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CB40B" w14:textId="77777777" w:rsidR="00D1447B" w:rsidRDefault="00D1447B" w:rsidP="00D1447B">
      <w:pPr>
        <w:jc w:val="center"/>
        <w:rPr>
          <w:rFonts w:ascii="Times New Roman" w:hAnsi="Times New Roman"/>
          <w:b/>
          <w:bCs/>
          <w:sz w:val="28"/>
          <w:szCs w:val="28"/>
        </w:rPr>
      </w:pPr>
      <w:r w:rsidRPr="00D1447B">
        <w:rPr>
          <w:rFonts w:ascii="Times New Roman" w:hAnsi="Times New Roman"/>
          <w:b/>
          <w:bCs/>
          <w:sz w:val="28"/>
          <w:szCs w:val="28"/>
        </w:rPr>
        <w:t>IMPROVED DATA PSEDUOMIZATION AND HRAS WITH DATA DIDDLING IN BLOCKCHAIN HEALTHCARE USING PSK-ECC AND STh-RNN</w:t>
      </w:r>
    </w:p>
    <w:p w14:paraId="6C83D49F" w14:textId="77777777" w:rsidR="00730C68" w:rsidRDefault="00730C68" w:rsidP="00D1447B">
      <w:pPr>
        <w:jc w:val="center"/>
        <w:rPr>
          <w:rFonts w:ascii="Times New Roman" w:hAnsi="Times New Roman"/>
        </w:rPr>
      </w:pPr>
      <w:r>
        <w:rPr>
          <w:rFonts w:ascii="Times New Roman" w:hAnsi="Times New Roman"/>
        </w:rPr>
        <w:t>Priya J</w:t>
      </w:r>
      <w:r>
        <w:rPr>
          <w:rFonts w:ascii="Times New Roman" w:hAnsi="Times New Roman"/>
          <w:vertAlign w:val="superscript"/>
        </w:rPr>
        <w:t>1</w:t>
      </w:r>
      <w:r>
        <w:rPr>
          <w:rFonts w:ascii="Times New Roman" w:hAnsi="Times New Roman"/>
        </w:rPr>
        <w:t>, Vinothkumar Kolluru</w:t>
      </w:r>
      <w:r>
        <w:rPr>
          <w:rFonts w:ascii="Times New Roman" w:hAnsi="Times New Roman"/>
          <w:vertAlign w:val="superscript"/>
        </w:rPr>
        <w:t>2</w:t>
      </w:r>
    </w:p>
    <w:p w14:paraId="1880D4AB" w14:textId="77777777" w:rsidR="00730C68" w:rsidRDefault="00730C68" w:rsidP="00730C68">
      <w:pPr>
        <w:spacing w:after="0" w:line="240" w:lineRule="auto"/>
        <w:rPr>
          <w:rFonts w:ascii="Times New Roman" w:hAnsi="Times New Roman"/>
        </w:rPr>
      </w:pPr>
      <w:r>
        <w:rPr>
          <w:rFonts w:ascii="Times New Roman" w:hAnsi="Times New Roman"/>
          <w:vertAlign w:val="superscript"/>
        </w:rPr>
        <w:t>1</w:t>
      </w:r>
      <w:r>
        <w:rPr>
          <w:rFonts w:ascii="Times New Roman" w:hAnsi="Times New Roman"/>
        </w:rPr>
        <w:t>Department of Computer Science and Business Systems, Bannari Amman Institute of Technology, Erode, Tamil Nadu.</w:t>
      </w:r>
    </w:p>
    <w:p w14:paraId="216B762B" w14:textId="77777777" w:rsidR="00730C68" w:rsidRDefault="00730C68" w:rsidP="00730C68">
      <w:pPr>
        <w:spacing w:line="240" w:lineRule="auto"/>
        <w:rPr>
          <w:rFonts w:ascii="Times New Roman" w:hAnsi="Times New Roman"/>
        </w:rPr>
      </w:pPr>
      <w:r>
        <w:rPr>
          <w:rFonts w:ascii="Times New Roman" w:hAnsi="Times New Roman"/>
          <w:vertAlign w:val="superscript"/>
        </w:rPr>
        <w:t>2</w:t>
      </w:r>
      <w:r>
        <w:rPr>
          <w:rFonts w:ascii="Times New Roman" w:hAnsi="Times New Roman"/>
        </w:rPr>
        <w:t>Department of Data Science, Stevens Institute of Technology, Hoboken, USA.</w:t>
      </w:r>
    </w:p>
    <w:p w14:paraId="32A1257D" w14:textId="77777777" w:rsidR="00730C68" w:rsidRPr="00730C68" w:rsidRDefault="00730C68" w:rsidP="00730C68">
      <w:pPr>
        <w:spacing w:line="240" w:lineRule="auto"/>
        <w:rPr>
          <w:rFonts w:ascii="Times New Roman" w:hAnsi="Times New Roman"/>
          <w:lang w:val="en-US"/>
        </w:rPr>
      </w:pPr>
    </w:p>
    <w:p w14:paraId="6B280C64" w14:textId="77777777" w:rsidR="00245039" w:rsidRPr="00D1447B" w:rsidRDefault="00245039" w:rsidP="00245039">
      <w:pPr>
        <w:jc w:val="both"/>
        <w:rPr>
          <w:rFonts w:ascii="Times New Roman" w:hAnsi="Times New Roman"/>
          <w:b/>
          <w:sz w:val="24"/>
          <w:szCs w:val="24"/>
          <w:lang w:val="en-US"/>
        </w:rPr>
      </w:pPr>
      <w:r w:rsidRPr="00D1447B">
        <w:rPr>
          <w:rFonts w:ascii="Times New Roman" w:hAnsi="Times New Roman"/>
          <w:b/>
          <w:sz w:val="24"/>
          <w:szCs w:val="24"/>
          <w:lang w:val="en-US"/>
        </w:rPr>
        <w:t>Abstract</w:t>
      </w:r>
      <w:r w:rsidR="00D1447B">
        <w:rPr>
          <w:rFonts w:ascii="Times New Roman" w:hAnsi="Times New Roman"/>
          <w:b/>
          <w:sz w:val="24"/>
          <w:szCs w:val="24"/>
          <w:lang w:val="en-US"/>
        </w:rPr>
        <w:t xml:space="preserve">: </w:t>
      </w:r>
      <w:r w:rsidR="001A66CF" w:rsidRPr="001A66CF">
        <w:rPr>
          <w:rFonts w:ascii="Times New Roman" w:hAnsi="Times New Roman"/>
          <w:sz w:val="24"/>
          <w:szCs w:val="24"/>
        </w:rPr>
        <w:t>The outsourcing of data to cloud platforms has emerged as a dominant paradigm in modern computing due to its cost-efficiency and scalability through pay-as-you-go service models. However, the privacy and security of sensitive data stored in third-party cloud servers remain critical challenges, particularly for resource-constrained environments such as IoT-based healthcare systems. While encryption can safeguard outsourced data, it often imposes significant computational overhead on thin clients. To address this, the proposed framework introduces an integrated approach combining pseudonymization, role-based authorization, and data diddling detection. Initially, IoT data users are registered with a hospital cloud server, during which their geolocation and IP addresses are captured and transformed into binary representations using the 2CBA algorithm. These binary values are then utilized by a Key Generation Center (KGC) to produce secure cryptographic keys. User registration details are further used to train a Spatial-Temporal Hierarchical Recurrent Neural Network (STh-RNN) for dynamic profiling. All subsequent data access transactions are monitored by a blockchain server, which routes access requests to data owners. Upon approval, an authorization server generates access codes using the Hybrid Role-based Authorization Scheme with Blockchain Hashing (HRAS-BH). Sensed IoT data is then pseudonymized using the PSK-ECC technique to enhance privacy, and IP addresses are binarized for integrity checks. A data diddling identification module verifies the integrity of the data; if tampering is detected, an alert is issued. Otherwise, authorized data is securely transmitted to the requesting users via hash-based authentication, ensuring privacy, integrity, and efficient access control in cloud-enabled IoT healthcare systems.</w:t>
      </w:r>
    </w:p>
    <w:p w14:paraId="7A704C50" w14:textId="77777777" w:rsidR="00245039" w:rsidRDefault="00245039" w:rsidP="00245039">
      <w:pPr>
        <w:jc w:val="both"/>
        <w:rPr>
          <w:rFonts w:ascii="Times New Roman" w:hAnsi="Times New Roman"/>
          <w:i/>
          <w:sz w:val="24"/>
          <w:szCs w:val="24"/>
          <w:lang w:val="en-US"/>
        </w:rPr>
      </w:pPr>
      <w:r w:rsidRPr="00B06D24">
        <w:rPr>
          <w:rFonts w:ascii="Times New Roman" w:hAnsi="Times New Roman"/>
          <w:b/>
          <w:i/>
          <w:sz w:val="24"/>
          <w:szCs w:val="24"/>
          <w:lang w:val="en-US"/>
        </w:rPr>
        <w:t>Key Words:</w:t>
      </w:r>
      <w:r>
        <w:rPr>
          <w:rFonts w:ascii="Times New Roman" w:hAnsi="Times New Roman"/>
          <w:sz w:val="24"/>
          <w:szCs w:val="24"/>
          <w:lang w:val="en-US"/>
        </w:rPr>
        <w:t xml:space="preserve"> </w:t>
      </w:r>
      <w:r w:rsidRPr="00B06D24">
        <w:rPr>
          <w:rFonts w:ascii="Times New Roman" w:hAnsi="Times New Roman"/>
          <w:i/>
          <w:sz w:val="24"/>
          <w:szCs w:val="24"/>
          <w:lang w:val="en-US"/>
        </w:rPr>
        <w:t>2’s Complement Binary Addition Technique (2CBA), Swish Tanh – Recurrent Neural Network (STh-RNN) Algorithm, public secret key – ECC (PSK-ECC), Hashed Role-based Access Structure using Blake Hashing (</w:t>
      </w:r>
      <w:r>
        <w:rPr>
          <w:rFonts w:ascii="Times New Roman" w:hAnsi="Times New Roman"/>
          <w:i/>
          <w:sz w:val="24"/>
          <w:szCs w:val="24"/>
          <w:lang w:val="en-US"/>
        </w:rPr>
        <w:t>HRAS-</w:t>
      </w:r>
      <w:r w:rsidRPr="00B06D24">
        <w:rPr>
          <w:rFonts w:ascii="Times New Roman" w:hAnsi="Times New Roman"/>
          <w:i/>
          <w:sz w:val="24"/>
          <w:szCs w:val="24"/>
          <w:lang w:val="en-US"/>
        </w:rPr>
        <w:t>BH)</w:t>
      </w:r>
      <w:r>
        <w:rPr>
          <w:rFonts w:ascii="Times New Roman" w:hAnsi="Times New Roman"/>
          <w:sz w:val="24"/>
          <w:szCs w:val="24"/>
          <w:lang w:val="en-US"/>
        </w:rPr>
        <w:t xml:space="preserve">, </w:t>
      </w:r>
      <w:r w:rsidRPr="003027AD">
        <w:rPr>
          <w:rFonts w:ascii="Times New Roman" w:hAnsi="Times New Roman"/>
          <w:sz w:val="24"/>
          <w:szCs w:val="24"/>
          <w:lang w:val="en-US"/>
        </w:rPr>
        <w:t xml:space="preserve"> </w:t>
      </w:r>
      <w:r w:rsidRPr="00B06D24">
        <w:rPr>
          <w:rFonts w:ascii="Times New Roman" w:hAnsi="Times New Roman"/>
          <w:i/>
          <w:sz w:val="24"/>
          <w:szCs w:val="24"/>
          <w:lang w:val="en-US"/>
        </w:rPr>
        <w:t xml:space="preserve">Blockchain server, </w:t>
      </w:r>
      <w:r w:rsidR="007A4423" w:rsidRPr="00B06D24">
        <w:rPr>
          <w:rFonts w:ascii="Times New Roman" w:hAnsi="Times New Roman"/>
          <w:i/>
          <w:sz w:val="24"/>
          <w:szCs w:val="24"/>
          <w:lang w:val="en-US"/>
        </w:rPr>
        <w:t>pseudonymization</w:t>
      </w:r>
      <w:r w:rsidRPr="00B06D24">
        <w:rPr>
          <w:rFonts w:ascii="Times New Roman" w:hAnsi="Times New Roman"/>
          <w:i/>
          <w:sz w:val="24"/>
          <w:szCs w:val="24"/>
          <w:lang w:val="en-US"/>
        </w:rPr>
        <w:t>, depseudonymization, key generation, data privacy.</w:t>
      </w:r>
    </w:p>
    <w:p w14:paraId="412CA029" w14:textId="77777777" w:rsidR="00D1447B" w:rsidRPr="000251A4" w:rsidRDefault="00D1447B" w:rsidP="00D1447B">
      <w:pPr>
        <w:jc w:val="both"/>
        <w:rPr>
          <w:rFonts w:ascii="Times New Roman" w:hAnsi="Times New Roman"/>
          <w:b/>
          <w:sz w:val="24"/>
          <w:szCs w:val="24"/>
        </w:rPr>
      </w:pPr>
      <w:r>
        <w:rPr>
          <w:rFonts w:ascii="Times New Roman" w:hAnsi="Times New Roman"/>
          <w:b/>
          <w:sz w:val="24"/>
          <w:szCs w:val="24"/>
        </w:rPr>
        <w:t>1.</w:t>
      </w:r>
      <w:r w:rsidRPr="000251A4">
        <w:rPr>
          <w:rFonts w:ascii="Times New Roman" w:hAnsi="Times New Roman"/>
          <w:b/>
          <w:sz w:val="24"/>
          <w:szCs w:val="24"/>
        </w:rPr>
        <w:t xml:space="preserve"> INTRODUCTION</w:t>
      </w:r>
    </w:p>
    <w:p w14:paraId="68090B8D" w14:textId="77777777" w:rsidR="0050312B" w:rsidRPr="0050312B" w:rsidRDefault="0050312B" w:rsidP="0050312B">
      <w:pPr>
        <w:pStyle w:val="NoSpacing"/>
        <w:spacing w:line="276" w:lineRule="auto"/>
        <w:jc w:val="both"/>
        <w:rPr>
          <w:rFonts w:ascii="Times New Roman" w:hAnsi="Times New Roman"/>
          <w:sz w:val="24"/>
          <w:szCs w:val="24"/>
        </w:rPr>
      </w:pPr>
      <w:r w:rsidRPr="0050312B">
        <w:rPr>
          <w:rFonts w:ascii="Times New Roman" w:hAnsi="Times New Roman"/>
          <w:sz w:val="24"/>
          <w:szCs w:val="24"/>
        </w:rPr>
        <w:t xml:space="preserve">The Internet of Things (IoT) in healthcare has emerged as a transformative paradigm, enabling the provision of diverse and continuous health services, thereby enhancing the overall quality of patient care [1]. A typical healthcare IoT architecture integrates a Wireless Body Sensor Network (WBSN) [2], wherein tiny wearable medical sensors form a Wireless Body Area Network (WBAN) attached to a patient's body [3]. These sensors are responsible for monitoring various physiological parameters such as temperature, heart rate, brain wave </w:t>
      </w:r>
      <w:r w:rsidRPr="0050312B">
        <w:rPr>
          <w:rFonts w:ascii="Times New Roman" w:hAnsi="Times New Roman"/>
          <w:sz w:val="24"/>
          <w:szCs w:val="24"/>
        </w:rPr>
        <w:lastRenderedPageBreak/>
        <w:t>activity, blood pressure, glucose levels, and electrocardiography (ECG) [4, 5]. The captured health data is then transmitted to remote healthcare providers through a cloud gateway [6], enabling medical professionals to monitor patients in real time and respond rapidly to life-threatening situations [7, 8]. Despite these advantages, healthcare IoT systems remain susceptible to external attacks and data breaches due to their deployment in low-bandwidth, insecure, and often hostile environments [9, 10]. Such vulnerabilities can lead to data tampering, forgery, and severe privacy violations [11, 12]. To mitigate these threats, privacy-preserving techniques such as Homomorphic Encryption (HE) have been explored [13]. While HE ensures privacy by allowing encrypted data processing, it introduces high computational and communication overheads, making it unsuitable for resource-constrained environments [14, 15]. Additionally, several existing schemes suffer from limitations such as inefficient performance, inadequate security coverage, key escrow problems, and cumbersome certificate management [16–18]. To overcome these challenges, this study proposes a novel framework that integrates improved data pseudonymization and role-based authorization using a blockchain-based Healthcare IoT environment. The proposed method leverages PSK-ECC and STh-RNN algorithms for secure key management and efficient user profiling, while incorporating data diddling detection to ensure integrity and prevent unauthorized alterations.</w:t>
      </w:r>
    </w:p>
    <w:p w14:paraId="3E0D0514" w14:textId="77777777" w:rsidR="0050312B" w:rsidRPr="0050312B" w:rsidRDefault="0050312B" w:rsidP="0050312B">
      <w:pPr>
        <w:pStyle w:val="NoSpacing"/>
        <w:spacing w:line="276" w:lineRule="auto"/>
        <w:jc w:val="both"/>
        <w:rPr>
          <w:rFonts w:ascii="Times New Roman" w:hAnsi="Times New Roman"/>
          <w:sz w:val="24"/>
          <w:szCs w:val="24"/>
        </w:rPr>
      </w:pPr>
      <w:r w:rsidRPr="0050312B">
        <w:rPr>
          <w:rFonts w:ascii="Times New Roman" w:hAnsi="Times New Roman"/>
          <w:sz w:val="24"/>
          <w:szCs w:val="24"/>
        </w:rPr>
        <w:t>Several existing studies have explored privacy-preserving and access control mechanisms in cloud-based healthcare IoT systems. Koosha Mohammad Hossein et al. [19] proposed BC-Health, a blockchain-based architecture that enabled data owners to define customized access policies for privacy-sensitive healthcare data. The model used two separate chains to store policies and data transactions and adopted clustering to address scalability and overhead issues. Although BC-Health demonstrated improved efficiency and resilience, it lacked robustness against emerging attack vectors. Harmanjeet Kaur et al. [20] developed a Privacy-Preserving Collaborative Filtering (PPCF) scheme using multi-party random masking and polynomial aggregation for Arbitrary Distributed Data (ADD). Despite preserving data confidentiality through the Paillier homomorphic encryption system and demonstrating significant computational efficiency (36% improvement), resource utilization remained suboptimal. Rafik Hamza et al. [21] introduced a chaos-based probabilistic cryptosystem that safeguarded medical images captured through wireless capsule endoscopy. This method provided strong randomization and resistance to security breaches but exhibited reduced performance when processing multiple datasets. Yang Yang et al. [22] proposed a smart, self-adaptive healthcare big data storage system with break-glass access for emergencies and secure de-duplication to minimize storage overhead. While the system was proven secure and efficient, its computational complexity posed implementation challenges. Nabil Giweli et al. [23] designed a cryptographic model combining the Chinese Remainder Theorem with symmetric and asymmetric encryption for access control and key management in the cloud. Though the scheme effectively minimized overhead and ensured flexibility, its performance deteriorated in the presence of noisy data. These limitations across existing methods underline the need for a more balanced solution that ensures data privacy, computational efficiency, and robust access control. The proposed work addresses these gaps by combining advanced pseudonymization, blockchain-based role authorization, and lightweight encryption techniques tailored for secure and scalable healthcare IoT environments.</w:t>
      </w:r>
    </w:p>
    <w:p w14:paraId="1488967A" w14:textId="77777777" w:rsidR="00D1447B" w:rsidRPr="00D1447B" w:rsidRDefault="00D1447B" w:rsidP="00D1447B">
      <w:pPr>
        <w:pStyle w:val="NoSpacing"/>
        <w:jc w:val="both"/>
        <w:rPr>
          <w:rFonts w:ascii="Times New Roman" w:hAnsi="Times New Roman"/>
          <w:sz w:val="24"/>
          <w:szCs w:val="24"/>
        </w:rPr>
      </w:pPr>
    </w:p>
    <w:p w14:paraId="5701815D" w14:textId="77777777" w:rsidR="00787F28" w:rsidRDefault="00787F28" w:rsidP="00245039">
      <w:pPr>
        <w:jc w:val="both"/>
        <w:rPr>
          <w:rFonts w:ascii="Times New Roman" w:hAnsi="Times New Roman"/>
          <w:b/>
          <w:sz w:val="24"/>
          <w:szCs w:val="24"/>
          <w:lang w:val="en-US"/>
        </w:rPr>
      </w:pPr>
      <w:r w:rsidRPr="00787F28">
        <w:rPr>
          <w:rFonts w:ascii="Times New Roman" w:hAnsi="Times New Roman"/>
          <w:b/>
          <w:sz w:val="24"/>
          <w:szCs w:val="24"/>
          <w:lang w:val="en-US"/>
        </w:rPr>
        <w:t>3. PROPOSED SECURE DATA TRANSFER SYSTEM</w:t>
      </w:r>
    </w:p>
    <w:p w14:paraId="6FCCABB7" w14:textId="77777777" w:rsidR="00787F28" w:rsidRDefault="00787F28" w:rsidP="00755CCD">
      <w:pPr>
        <w:spacing w:line="240" w:lineRule="auto"/>
        <w:jc w:val="both"/>
        <w:rPr>
          <w:rFonts w:ascii="Times New Roman" w:hAnsi="Times New Roman"/>
          <w:bCs/>
          <w:sz w:val="24"/>
          <w:szCs w:val="24"/>
        </w:rPr>
      </w:pPr>
      <w:r w:rsidRPr="00787F28">
        <w:rPr>
          <w:rFonts w:ascii="Times New Roman" w:hAnsi="Times New Roman"/>
          <w:sz w:val="24"/>
          <w:szCs w:val="24"/>
        </w:rPr>
        <w:t xml:space="preserve">Cloud </w:t>
      </w:r>
      <w:r>
        <w:rPr>
          <w:rFonts w:ascii="Times New Roman" w:hAnsi="Times New Roman"/>
          <w:sz w:val="24"/>
          <w:szCs w:val="24"/>
        </w:rPr>
        <w:t>Computing provides</w:t>
      </w:r>
      <w:r w:rsidRPr="00787F28">
        <w:rPr>
          <w:rFonts w:ascii="Times New Roman" w:hAnsi="Times New Roman"/>
          <w:sz w:val="24"/>
          <w:szCs w:val="24"/>
        </w:rPr>
        <w:t xml:space="preserve"> the facility to access shared resources and common infrastructure in a ubiquitous and transparent way, offering services on-demand, over the network, and performing operations that meet changing needs. In addition, the advance of machine-to-machine communication (M2M) enables the direct interaction of pervasive healthcare sensors with the Internet and by extension with Cloud Computing systems. This communication with the Internet has been recently introduced as the ‘Internet of Things’ (IoT). IoT utilizes specific protocols for inter-device and Internet communication, provides real time access to device information and allows the remote management of the devices.</w:t>
      </w:r>
      <w:r>
        <w:rPr>
          <w:rFonts w:ascii="Times New Roman" w:hAnsi="Times New Roman"/>
          <w:sz w:val="24"/>
          <w:szCs w:val="24"/>
        </w:rPr>
        <w:t xml:space="preserve"> </w:t>
      </w:r>
      <w:r w:rsidRPr="00755CCD">
        <w:rPr>
          <w:rFonts w:ascii="Times New Roman" w:hAnsi="Times New Roman"/>
          <w:sz w:val="24"/>
          <w:szCs w:val="24"/>
        </w:rPr>
        <w:t>On the other hand, this paradigm also involves many security and privacy risks that lead to concerns among patients and medical workers who are being particularly afraid of losing the control over sensitive medical records while storing them on not fully trusted third-party servers. Regarding this in this paper an efficient</w:t>
      </w:r>
      <w:r w:rsidRPr="00755CCD">
        <w:rPr>
          <w:rFonts w:ascii="Times New Roman" w:hAnsi="Times New Roman"/>
          <w:b/>
          <w:bCs/>
          <w:sz w:val="24"/>
          <w:szCs w:val="24"/>
        </w:rPr>
        <w:t xml:space="preserve"> </w:t>
      </w:r>
      <w:r w:rsidRPr="00755CCD">
        <w:rPr>
          <w:rFonts w:ascii="Times New Roman" w:hAnsi="Times New Roman"/>
          <w:bCs/>
          <w:sz w:val="24"/>
          <w:szCs w:val="24"/>
        </w:rPr>
        <w:t>Data Pseduomization and HRAS with Data Diddling in Block Chain Healthcare using PSK-ECC and STh-RNN is proposed.</w:t>
      </w:r>
      <w:r w:rsidR="00755CCD">
        <w:rPr>
          <w:rFonts w:ascii="Times New Roman" w:hAnsi="Times New Roman"/>
          <w:bCs/>
          <w:sz w:val="24"/>
          <w:szCs w:val="24"/>
        </w:rPr>
        <w:t xml:space="preserve"> The proposed method prevents healthcare data from various security issues by utitizing the pseudomymization and data diddling identification mechanisms. The block diagram of the proposed methodology is shown in below figure 1,</w:t>
      </w:r>
    </w:p>
    <w:p w14:paraId="19E49101" w14:textId="0ACA34CE" w:rsidR="00755CCD" w:rsidRDefault="003C6EE3" w:rsidP="00755CCD">
      <w:pPr>
        <w:spacing w:line="240" w:lineRule="auto"/>
        <w:jc w:val="center"/>
        <w:rPr>
          <w:rFonts w:ascii="Times New Roman" w:hAnsi="Times New Roman"/>
          <w:b/>
          <w:sz w:val="24"/>
          <w:szCs w:val="24"/>
          <w:lang w:val="en-US"/>
        </w:rPr>
      </w:pPr>
      <w:r w:rsidRPr="0009725D">
        <w:rPr>
          <w:rFonts w:ascii="Times New Roman" w:hAnsi="Times New Roman"/>
          <w:noProof/>
          <w:sz w:val="24"/>
          <w:szCs w:val="24"/>
          <w:lang w:eastAsia="en-IN"/>
        </w:rPr>
        <w:drawing>
          <wp:inline distT="0" distB="0" distL="0" distR="0" wp14:anchorId="3EDC5DAD" wp14:editId="0C67F261">
            <wp:extent cx="5734050" cy="4864100"/>
            <wp:effectExtent l="0" t="0" r="0" b="0"/>
            <wp:docPr id="1"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050" cy="4864100"/>
                    </a:xfrm>
                    <a:prstGeom prst="rect">
                      <a:avLst/>
                    </a:prstGeom>
                    <a:noFill/>
                    <a:ln>
                      <a:noFill/>
                    </a:ln>
                  </pic:spPr>
                </pic:pic>
              </a:graphicData>
            </a:graphic>
          </wp:inline>
        </w:drawing>
      </w:r>
    </w:p>
    <w:p w14:paraId="709BA136" w14:textId="77777777" w:rsidR="00755CCD" w:rsidRPr="00755CCD" w:rsidRDefault="00755CCD" w:rsidP="00755CCD">
      <w:pPr>
        <w:spacing w:line="240" w:lineRule="auto"/>
        <w:jc w:val="center"/>
        <w:rPr>
          <w:rFonts w:ascii="Times New Roman" w:hAnsi="Times New Roman"/>
          <w:sz w:val="24"/>
          <w:szCs w:val="24"/>
          <w:lang w:val="en-US"/>
        </w:rPr>
      </w:pPr>
      <w:r>
        <w:rPr>
          <w:rFonts w:ascii="Times New Roman" w:hAnsi="Times New Roman"/>
          <w:b/>
          <w:sz w:val="24"/>
          <w:szCs w:val="24"/>
          <w:lang w:val="en-US"/>
        </w:rPr>
        <w:t>Figure 1:</w:t>
      </w:r>
      <w:r>
        <w:rPr>
          <w:rFonts w:ascii="Times New Roman" w:hAnsi="Times New Roman"/>
          <w:sz w:val="24"/>
          <w:szCs w:val="24"/>
          <w:lang w:val="en-US"/>
        </w:rPr>
        <w:t xml:space="preserve"> Block diagram of the proposed methodology</w:t>
      </w:r>
    </w:p>
    <w:p w14:paraId="1D848A42" w14:textId="77777777" w:rsidR="009873CB" w:rsidRPr="002C3AB0" w:rsidRDefault="00D1447B" w:rsidP="002C3AB0">
      <w:pPr>
        <w:spacing w:line="240" w:lineRule="auto"/>
        <w:jc w:val="both"/>
        <w:rPr>
          <w:rFonts w:ascii="Times New Roman" w:hAnsi="Times New Roman"/>
          <w:b/>
          <w:sz w:val="24"/>
          <w:szCs w:val="24"/>
        </w:rPr>
      </w:pPr>
      <w:r w:rsidRPr="002C3AB0">
        <w:rPr>
          <w:rFonts w:ascii="Times New Roman" w:hAnsi="Times New Roman"/>
          <w:b/>
          <w:sz w:val="24"/>
          <w:szCs w:val="24"/>
        </w:rPr>
        <w:lastRenderedPageBreak/>
        <w:t>3.1 Registration</w:t>
      </w:r>
    </w:p>
    <w:p w14:paraId="00B8C05A" w14:textId="77777777" w:rsidR="008E3908" w:rsidRPr="002C3AB0" w:rsidRDefault="00D1447B" w:rsidP="002C3AB0">
      <w:pPr>
        <w:spacing w:line="240" w:lineRule="auto"/>
        <w:jc w:val="both"/>
        <w:rPr>
          <w:rFonts w:ascii="Times New Roman" w:hAnsi="Times New Roman"/>
          <w:sz w:val="24"/>
          <w:szCs w:val="24"/>
          <w:lang w:val="en-US"/>
        </w:rPr>
      </w:pPr>
      <w:r w:rsidRPr="002C3AB0">
        <w:rPr>
          <w:rFonts w:ascii="Times New Roman" w:hAnsi="Times New Roman"/>
          <w:sz w:val="24"/>
          <w:szCs w:val="24"/>
          <w:shd w:val="clear" w:color="auto" w:fill="FFFFFF"/>
        </w:rPr>
        <w:t>Registration is </w:t>
      </w:r>
      <w:r w:rsidRPr="002C3AB0">
        <w:rPr>
          <w:rFonts w:ascii="Times New Roman" w:hAnsi="Times New Roman"/>
          <w:bCs/>
          <w:sz w:val="24"/>
          <w:szCs w:val="24"/>
          <w:shd w:val="clear" w:color="auto" w:fill="FFFFFF"/>
        </w:rPr>
        <w:t>a process by which a patient's name and identity are enrolled into the records of the hospital</w:t>
      </w:r>
      <w:r w:rsidRPr="002C3AB0">
        <w:rPr>
          <w:rFonts w:ascii="Times New Roman" w:hAnsi="Times New Roman"/>
          <w:sz w:val="24"/>
          <w:szCs w:val="24"/>
          <w:shd w:val="clear" w:color="auto" w:fill="FFFFFF"/>
        </w:rPr>
        <w:t xml:space="preserve"> to provide services of the hospital to the patient and to keep a track of various services that are availed by each patient.</w:t>
      </w:r>
      <w:r w:rsidRPr="002C3AB0">
        <w:rPr>
          <w:rFonts w:ascii="Times New Roman" w:hAnsi="Times New Roman"/>
          <w:sz w:val="24"/>
          <w:szCs w:val="24"/>
          <w:lang w:val="en-US"/>
        </w:rPr>
        <w:t xml:space="preserve"> In the proposed methodology, initially, </w:t>
      </w:r>
      <w:r w:rsidR="00F522BD" w:rsidRPr="002C3AB0">
        <w:rPr>
          <w:rFonts w:ascii="Times New Roman" w:hAnsi="Times New Roman"/>
          <w:sz w:val="24"/>
          <w:szCs w:val="24"/>
          <w:lang w:val="en-US"/>
        </w:rPr>
        <w:t>IoT device</w:t>
      </w:r>
      <w:r w:rsidR="009873CB" w:rsidRPr="002C3AB0">
        <w:rPr>
          <w:rFonts w:ascii="Times New Roman" w:hAnsi="Times New Roman"/>
          <w:sz w:val="24"/>
          <w:szCs w:val="24"/>
          <w:lang w:val="en-US"/>
        </w:rPr>
        <w:t xml:space="preserve"> users</w:t>
      </w:r>
      <w:r w:rsidR="00F522BD" w:rsidRPr="002C3AB0">
        <w:rPr>
          <w:rFonts w:ascii="Times New Roman" w:hAnsi="Times New Roman"/>
          <w:sz w:val="24"/>
          <w:szCs w:val="24"/>
          <w:lang w:val="en-US"/>
        </w:rPr>
        <w:t xml:space="preserve"> and IoT data users register their details </w:t>
      </w:r>
      <w:r w:rsidR="009873CB" w:rsidRPr="002C3AB0">
        <w:rPr>
          <w:rFonts w:ascii="Times New Roman" w:hAnsi="Times New Roman"/>
          <w:sz w:val="24"/>
          <w:szCs w:val="24"/>
          <w:lang w:val="en-US"/>
        </w:rPr>
        <w:t xml:space="preserve">into the hospital cloud server and </w:t>
      </w:r>
      <w:r w:rsidRPr="002C3AB0">
        <w:rPr>
          <w:rFonts w:ascii="Times New Roman" w:hAnsi="Times New Roman"/>
          <w:sz w:val="24"/>
          <w:szCs w:val="24"/>
          <w:lang w:val="en-US"/>
        </w:rPr>
        <w:t xml:space="preserve">during the registration process </w:t>
      </w:r>
      <w:r w:rsidR="009873CB" w:rsidRPr="002C3AB0">
        <w:rPr>
          <w:rFonts w:ascii="Times New Roman" w:hAnsi="Times New Roman"/>
          <w:sz w:val="24"/>
          <w:szCs w:val="24"/>
          <w:lang w:val="en-US"/>
        </w:rPr>
        <w:t xml:space="preserve">the data owner details, device details, IP Addresses, and Geo Locations are gathered. </w:t>
      </w:r>
      <w:r w:rsidR="00685BC1" w:rsidRPr="002C3AB0">
        <w:rPr>
          <w:rFonts w:ascii="Times New Roman" w:hAnsi="Times New Roman"/>
          <w:sz w:val="24"/>
          <w:szCs w:val="24"/>
          <w:lang w:val="en-US"/>
        </w:rPr>
        <w:t>In or</w:t>
      </w:r>
      <w:r w:rsidR="00F522BD" w:rsidRPr="002C3AB0">
        <w:rPr>
          <w:rFonts w:ascii="Times New Roman" w:hAnsi="Times New Roman"/>
          <w:sz w:val="24"/>
          <w:szCs w:val="24"/>
          <w:lang w:val="en-US"/>
        </w:rPr>
        <w:t xml:space="preserve">der to mitigate the IP address attack, </w:t>
      </w:r>
      <w:r w:rsidR="009873CB" w:rsidRPr="002C3AB0">
        <w:rPr>
          <w:rFonts w:ascii="Times New Roman" w:hAnsi="Times New Roman"/>
          <w:sz w:val="24"/>
          <w:szCs w:val="24"/>
          <w:lang w:val="en-US"/>
        </w:rPr>
        <w:t>the corresponding Geo</w:t>
      </w:r>
      <w:r w:rsidRPr="002C3AB0">
        <w:rPr>
          <w:rFonts w:ascii="Times New Roman" w:hAnsi="Times New Roman"/>
          <w:sz w:val="24"/>
          <w:szCs w:val="24"/>
          <w:lang w:val="en-US"/>
        </w:rPr>
        <w:t>-L</w:t>
      </w:r>
      <w:r w:rsidR="009873CB" w:rsidRPr="002C3AB0">
        <w:rPr>
          <w:rFonts w:ascii="Times New Roman" w:hAnsi="Times New Roman"/>
          <w:sz w:val="24"/>
          <w:szCs w:val="24"/>
          <w:lang w:val="en-US"/>
        </w:rPr>
        <w:t xml:space="preserve">ocation and IP address </w:t>
      </w:r>
      <w:r w:rsidR="00F522BD" w:rsidRPr="002C3AB0">
        <w:rPr>
          <w:rFonts w:ascii="Times New Roman" w:hAnsi="Times New Roman"/>
          <w:sz w:val="24"/>
          <w:szCs w:val="24"/>
          <w:lang w:val="en-US"/>
        </w:rPr>
        <w:t xml:space="preserve">of the IoT data user </w:t>
      </w:r>
      <w:r w:rsidR="009873CB" w:rsidRPr="002C3AB0">
        <w:rPr>
          <w:rFonts w:ascii="Times New Roman" w:hAnsi="Times New Roman"/>
          <w:sz w:val="24"/>
          <w:szCs w:val="24"/>
          <w:lang w:val="en-US"/>
        </w:rPr>
        <w:t xml:space="preserve">are converted into a binary number using 2’s Complement Binary Addition </w:t>
      </w:r>
      <w:r w:rsidR="00F522BD" w:rsidRPr="002C3AB0">
        <w:rPr>
          <w:rFonts w:ascii="Times New Roman" w:hAnsi="Times New Roman"/>
          <w:sz w:val="24"/>
          <w:szCs w:val="24"/>
          <w:lang w:val="en-US"/>
        </w:rPr>
        <w:t xml:space="preserve">(2CBA) </w:t>
      </w:r>
      <w:r w:rsidR="009873CB" w:rsidRPr="002C3AB0">
        <w:rPr>
          <w:rFonts w:ascii="Times New Roman" w:hAnsi="Times New Roman"/>
          <w:sz w:val="24"/>
          <w:szCs w:val="24"/>
          <w:lang w:val="en-US"/>
        </w:rPr>
        <w:t>Technique.</w:t>
      </w:r>
      <w:r w:rsidRPr="002C3AB0">
        <w:rPr>
          <w:rFonts w:ascii="Times New Roman" w:hAnsi="Times New Roman"/>
          <w:sz w:val="24"/>
          <w:szCs w:val="24"/>
          <w:lang w:val="en-US"/>
        </w:rPr>
        <w:t xml:space="preserve"> </w:t>
      </w:r>
      <w:r w:rsidR="004C240A" w:rsidRPr="002C3AB0">
        <w:rPr>
          <w:rFonts w:ascii="Times New Roman" w:hAnsi="Times New Roman"/>
          <w:sz w:val="24"/>
          <w:szCs w:val="24"/>
          <w:lang w:val="en-US"/>
        </w:rPr>
        <w:t>The conversion of IP address and Geo-Location is as follows,</w:t>
      </w:r>
    </w:p>
    <w:p w14:paraId="4AB7DCEA" w14:textId="77777777" w:rsidR="008E3908" w:rsidRPr="002C3AB0" w:rsidRDefault="00D1447B" w:rsidP="002C3AB0">
      <w:pPr>
        <w:spacing w:line="240" w:lineRule="auto"/>
        <w:jc w:val="both"/>
        <w:rPr>
          <w:rFonts w:ascii="Times New Roman" w:hAnsi="Times New Roman"/>
          <w:sz w:val="24"/>
          <w:szCs w:val="24"/>
          <w:lang w:val="en-US"/>
        </w:rPr>
      </w:pPr>
      <w:r w:rsidRPr="002C3AB0">
        <w:rPr>
          <w:rFonts w:ascii="Times New Roman" w:hAnsi="Times New Roman"/>
          <w:sz w:val="24"/>
          <w:szCs w:val="24"/>
          <w:lang w:val="en-US"/>
        </w:rPr>
        <w:t xml:space="preserve">To find the 2’s complement, </w:t>
      </w:r>
      <w:r w:rsidR="00685BC1" w:rsidRPr="002C3AB0">
        <w:rPr>
          <w:rFonts w:ascii="Times New Roman" w:hAnsi="Times New Roman"/>
          <w:sz w:val="24"/>
          <w:szCs w:val="24"/>
          <w:lang w:val="en-US"/>
        </w:rPr>
        <w:t xml:space="preserve">firstly, the 1's complement form is obtained and then </w:t>
      </w:r>
      <w:r w:rsidRPr="002C3AB0">
        <w:rPr>
          <w:rFonts w:ascii="Times New Roman" w:hAnsi="Times New Roman"/>
          <w:sz w:val="24"/>
          <w:szCs w:val="24"/>
          <w:lang w:val="en-US"/>
        </w:rPr>
        <w:t>1 is added to the LSB of the 1’s complement of the number. Initially, the binary format of the Geo location and IP address is represented by,</w:t>
      </w:r>
    </w:p>
    <w:p w14:paraId="0AA2DAE6" w14:textId="77777777" w:rsidR="009873CB" w:rsidRPr="002C3AB0" w:rsidRDefault="00B8049D" w:rsidP="002C3AB0">
      <w:pPr>
        <w:spacing w:line="240" w:lineRule="auto"/>
        <w:jc w:val="right"/>
        <w:rPr>
          <w:rFonts w:ascii="Times New Roman" w:hAnsi="Times New Roman"/>
          <w:sz w:val="24"/>
          <w:szCs w:val="24"/>
          <w:lang w:val="en-US"/>
        </w:rPr>
      </w:pPr>
      <w:r w:rsidRPr="00B8049D">
        <w:rPr>
          <w:rFonts w:ascii="Times New Roman" w:hAnsi="Times New Roman"/>
          <w:position w:val="-14"/>
          <w:sz w:val="24"/>
          <w:szCs w:val="24"/>
          <w:lang w:val="en-US"/>
        </w:rPr>
        <w:object w:dxaOrig="4500" w:dyaOrig="380" w14:anchorId="27027F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5pt;height:19pt" o:ole="">
            <v:imagedata r:id="rId6" o:title=""/>
          </v:shape>
          <o:OLEObject Type="Embed" ProgID="Equation.3" ShapeID="_x0000_i1026" DrawAspect="Content" ObjectID="_1828339776" r:id="rId7"/>
        </w:object>
      </w:r>
      <w:r w:rsidR="008E3908" w:rsidRPr="002C3AB0">
        <w:rPr>
          <w:rFonts w:ascii="Times New Roman" w:hAnsi="Times New Roman"/>
          <w:sz w:val="24"/>
          <w:szCs w:val="24"/>
          <w:lang w:val="en-US"/>
        </w:rPr>
        <w:t xml:space="preserve"> </w:t>
      </w:r>
      <w:r w:rsidR="00D1447B" w:rsidRPr="002C3AB0">
        <w:rPr>
          <w:rFonts w:ascii="Times New Roman" w:hAnsi="Times New Roman"/>
          <w:sz w:val="24"/>
          <w:szCs w:val="24"/>
          <w:lang w:val="en-US"/>
        </w:rPr>
        <w:t xml:space="preserve"> </w:t>
      </w:r>
      <w:r w:rsidR="00A463A3" w:rsidRPr="002C3AB0">
        <w:rPr>
          <w:rFonts w:ascii="Times New Roman" w:hAnsi="Times New Roman"/>
          <w:sz w:val="24"/>
          <w:szCs w:val="24"/>
          <w:lang w:val="en-US"/>
        </w:rPr>
        <w:tab/>
      </w:r>
      <w:r w:rsidR="00A463A3" w:rsidRPr="002C3AB0">
        <w:rPr>
          <w:rFonts w:ascii="Times New Roman" w:hAnsi="Times New Roman"/>
          <w:sz w:val="24"/>
          <w:szCs w:val="24"/>
          <w:lang w:val="en-US"/>
        </w:rPr>
        <w:tab/>
      </w:r>
      <w:r w:rsidR="00A463A3" w:rsidRPr="002C3AB0">
        <w:rPr>
          <w:rFonts w:ascii="Times New Roman" w:hAnsi="Times New Roman"/>
          <w:sz w:val="24"/>
          <w:szCs w:val="24"/>
          <w:lang w:val="en-US"/>
        </w:rPr>
        <w:tab/>
      </w:r>
      <w:r w:rsidR="00245039">
        <w:rPr>
          <w:rFonts w:ascii="Times New Roman" w:hAnsi="Times New Roman"/>
          <w:sz w:val="24"/>
          <w:szCs w:val="24"/>
          <w:lang w:val="en-US"/>
        </w:rPr>
        <w:t>(1)</w:t>
      </w:r>
    </w:p>
    <w:p w14:paraId="24B458FC" w14:textId="77777777" w:rsidR="00884D9D" w:rsidRPr="002C3AB0" w:rsidRDefault="00D1447B" w:rsidP="002C3AB0">
      <w:pPr>
        <w:spacing w:line="240" w:lineRule="auto"/>
        <w:jc w:val="both"/>
        <w:rPr>
          <w:rFonts w:ascii="Times New Roman" w:hAnsi="Times New Roman"/>
          <w:sz w:val="24"/>
          <w:szCs w:val="24"/>
          <w:lang w:val="en-US"/>
        </w:rPr>
      </w:pPr>
      <w:r w:rsidRPr="002C3AB0">
        <w:rPr>
          <w:rFonts w:ascii="Times New Roman" w:hAnsi="Times New Roman"/>
          <w:sz w:val="24"/>
          <w:szCs w:val="24"/>
          <w:lang w:val="en-US"/>
        </w:rPr>
        <w:t>Then the 2’s complement form is denoted as,</w:t>
      </w:r>
    </w:p>
    <w:p w14:paraId="35C69490" w14:textId="77777777" w:rsidR="00936475" w:rsidRPr="002C3AB0" w:rsidRDefault="00B8049D" w:rsidP="002C3AB0">
      <w:pPr>
        <w:spacing w:line="240" w:lineRule="auto"/>
        <w:jc w:val="right"/>
        <w:rPr>
          <w:rFonts w:ascii="Times New Roman" w:hAnsi="Times New Roman"/>
          <w:sz w:val="24"/>
          <w:szCs w:val="24"/>
          <w:lang w:val="en-US"/>
        </w:rPr>
      </w:pPr>
      <w:r w:rsidRPr="00B8049D">
        <w:rPr>
          <w:rFonts w:ascii="Times New Roman" w:hAnsi="Times New Roman"/>
          <w:position w:val="-14"/>
          <w:sz w:val="24"/>
          <w:szCs w:val="24"/>
          <w:lang w:val="en-US"/>
        </w:rPr>
        <w:object w:dxaOrig="4280" w:dyaOrig="420" w14:anchorId="25D6C110">
          <v:shape id="_x0000_i1027" type="#_x0000_t75" style="width:214pt;height:21pt" o:ole="">
            <v:imagedata r:id="rId8" o:title=""/>
          </v:shape>
          <o:OLEObject Type="Embed" ProgID="Equation.3" ShapeID="_x0000_i1027" DrawAspect="Content" ObjectID="_1828339777" r:id="rId9"/>
        </w:object>
      </w:r>
      <w:r w:rsidR="00A463A3" w:rsidRPr="002C3AB0">
        <w:rPr>
          <w:rFonts w:ascii="Times New Roman" w:hAnsi="Times New Roman"/>
          <w:position w:val="-14"/>
          <w:sz w:val="24"/>
          <w:szCs w:val="24"/>
          <w:lang w:val="en-US"/>
        </w:rPr>
        <w:tab/>
      </w:r>
      <w:r w:rsidR="00A463A3" w:rsidRPr="002C3AB0">
        <w:rPr>
          <w:rFonts w:ascii="Times New Roman" w:hAnsi="Times New Roman"/>
          <w:position w:val="-14"/>
          <w:sz w:val="24"/>
          <w:szCs w:val="24"/>
          <w:lang w:val="en-US"/>
        </w:rPr>
        <w:tab/>
      </w:r>
      <w:r w:rsidR="00A463A3" w:rsidRPr="002C3AB0">
        <w:rPr>
          <w:rFonts w:ascii="Times New Roman" w:hAnsi="Times New Roman"/>
          <w:position w:val="-14"/>
          <w:sz w:val="24"/>
          <w:szCs w:val="24"/>
          <w:lang w:val="en-US"/>
        </w:rPr>
        <w:tab/>
      </w:r>
      <w:r w:rsidR="00A463A3" w:rsidRPr="003B11DF">
        <w:rPr>
          <w:rFonts w:ascii="Times New Roman" w:hAnsi="Times New Roman"/>
          <w:sz w:val="24"/>
          <w:szCs w:val="24"/>
          <w:lang w:val="en-US"/>
        </w:rPr>
        <w:tab/>
      </w:r>
      <w:r w:rsidR="00245039" w:rsidRPr="003B11DF">
        <w:rPr>
          <w:rFonts w:ascii="Times New Roman" w:hAnsi="Times New Roman"/>
          <w:sz w:val="24"/>
          <w:szCs w:val="24"/>
          <w:lang w:val="en-US"/>
        </w:rPr>
        <w:t>(2)</w:t>
      </w:r>
    </w:p>
    <w:p w14:paraId="1E3E2A10" w14:textId="77777777" w:rsidR="00936475" w:rsidRPr="002C3AB0" w:rsidRDefault="00D1447B" w:rsidP="002C3AB0">
      <w:pPr>
        <w:spacing w:line="240" w:lineRule="auto"/>
        <w:jc w:val="both"/>
        <w:rPr>
          <w:rFonts w:ascii="Times New Roman" w:hAnsi="Times New Roman"/>
          <w:sz w:val="24"/>
          <w:szCs w:val="24"/>
          <w:lang w:val="en-US"/>
        </w:rPr>
      </w:pPr>
      <w:r w:rsidRPr="002C3AB0">
        <w:rPr>
          <w:rFonts w:ascii="Times New Roman" w:hAnsi="Times New Roman"/>
          <w:sz w:val="24"/>
          <w:szCs w:val="24"/>
          <w:lang w:val="en-US"/>
        </w:rPr>
        <w:t xml:space="preserve">Then, the binary addition is performed for both the 2’complement </w:t>
      </w:r>
      <w:r w:rsidR="00F522BD" w:rsidRPr="002C3AB0">
        <w:rPr>
          <w:rFonts w:ascii="Times New Roman" w:hAnsi="Times New Roman"/>
          <w:sz w:val="24"/>
          <w:szCs w:val="24"/>
          <w:lang w:val="en-US"/>
        </w:rPr>
        <w:t>of IP address and Geo Location of the IoT device user. It can be expressed as,</w:t>
      </w:r>
    </w:p>
    <w:p w14:paraId="51E061CE" w14:textId="77777777" w:rsidR="00F522BD" w:rsidRPr="002C3AB0" w:rsidRDefault="00B8049D" w:rsidP="002C3AB0">
      <w:pPr>
        <w:spacing w:line="240" w:lineRule="auto"/>
        <w:jc w:val="right"/>
        <w:rPr>
          <w:rFonts w:ascii="Times New Roman" w:hAnsi="Times New Roman"/>
          <w:sz w:val="24"/>
          <w:szCs w:val="24"/>
          <w:lang w:val="en-US"/>
        </w:rPr>
      </w:pPr>
      <w:r w:rsidRPr="00B8049D">
        <w:rPr>
          <w:rFonts w:ascii="Times New Roman" w:hAnsi="Times New Roman"/>
          <w:position w:val="-14"/>
          <w:sz w:val="24"/>
          <w:szCs w:val="24"/>
          <w:lang w:val="en-US"/>
        </w:rPr>
        <w:object w:dxaOrig="2880" w:dyaOrig="380" w14:anchorId="3AB94E1E">
          <v:shape id="_x0000_i1028" type="#_x0000_t75" style="width:2in;height:19pt" o:ole="">
            <v:imagedata r:id="rId10" o:title=""/>
          </v:shape>
          <o:OLEObject Type="Embed" ProgID="Equation.3" ShapeID="_x0000_i1028" DrawAspect="Content" ObjectID="_1828339778" r:id="rId11"/>
        </w:object>
      </w:r>
      <w:r w:rsidR="00A463A3" w:rsidRPr="002C3AB0">
        <w:rPr>
          <w:rFonts w:ascii="Times New Roman" w:hAnsi="Times New Roman"/>
          <w:position w:val="-14"/>
          <w:sz w:val="24"/>
          <w:szCs w:val="24"/>
          <w:lang w:val="en-US"/>
        </w:rPr>
        <w:tab/>
      </w:r>
      <w:r w:rsidR="00A463A3" w:rsidRPr="002C3AB0">
        <w:rPr>
          <w:rFonts w:ascii="Times New Roman" w:hAnsi="Times New Roman"/>
          <w:position w:val="-14"/>
          <w:sz w:val="24"/>
          <w:szCs w:val="24"/>
          <w:lang w:val="en-US"/>
        </w:rPr>
        <w:tab/>
      </w:r>
      <w:r w:rsidR="00A463A3" w:rsidRPr="002C3AB0">
        <w:rPr>
          <w:rFonts w:ascii="Times New Roman" w:hAnsi="Times New Roman"/>
          <w:position w:val="-14"/>
          <w:sz w:val="24"/>
          <w:szCs w:val="24"/>
          <w:lang w:val="en-US"/>
        </w:rPr>
        <w:tab/>
      </w:r>
      <w:r w:rsidR="00A463A3" w:rsidRPr="002C3AB0">
        <w:rPr>
          <w:rFonts w:ascii="Times New Roman" w:hAnsi="Times New Roman"/>
          <w:position w:val="-14"/>
          <w:sz w:val="24"/>
          <w:szCs w:val="24"/>
          <w:lang w:val="en-US"/>
        </w:rPr>
        <w:tab/>
      </w:r>
      <w:r w:rsidR="00A463A3" w:rsidRPr="002C3AB0">
        <w:rPr>
          <w:rFonts w:ascii="Times New Roman" w:hAnsi="Times New Roman"/>
          <w:position w:val="-14"/>
          <w:sz w:val="24"/>
          <w:szCs w:val="24"/>
          <w:lang w:val="en-US"/>
        </w:rPr>
        <w:tab/>
      </w:r>
      <w:r w:rsidR="00245039" w:rsidRPr="003B11DF">
        <w:rPr>
          <w:rFonts w:ascii="Times New Roman" w:hAnsi="Times New Roman"/>
          <w:sz w:val="24"/>
          <w:szCs w:val="24"/>
          <w:lang w:val="en-US"/>
        </w:rPr>
        <w:t>(3)</w:t>
      </w:r>
    </w:p>
    <w:p w14:paraId="28150C4E" w14:textId="77777777" w:rsidR="00A463A3" w:rsidRPr="002C3AB0" w:rsidRDefault="00D1447B" w:rsidP="002C3AB0">
      <w:pPr>
        <w:spacing w:line="240" w:lineRule="auto"/>
        <w:ind w:firstLine="720"/>
        <w:jc w:val="both"/>
        <w:rPr>
          <w:rFonts w:ascii="Times New Roman" w:hAnsi="Times New Roman"/>
          <w:sz w:val="24"/>
          <w:szCs w:val="24"/>
        </w:rPr>
      </w:pPr>
      <w:r w:rsidRPr="002C3AB0">
        <w:rPr>
          <w:rFonts w:ascii="Times New Roman" w:hAnsi="Times New Roman"/>
          <w:sz w:val="24"/>
          <w:szCs w:val="24"/>
          <w:lang w:val="en-US"/>
        </w:rPr>
        <w:t xml:space="preserve">Where, </w:t>
      </w:r>
      <w:r w:rsidR="00B8049D" w:rsidRPr="00B8049D">
        <w:rPr>
          <w:rFonts w:ascii="Times New Roman" w:hAnsi="Times New Roman"/>
          <w:position w:val="-14"/>
          <w:sz w:val="24"/>
          <w:szCs w:val="24"/>
        </w:rPr>
        <w:object w:dxaOrig="780" w:dyaOrig="380" w14:anchorId="71F69D6D">
          <v:shape id="_x0000_i1029" type="#_x0000_t75" style="width:39pt;height:19pt" o:ole="">
            <v:imagedata r:id="rId12" o:title=""/>
          </v:shape>
          <o:OLEObject Type="Embed" ProgID="Equation.3" ShapeID="_x0000_i1029" DrawAspect="Content" ObjectID="_1828339779" r:id="rId13"/>
        </w:object>
      </w:r>
      <w:r w:rsidRPr="002C3AB0">
        <w:rPr>
          <w:rFonts w:ascii="Times New Roman" w:hAnsi="Times New Roman"/>
          <w:sz w:val="24"/>
          <w:szCs w:val="24"/>
        </w:rPr>
        <w:t xml:space="preserve">denotes the converted binary values, </w:t>
      </w:r>
      <w:r w:rsidR="00B8049D" w:rsidRPr="00B8049D">
        <w:rPr>
          <w:rFonts w:ascii="Times New Roman" w:hAnsi="Times New Roman"/>
          <w:position w:val="-14"/>
          <w:sz w:val="24"/>
          <w:szCs w:val="24"/>
        </w:rPr>
        <w:object w:dxaOrig="920" w:dyaOrig="380" w14:anchorId="1D025835">
          <v:shape id="_x0000_i1030" type="#_x0000_t75" style="width:46pt;height:19pt" o:ole="">
            <v:imagedata r:id="rId14" o:title=""/>
          </v:shape>
          <o:OLEObject Type="Embed" ProgID="Equation.3" ShapeID="_x0000_i1030" DrawAspect="Content" ObjectID="_1828339780" r:id="rId15"/>
        </w:object>
      </w:r>
      <w:r w:rsidRPr="002C3AB0">
        <w:rPr>
          <w:rFonts w:ascii="Times New Roman" w:hAnsi="Times New Roman"/>
          <w:sz w:val="24"/>
          <w:szCs w:val="24"/>
        </w:rPr>
        <w:t xml:space="preserve">is the most significant bit (MSB), </w:t>
      </w:r>
      <w:r w:rsidR="00B8049D" w:rsidRPr="00B8049D">
        <w:rPr>
          <w:rFonts w:ascii="Times New Roman" w:hAnsi="Times New Roman"/>
          <w:position w:val="-14"/>
          <w:sz w:val="24"/>
          <w:szCs w:val="24"/>
        </w:rPr>
        <w:object w:dxaOrig="780" w:dyaOrig="380" w14:anchorId="7DFEBB99">
          <v:shape id="_x0000_i1031" type="#_x0000_t75" style="width:39pt;height:19pt" o:ole="">
            <v:imagedata r:id="rId16" o:title=""/>
          </v:shape>
          <o:OLEObject Type="Embed" ProgID="Equation.3" ShapeID="_x0000_i1031" DrawAspect="Content" ObjectID="_1828339781" r:id="rId17"/>
        </w:object>
      </w:r>
      <w:r w:rsidRPr="002C3AB0">
        <w:rPr>
          <w:rFonts w:ascii="Times New Roman" w:hAnsi="Times New Roman"/>
          <w:sz w:val="24"/>
          <w:szCs w:val="24"/>
        </w:rPr>
        <w:t xml:space="preserve">is a least significant bit (LSB), </w:t>
      </w:r>
      <w:r w:rsidR="00B8049D" w:rsidRPr="00B8049D">
        <w:rPr>
          <w:rFonts w:ascii="Times New Roman" w:hAnsi="Times New Roman"/>
          <w:position w:val="-10"/>
          <w:sz w:val="24"/>
          <w:szCs w:val="24"/>
        </w:rPr>
        <w:object w:dxaOrig="800" w:dyaOrig="380" w14:anchorId="306FCE53">
          <v:shape id="_x0000_i1032" type="#_x0000_t75" style="width:40pt;height:19pt" o:ole="">
            <v:imagedata r:id="rId18" o:title=""/>
          </v:shape>
          <o:OLEObject Type="Embed" ProgID="Equation.3" ShapeID="_x0000_i1032" DrawAspect="Content" ObjectID="_1828339782" r:id="rId19"/>
        </w:object>
      </w:r>
      <w:r w:rsidRPr="002C3AB0">
        <w:rPr>
          <w:rFonts w:ascii="Times New Roman" w:hAnsi="Times New Roman"/>
          <w:sz w:val="24"/>
          <w:szCs w:val="24"/>
        </w:rPr>
        <w:t xml:space="preserve">represents the 1’s complement of the binary values, </w:t>
      </w:r>
      <w:r w:rsidR="00B8049D" w:rsidRPr="00B8049D">
        <w:rPr>
          <w:rFonts w:ascii="Times New Roman" w:hAnsi="Times New Roman"/>
          <w:position w:val="-4"/>
          <w:sz w:val="24"/>
          <w:szCs w:val="24"/>
        </w:rPr>
        <w:object w:dxaOrig="440" w:dyaOrig="260" w14:anchorId="4C4B15CD">
          <v:shape id="_x0000_i1033" type="#_x0000_t75" style="width:21.5pt;height:12.5pt" o:ole="">
            <v:imagedata r:id="rId20" o:title=""/>
          </v:shape>
          <o:OLEObject Type="Embed" ProgID="Equation.3" ShapeID="_x0000_i1033" DrawAspect="Content" ObjectID="_1828339783" r:id="rId21"/>
        </w:object>
      </w:r>
      <w:r w:rsidR="003E73AD" w:rsidRPr="002C3AB0">
        <w:rPr>
          <w:rFonts w:ascii="Times New Roman" w:hAnsi="Times New Roman"/>
          <w:sz w:val="24"/>
          <w:szCs w:val="24"/>
        </w:rPr>
        <w:t xml:space="preserve">denotes the binary addition, </w:t>
      </w:r>
      <w:r w:rsidR="00B8049D" w:rsidRPr="00B8049D">
        <w:rPr>
          <w:rFonts w:ascii="Times New Roman" w:hAnsi="Times New Roman"/>
          <w:position w:val="-14"/>
          <w:sz w:val="24"/>
          <w:szCs w:val="24"/>
        </w:rPr>
        <w:object w:dxaOrig="2380" w:dyaOrig="380" w14:anchorId="77903688">
          <v:shape id="_x0000_i1034" type="#_x0000_t75" style="width:119.5pt;height:19pt" o:ole="">
            <v:imagedata r:id="rId22" o:title=""/>
          </v:shape>
          <o:OLEObject Type="Embed" ProgID="Equation.3" ShapeID="_x0000_i1034" DrawAspect="Content" ObjectID="_1828339784" r:id="rId23"/>
        </w:object>
      </w:r>
      <w:r w:rsidRPr="002C3AB0">
        <w:rPr>
          <w:rFonts w:ascii="Times New Roman" w:hAnsi="Times New Roman"/>
          <w:sz w:val="24"/>
          <w:szCs w:val="24"/>
        </w:rPr>
        <w:t xml:space="preserve"> denotes the 2’s complement value, and </w:t>
      </w:r>
      <w:r w:rsidR="00B8049D" w:rsidRPr="00B8049D">
        <w:rPr>
          <w:rFonts w:ascii="Times New Roman" w:hAnsi="Times New Roman"/>
          <w:position w:val="-10"/>
          <w:sz w:val="24"/>
          <w:szCs w:val="24"/>
        </w:rPr>
        <w:object w:dxaOrig="1179" w:dyaOrig="320" w14:anchorId="7288F02C">
          <v:shape id="_x0000_i1035" type="#_x0000_t75" style="width:59pt;height:16pt" o:ole="">
            <v:imagedata r:id="rId24" o:title=""/>
          </v:shape>
          <o:OLEObject Type="Embed" ProgID="Equation.3" ShapeID="_x0000_i1035" DrawAspect="Content" ObjectID="_1828339785" r:id="rId25"/>
        </w:object>
      </w:r>
      <w:r w:rsidRPr="002C3AB0">
        <w:rPr>
          <w:rFonts w:ascii="Times New Roman" w:hAnsi="Times New Roman"/>
          <w:sz w:val="24"/>
          <w:szCs w:val="24"/>
        </w:rPr>
        <w:t>denotes the output</w:t>
      </w:r>
      <w:r w:rsidR="003E73AD" w:rsidRPr="002C3AB0">
        <w:rPr>
          <w:rFonts w:ascii="Times New Roman" w:hAnsi="Times New Roman"/>
          <w:sz w:val="24"/>
          <w:szCs w:val="24"/>
        </w:rPr>
        <w:t xml:space="preserve"> results after the addition of two binary values</w:t>
      </w:r>
      <w:r w:rsidRPr="002C3AB0">
        <w:rPr>
          <w:rFonts w:ascii="Times New Roman" w:hAnsi="Times New Roman"/>
          <w:sz w:val="24"/>
          <w:szCs w:val="24"/>
        </w:rPr>
        <w:t>.</w:t>
      </w:r>
      <w:r w:rsidR="00685BC1" w:rsidRPr="002C3AB0">
        <w:rPr>
          <w:rFonts w:ascii="Times New Roman" w:hAnsi="Times New Roman"/>
          <w:sz w:val="24"/>
          <w:szCs w:val="24"/>
        </w:rPr>
        <w:t xml:space="preserve"> </w:t>
      </w:r>
    </w:p>
    <w:p w14:paraId="4A85D876" w14:textId="77777777" w:rsidR="00685BC1" w:rsidRPr="002C3AB0" w:rsidRDefault="00D1447B" w:rsidP="002C3AB0">
      <w:pPr>
        <w:spacing w:line="240" w:lineRule="auto"/>
        <w:jc w:val="both"/>
        <w:rPr>
          <w:rFonts w:ascii="Times New Roman" w:hAnsi="Times New Roman"/>
          <w:sz w:val="24"/>
          <w:szCs w:val="24"/>
        </w:rPr>
      </w:pPr>
      <w:r w:rsidRPr="002C3AB0">
        <w:rPr>
          <w:rFonts w:ascii="Times New Roman" w:hAnsi="Times New Roman"/>
          <w:sz w:val="24"/>
          <w:szCs w:val="24"/>
        </w:rPr>
        <w:t xml:space="preserve">At the time </w:t>
      </w:r>
      <w:r w:rsidR="00A463A3" w:rsidRPr="002C3AB0">
        <w:rPr>
          <w:rFonts w:ascii="Times New Roman" w:hAnsi="Times New Roman"/>
          <w:sz w:val="24"/>
          <w:szCs w:val="24"/>
        </w:rPr>
        <w:t xml:space="preserve">of </w:t>
      </w:r>
      <w:r w:rsidRPr="002C3AB0">
        <w:rPr>
          <w:rFonts w:ascii="Times New Roman" w:hAnsi="Times New Roman"/>
          <w:sz w:val="24"/>
          <w:szCs w:val="24"/>
        </w:rPr>
        <w:t>registration, the public key, private key, and the public secret key are generated in the key generation centre using the IP address and Geo Location of the IoT data user and IoT device user. After that, the registered details and the binary converted values of the IoT device user are stored in the use</w:t>
      </w:r>
      <w:r w:rsidR="00271D34" w:rsidRPr="002C3AB0">
        <w:rPr>
          <w:rFonts w:ascii="Times New Roman" w:hAnsi="Times New Roman"/>
          <w:sz w:val="24"/>
          <w:szCs w:val="24"/>
        </w:rPr>
        <w:t>r profile database. Hence the database details can be expressed as,</w:t>
      </w:r>
      <w:r w:rsidR="001428C6" w:rsidRPr="002C3AB0">
        <w:rPr>
          <w:rFonts w:ascii="Times New Roman" w:hAnsi="Times New Roman"/>
          <w:sz w:val="24"/>
          <w:szCs w:val="24"/>
        </w:rPr>
        <w:t xml:space="preserve"> </w:t>
      </w:r>
    </w:p>
    <w:p w14:paraId="0BCE15B1" w14:textId="77777777" w:rsidR="00271D34" w:rsidRPr="002C3AB0" w:rsidRDefault="00B8049D" w:rsidP="002C3AB0">
      <w:pPr>
        <w:spacing w:line="240" w:lineRule="auto"/>
        <w:jc w:val="right"/>
        <w:rPr>
          <w:rFonts w:ascii="Times New Roman" w:hAnsi="Times New Roman"/>
          <w:sz w:val="24"/>
          <w:szCs w:val="24"/>
          <w:lang w:val="en-US"/>
        </w:rPr>
      </w:pPr>
      <w:r w:rsidRPr="00B8049D">
        <w:rPr>
          <w:rFonts w:ascii="Times New Roman" w:hAnsi="Times New Roman"/>
          <w:position w:val="-14"/>
          <w:sz w:val="24"/>
          <w:szCs w:val="24"/>
          <w:lang w:val="en-US"/>
        </w:rPr>
        <w:object w:dxaOrig="3940" w:dyaOrig="380" w14:anchorId="0A72B010">
          <v:shape id="_x0000_i1036" type="#_x0000_t75" style="width:197pt;height:19pt" o:ole="">
            <v:imagedata r:id="rId26" o:title=""/>
          </v:shape>
          <o:OLEObject Type="Embed" ProgID="Equation.3" ShapeID="_x0000_i1036" DrawAspect="Content" ObjectID="_1828339786" r:id="rId27"/>
        </w:object>
      </w:r>
      <w:r w:rsidR="00A463A3" w:rsidRPr="002C3AB0">
        <w:rPr>
          <w:rFonts w:ascii="Times New Roman" w:hAnsi="Times New Roman"/>
          <w:sz w:val="24"/>
          <w:szCs w:val="24"/>
          <w:lang w:val="en-US"/>
        </w:rPr>
        <w:tab/>
      </w:r>
      <w:r w:rsidR="00A463A3" w:rsidRPr="002C3AB0">
        <w:rPr>
          <w:rFonts w:ascii="Times New Roman" w:hAnsi="Times New Roman"/>
          <w:sz w:val="24"/>
          <w:szCs w:val="24"/>
          <w:lang w:val="en-US"/>
        </w:rPr>
        <w:tab/>
      </w:r>
      <w:r w:rsidR="00A463A3" w:rsidRPr="002C3AB0">
        <w:rPr>
          <w:rFonts w:ascii="Times New Roman" w:hAnsi="Times New Roman"/>
          <w:sz w:val="24"/>
          <w:szCs w:val="24"/>
          <w:lang w:val="en-US"/>
        </w:rPr>
        <w:tab/>
      </w:r>
      <w:r w:rsidR="00A463A3" w:rsidRPr="002C3AB0">
        <w:rPr>
          <w:rFonts w:ascii="Times New Roman" w:hAnsi="Times New Roman"/>
          <w:sz w:val="24"/>
          <w:szCs w:val="24"/>
          <w:lang w:val="en-US"/>
        </w:rPr>
        <w:tab/>
      </w:r>
      <w:r w:rsidR="00245039">
        <w:rPr>
          <w:rFonts w:ascii="Times New Roman" w:hAnsi="Times New Roman"/>
          <w:sz w:val="24"/>
          <w:szCs w:val="24"/>
          <w:lang w:val="en-US"/>
        </w:rPr>
        <w:t>(4)</w:t>
      </w:r>
    </w:p>
    <w:p w14:paraId="7C22CD36" w14:textId="77777777" w:rsidR="00271D34" w:rsidRPr="002C3AB0" w:rsidRDefault="00D1447B" w:rsidP="002C3AB0">
      <w:pPr>
        <w:spacing w:line="240" w:lineRule="auto"/>
        <w:ind w:firstLine="720"/>
        <w:jc w:val="both"/>
        <w:rPr>
          <w:rFonts w:ascii="Times New Roman" w:hAnsi="Times New Roman"/>
          <w:sz w:val="24"/>
          <w:szCs w:val="24"/>
        </w:rPr>
      </w:pPr>
      <w:r w:rsidRPr="002C3AB0">
        <w:rPr>
          <w:rFonts w:ascii="Times New Roman" w:hAnsi="Times New Roman"/>
          <w:sz w:val="24"/>
          <w:szCs w:val="24"/>
          <w:lang w:val="en-US"/>
        </w:rPr>
        <w:t xml:space="preserve">Where, </w:t>
      </w:r>
      <w:r w:rsidR="00B8049D" w:rsidRPr="00B8049D">
        <w:rPr>
          <w:rFonts w:ascii="Times New Roman" w:hAnsi="Times New Roman"/>
          <w:position w:val="-14"/>
          <w:sz w:val="24"/>
          <w:szCs w:val="24"/>
        </w:rPr>
        <w:object w:dxaOrig="600" w:dyaOrig="380" w14:anchorId="6CD914D3">
          <v:shape id="_x0000_i1037" type="#_x0000_t75" style="width:30pt;height:19pt" o:ole="">
            <v:imagedata r:id="rId28" o:title=""/>
          </v:shape>
          <o:OLEObject Type="Embed" ProgID="Equation.3" ShapeID="_x0000_i1037" DrawAspect="Content" ObjectID="_1828339787" r:id="rId29"/>
        </w:object>
      </w:r>
      <w:r w:rsidRPr="002C3AB0">
        <w:rPr>
          <w:rFonts w:ascii="Times New Roman" w:hAnsi="Times New Roman"/>
          <w:sz w:val="24"/>
          <w:szCs w:val="24"/>
        </w:rPr>
        <w:t xml:space="preserve">denotes the details of the IoT device user, </w:t>
      </w:r>
      <w:r w:rsidR="00B8049D" w:rsidRPr="00B8049D">
        <w:rPr>
          <w:rFonts w:ascii="Times New Roman" w:hAnsi="Times New Roman"/>
          <w:position w:val="-14"/>
          <w:sz w:val="24"/>
          <w:szCs w:val="24"/>
        </w:rPr>
        <w:object w:dxaOrig="640" w:dyaOrig="380" w14:anchorId="5F00D9A3">
          <v:shape id="_x0000_i1038" type="#_x0000_t75" style="width:32pt;height:19pt" o:ole="">
            <v:imagedata r:id="rId30" o:title=""/>
          </v:shape>
          <o:OLEObject Type="Embed" ProgID="Equation.3" ShapeID="_x0000_i1038" DrawAspect="Content" ObjectID="_1828339788" r:id="rId31"/>
        </w:object>
      </w:r>
      <w:r w:rsidRPr="002C3AB0">
        <w:rPr>
          <w:rFonts w:ascii="Times New Roman" w:hAnsi="Times New Roman"/>
          <w:sz w:val="24"/>
          <w:szCs w:val="24"/>
        </w:rPr>
        <w:t xml:space="preserve">represents the data collected from the </w:t>
      </w:r>
      <w:r w:rsidR="00B8049D" w:rsidRPr="00B8049D">
        <w:rPr>
          <w:rFonts w:ascii="Times New Roman" w:hAnsi="Times New Roman"/>
          <w:position w:val="-6"/>
          <w:sz w:val="24"/>
          <w:szCs w:val="24"/>
        </w:rPr>
        <w:object w:dxaOrig="400" w:dyaOrig="320" w14:anchorId="3EAA2D23">
          <v:shape id="_x0000_i1039" type="#_x0000_t75" style="width:20pt;height:16pt" o:ole="">
            <v:imagedata r:id="rId32" o:title=""/>
          </v:shape>
          <o:OLEObject Type="Embed" ProgID="Equation.3" ShapeID="_x0000_i1039" DrawAspect="Content" ObjectID="_1828339789" r:id="rId33"/>
        </w:object>
      </w:r>
      <w:r w:rsidRPr="002C3AB0">
        <w:rPr>
          <w:rFonts w:ascii="Times New Roman" w:hAnsi="Times New Roman"/>
          <w:sz w:val="24"/>
          <w:szCs w:val="24"/>
        </w:rPr>
        <w:t>user.</w:t>
      </w:r>
    </w:p>
    <w:p w14:paraId="5E278D5F" w14:textId="77777777" w:rsidR="00623978" w:rsidRPr="002C3AB0" w:rsidRDefault="00D1447B" w:rsidP="002C3AB0">
      <w:pPr>
        <w:spacing w:line="240" w:lineRule="auto"/>
        <w:jc w:val="both"/>
        <w:rPr>
          <w:rFonts w:ascii="Times New Roman" w:hAnsi="Times New Roman"/>
          <w:b/>
          <w:sz w:val="24"/>
          <w:szCs w:val="24"/>
        </w:rPr>
      </w:pPr>
      <w:r w:rsidRPr="002C3AB0">
        <w:rPr>
          <w:rFonts w:ascii="Times New Roman" w:hAnsi="Times New Roman"/>
          <w:b/>
          <w:sz w:val="24"/>
          <w:szCs w:val="24"/>
        </w:rPr>
        <w:t>3.2 Data Diddling Identification</w:t>
      </w:r>
    </w:p>
    <w:p w14:paraId="2E675FFC" w14:textId="77777777" w:rsidR="00623978" w:rsidRPr="002C3AB0" w:rsidRDefault="00D1447B" w:rsidP="002C3AB0">
      <w:pPr>
        <w:spacing w:after="0" w:line="240" w:lineRule="auto"/>
        <w:jc w:val="both"/>
        <w:rPr>
          <w:rFonts w:ascii="Times New Roman" w:hAnsi="Times New Roman"/>
          <w:spacing w:val="2"/>
          <w:sz w:val="24"/>
          <w:szCs w:val="24"/>
          <w:shd w:val="clear" w:color="auto" w:fill="FFFFFF"/>
        </w:rPr>
      </w:pPr>
      <w:r w:rsidRPr="002C3AB0">
        <w:rPr>
          <w:rStyle w:val="Strong"/>
          <w:rFonts w:ascii="Times New Roman" w:hAnsi="Times New Roman"/>
          <w:b w:val="0"/>
          <w:spacing w:val="2"/>
          <w:sz w:val="24"/>
          <w:szCs w:val="24"/>
          <w:bdr w:val="none" w:sz="0" w:space="0" w:color="auto" w:frame="1"/>
          <w:shd w:val="clear" w:color="auto" w:fill="FFFFFF"/>
        </w:rPr>
        <w:t>After registration, the data</w:t>
      </w:r>
      <w:r w:rsidR="00A463A3" w:rsidRPr="002C3AB0">
        <w:rPr>
          <w:rStyle w:val="Strong"/>
          <w:rFonts w:ascii="Times New Roman" w:hAnsi="Times New Roman"/>
          <w:b w:val="0"/>
          <w:spacing w:val="2"/>
          <w:sz w:val="24"/>
          <w:szCs w:val="24"/>
          <w:bdr w:val="none" w:sz="0" w:space="0" w:color="auto" w:frame="1"/>
          <w:shd w:val="clear" w:color="auto" w:fill="FFFFFF"/>
        </w:rPr>
        <w:t>base</w:t>
      </w:r>
      <w:r w:rsidRPr="002C3AB0">
        <w:rPr>
          <w:rStyle w:val="Strong"/>
          <w:rFonts w:ascii="Times New Roman" w:hAnsi="Times New Roman"/>
          <w:b w:val="0"/>
          <w:spacing w:val="2"/>
          <w:sz w:val="24"/>
          <w:szCs w:val="24"/>
          <w:bdr w:val="none" w:sz="0" w:space="0" w:color="auto" w:frame="1"/>
          <w:shd w:val="clear" w:color="auto" w:fill="FFFFFF"/>
        </w:rPr>
        <w:t xml:space="preserve"> details </w:t>
      </w:r>
      <w:r w:rsidR="00B8049D" w:rsidRPr="00B8049D">
        <w:rPr>
          <w:rFonts w:ascii="Times New Roman" w:hAnsi="Times New Roman"/>
          <w:position w:val="-14"/>
          <w:sz w:val="24"/>
          <w:szCs w:val="24"/>
        </w:rPr>
        <w:object w:dxaOrig="600" w:dyaOrig="380" w14:anchorId="21927946">
          <v:shape id="_x0000_i1040" type="#_x0000_t75" style="width:30pt;height:19pt" o:ole="">
            <v:imagedata r:id="rId28" o:title=""/>
          </v:shape>
          <o:OLEObject Type="Embed" ProgID="Equation.3" ShapeID="_x0000_i1040" DrawAspect="Content" ObjectID="_1828339790" r:id="rId34"/>
        </w:object>
      </w:r>
      <w:r w:rsidRPr="002C3AB0">
        <w:rPr>
          <w:rStyle w:val="Strong"/>
          <w:rFonts w:ascii="Times New Roman" w:hAnsi="Times New Roman"/>
          <w:b w:val="0"/>
          <w:spacing w:val="2"/>
          <w:sz w:val="24"/>
          <w:szCs w:val="24"/>
          <w:bdr w:val="none" w:sz="0" w:space="0" w:color="auto" w:frame="1"/>
          <w:shd w:val="clear" w:color="auto" w:fill="FFFFFF"/>
        </w:rPr>
        <w:t xml:space="preserve">are trained by </w:t>
      </w:r>
      <w:r w:rsidRPr="002C3AB0">
        <w:rPr>
          <w:rFonts w:ascii="Times New Roman" w:hAnsi="Times New Roman"/>
          <w:sz w:val="24"/>
          <w:szCs w:val="24"/>
          <w:lang w:val="en-US"/>
        </w:rPr>
        <w:t>using the Swish Tanh – Recurrent Neural Network (STh-RNN) Algorithm to detect the data diddling</w:t>
      </w:r>
      <w:r w:rsidR="00A463A3" w:rsidRPr="002C3AB0">
        <w:rPr>
          <w:rFonts w:ascii="Times New Roman" w:hAnsi="Times New Roman"/>
          <w:sz w:val="24"/>
          <w:szCs w:val="24"/>
          <w:lang w:val="en-US"/>
        </w:rPr>
        <w:t xml:space="preserve"> </w:t>
      </w:r>
      <w:r w:rsidR="00A463A3" w:rsidRPr="002C3AB0">
        <w:rPr>
          <w:rFonts w:ascii="Times New Roman" w:hAnsi="Times New Roman"/>
          <w:sz w:val="24"/>
          <w:szCs w:val="24"/>
          <w:shd w:val="clear" w:color="auto" w:fill="FFFFFF"/>
        </w:rPr>
        <w:t xml:space="preserve">in which data is altered before or during the entry in a computer system. </w:t>
      </w:r>
      <w:r w:rsidRPr="002C3AB0">
        <w:rPr>
          <w:rStyle w:val="Strong"/>
          <w:rFonts w:ascii="Times New Roman" w:hAnsi="Times New Roman"/>
          <w:b w:val="0"/>
          <w:spacing w:val="2"/>
          <w:sz w:val="24"/>
          <w:szCs w:val="24"/>
          <w:bdr w:val="none" w:sz="0" w:space="0" w:color="auto" w:frame="1"/>
          <w:shd w:val="clear" w:color="auto" w:fill="FFFFFF"/>
        </w:rPr>
        <w:t>A recurrent Neural Network (RNN)</w:t>
      </w:r>
      <w:r w:rsidRPr="002C3AB0">
        <w:rPr>
          <w:rFonts w:ascii="Times New Roman" w:hAnsi="Times New Roman"/>
          <w:b/>
          <w:spacing w:val="2"/>
          <w:sz w:val="24"/>
          <w:szCs w:val="24"/>
          <w:shd w:val="clear" w:color="auto" w:fill="FFFFFF"/>
        </w:rPr>
        <w:t> </w:t>
      </w:r>
      <w:r w:rsidRPr="002C3AB0">
        <w:rPr>
          <w:rFonts w:ascii="Times New Roman" w:hAnsi="Times New Roman"/>
          <w:spacing w:val="2"/>
          <w:sz w:val="24"/>
          <w:szCs w:val="24"/>
          <w:shd w:val="clear" w:color="auto" w:fill="FFFFFF"/>
        </w:rPr>
        <w:t xml:space="preserve">is a type of </w:t>
      </w:r>
      <w:r w:rsidRPr="002C3AB0">
        <w:rPr>
          <w:rFonts w:ascii="Times New Roman" w:hAnsi="Times New Roman"/>
          <w:spacing w:val="2"/>
          <w:sz w:val="24"/>
          <w:szCs w:val="24"/>
          <w:bdr w:val="none" w:sz="0" w:space="0" w:color="auto" w:frame="1"/>
          <w:shd w:val="clear" w:color="auto" w:fill="FFFFFF"/>
        </w:rPr>
        <w:t>neural network</w:t>
      </w:r>
      <w:r w:rsidRPr="002C3AB0">
        <w:rPr>
          <w:rFonts w:ascii="Times New Roman" w:hAnsi="Times New Roman"/>
          <w:spacing w:val="2"/>
          <w:sz w:val="24"/>
          <w:szCs w:val="24"/>
          <w:shd w:val="clear" w:color="auto" w:fill="FFFFFF"/>
        </w:rPr>
        <w:t xml:space="preserve">, which use their internal state to process the input data. </w:t>
      </w:r>
      <w:r w:rsidRPr="002C3AB0">
        <w:rPr>
          <w:rFonts w:ascii="Times New Roman" w:hAnsi="Times New Roman"/>
          <w:sz w:val="24"/>
          <w:szCs w:val="24"/>
          <w:shd w:val="clear" w:color="auto" w:fill="FFFFFF"/>
        </w:rPr>
        <w:lastRenderedPageBreak/>
        <w:t xml:space="preserve">In RNN, the information cycles through a loop i.e., RNN has memory to store the current input and also what it has learned from the inputs it received previously for the prediction of the output of the particular layer. </w:t>
      </w:r>
      <w:r w:rsidRPr="002C3AB0">
        <w:rPr>
          <w:rFonts w:ascii="Times New Roman" w:hAnsi="Times New Roman"/>
          <w:spacing w:val="2"/>
          <w:sz w:val="24"/>
          <w:szCs w:val="24"/>
          <w:shd w:val="clear" w:color="auto" w:fill="FFFFFF"/>
        </w:rPr>
        <w:t xml:space="preserve">Unlike other neural networks, RNN reduces the complexity of increasing parameters by providing the same weights and bias values for all layers and </w:t>
      </w:r>
      <w:r w:rsidRPr="002C3AB0">
        <w:rPr>
          <w:rFonts w:ascii="Times New Roman" w:hAnsi="Times New Roman"/>
          <w:spacing w:val="1"/>
          <w:sz w:val="24"/>
          <w:szCs w:val="24"/>
          <w:shd w:val="clear" w:color="auto" w:fill="FFFFFF"/>
        </w:rPr>
        <w:t>memorizing each previous output by giving each output as input to the next hidden layer</w:t>
      </w:r>
      <w:r w:rsidRPr="002C3AB0">
        <w:rPr>
          <w:rFonts w:ascii="Times New Roman" w:hAnsi="Times New Roman"/>
          <w:spacing w:val="2"/>
          <w:sz w:val="24"/>
          <w:szCs w:val="24"/>
          <w:shd w:val="clear" w:color="auto" w:fill="FFFFFF"/>
        </w:rPr>
        <w:t xml:space="preserve">. The conventional RNN utilizes the tanh activation function to model the input for the next layer. However, the tanh activation function is vulnerable to gradient vanishing problems, which prevents the weights from changing their value. This makes the neural network stop further training. Therefore, in order </w:t>
      </w:r>
      <w:r w:rsidRPr="002C3AB0">
        <w:rPr>
          <w:rFonts w:ascii="Times New Roman" w:hAnsi="Times New Roman"/>
          <w:bCs/>
          <w:sz w:val="24"/>
          <w:szCs w:val="24"/>
        </w:rPr>
        <w:t>to improve the classification accuracy, the modified activation function</w:t>
      </w:r>
      <w:r w:rsidRPr="002C3AB0">
        <w:rPr>
          <w:rFonts w:ascii="Times New Roman" w:hAnsi="Times New Roman"/>
          <w:spacing w:val="2"/>
          <w:sz w:val="24"/>
          <w:szCs w:val="24"/>
          <w:shd w:val="clear" w:color="auto" w:fill="FFFFFF"/>
        </w:rPr>
        <w:t xml:space="preserve"> called </w:t>
      </w:r>
      <w:r w:rsidRPr="002C3AB0">
        <w:rPr>
          <w:rFonts w:ascii="Times New Roman" w:hAnsi="Times New Roman"/>
          <w:bCs/>
          <w:sz w:val="24"/>
          <w:szCs w:val="24"/>
        </w:rPr>
        <w:t xml:space="preserve">Swish Tanh, which does not suffer from vanishing gradient problems is used. Thus the architecture of the proposed </w:t>
      </w:r>
      <w:r w:rsidRPr="002C3AB0">
        <w:rPr>
          <w:rFonts w:ascii="Times New Roman" w:hAnsi="Times New Roman"/>
          <w:sz w:val="24"/>
          <w:szCs w:val="24"/>
          <w:lang w:val="en-US"/>
        </w:rPr>
        <w:t>STh-RNN is shown in figure</w:t>
      </w:r>
      <w:r w:rsidR="00A463A3" w:rsidRPr="002C3AB0">
        <w:rPr>
          <w:rFonts w:ascii="Times New Roman" w:hAnsi="Times New Roman"/>
          <w:sz w:val="24"/>
          <w:szCs w:val="24"/>
          <w:lang w:val="en-US"/>
        </w:rPr>
        <w:t xml:space="preserve"> 2</w:t>
      </w:r>
      <w:r w:rsidRPr="002C3AB0">
        <w:rPr>
          <w:rFonts w:ascii="Times New Roman" w:hAnsi="Times New Roman"/>
          <w:sz w:val="24"/>
          <w:szCs w:val="24"/>
          <w:lang w:val="en-US"/>
        </w:rPr>
        <w:t>,</w:t>
      </w:r>
    </w:p>
    <w:p w14:paraId="4EDA24A8" w14:textId="77777777" w:rsidR="00623978" w:rsidRDefault="00623978" w:rsidP="002C3AB0">
      <w:pPr>
        <w:spacing w:after="0" w:line="240" w:lineRule="auto"/>
        <w:jc w:val="both"/>
        <w:rPr>
          <w:rFonts w:ascii="Times New Roman" w:hAnsi="Times New Roman"/>
          <w:sz w:val="24"/>
          <w:szCs w:val="24"/>
          <w:shd w:val="clear" w:color="auto" w:fill="FFFFFF"/>
        </w:rPr>
      </w:pPr>
    </w:p>
    <w:p w14:paraId="21BD2044" w14:textId="15CFFBC4" w:rsidR="00755CCD" w:rsidRDefault="003C6EE3" w:rsidP="00755CCD">
      <w:pPr>
        <w:spacing w:after="0" w:line="240" w:lineRule="auto"/>
        <w:jc w:val="center"/>
        <w:rPr>
          <w:rFonts w:ascii="Times New Roman" w:hAnsi="Times New Roman"/>
          <w:sz w:val="24"/>
          <w:szCs w:val="24"/>
          <w:shd w:val="clear" w:color="auto" w:fill="FFFFFF"/>
        </w:rPr>
      </w:pPr>
      <w:r w:rsidRPr="0009725D">
        <w:rPr>
          <w:rFonts w:ascii="Times New Roman" w:hAnsi="Times New Roman"/>
          <w:noProof/>
          <w:sz w:val="24"/>
          <w:szCs w:val="24"/>
          <w:shd w:val="clear" w:color="auto" w:fill="FFFFFF"/>
          <w:lang w:eastAsia="en-IN"/>
        </w:rPr>
        <w:drawing>
          <wp:inline distT="0" distB="0" distL="0" distR="0" wp14:anchorId="0B4338F1" wp14:editId="25004125">
            <wp:extent cx="5727700" cy="2762250"/>
            <wp:effectExtent l="0" t="0" r="0" b="0"/>
            <wp:docPr id="17"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2762250"/>
                    </a:xfrm>
                    <a:prstGeom prst="rect">
                      <a:avLst/>
                    </a:prstGeom>
                    <a:noFill/>
                    <a:ln>
                      <a:noFill/>
                    </a:ln>
                  </pic:spPr>
                </pic:pic>
              </a:graphicData>
            </a:graphic>
          </wp:inline>
        </w:drawing>
      </w:r>
    </w:p>
    <w:p w14:paraId="6F8BA55F" w14:textId="77777777" w:rsidR="00755CCD" w:rsidRDefault="00755CCD" w:rsidP="002C3AB0">
      <w:pPr>
        <w:spacing w:after="0" w:line="240" w:lineRule="auto"/>
        <w:jc w:val="both"/>
        <w:rPr>
          <w:rFonts w:ascii="Times New Roman" w:hAnsi="Times New Roman"/>
          <w:sz w:val="24"/>
          <w:szCs w:val="24"/>
          <w:shd w:val="clear" w:color="auto" w:fill="FFFFFF"/>
        </w:rPr>
      </w:pPr>
    </w:p>
    <w:p w14:paraId="5B541117" w14:textId="77777777" w:rsidR="00755CCD" w:rsidRDefault="00755CCD" w:rsidP="00755CCD">
      <w:pPr>
        <w:spacing w:after="0" w:line="240" w:lineRule="auto"/>
        <w:jc w:val="center"/>
        <w:rPr>
          <w:rFonts w:ascii="Times New Roman" w:hAnsi="Times New Roman"/>
          <w:sz w:val="24"/>
          <w:szCs w:val="24"/>
          <w:shd w:val="clear" w:color="auto" w:fill="FFFFFF"/>
        </w:rPr>
      </w:pPr>
      <w:r w:rsidRPr="00755CCD">
        <w:rPr>
          <w:rFonts w:ascii="Times New Roman" w:hAnsi="Times New Roman"/>
          <w:b/>
          <w:sz w:val="24"/>
          <w:szCs w:val="24"/>
          <w:shd w:val="clear" w:color="auto" w:fill="FFFFFF"/>
        </w:rPr>
        <w:t>Figure 2:</w:t>
      </w:r>
      <w:r>
        <w:rPr>
          <w:rFonts w:ascii="Times New Roman" w:hAnsi="Times New Roman"/>
          <w:sz w:val="24"/>
          <w:szCs w:val="24"/>
          <w:shd w:val="clear" w:color="auto" w:fill="FFFFFF"/>
        </w:rPr>
        <w:t xml:space="preserve"> Architecture of STh-RNN</w:t>
      </w:r>
    </w:p>
    <w:p w14:paraId="432088A1" w14:textId="77777777" w:rsidR="00755CCD" w:rsidRPr="002C3AB0" w:rsidRDefault="00755CCD" w:rsidP="00755CCD">
      <w:pPr>
        <w:spacing w:after="0" w:line="240" w:lineRule="auto"/>
        <w:jc w:val="center"/>
        <w:rPr>
          <w:rFonts w:ascii="Times New Roman" w:hAnsi="Times New Roman"/>
          <w:sz w:val="24"/>
          <w:szCs w:val="24"/>
          <w:shd w:val="clear" w:color="auto" w:fill="FFFFFF"/>
        </w:rPr>
      </w:pPr>
    </w:p>
    <w:p w14:paraId="52266A32" w14:textId="77777777" w:rsidR="00623978" w:rsidRPr="002C3AB0" w:rsidRDefault="00D1447B" w:rsidP="002C3AB0">
      <w:pPr>
        <w:spacing w:line="240" w:lineRule="auto"/>
        <w:jc w:val="both"/>
        <w:rPr>
          <w:rFonts w:ascii="Times New Roman" w:hAnsi="Times New Roman"/>
          <w:sz w:val="24"/>
          <w:szCs w:val="24"/>
        </w:rPr>
      </w:pPr>
      <w:r w:rsidRPr="002C3AB0">
        <w:rPr>
          <w:rFonts w:ascii="Times New Roman" w:hAnsi="Times New Roman"/>
          <w:sz w:val="24"/>
          <w:szCs w:val="24"/>
        </w:rPr>
        <w:t xml:space="preserve">The input layer takes the input </w:t>
      </w:r>
      <w:r w:rsidR="00245039" w:rsidRPr="00B8049D">
        <w:rPr>
          <w:rFonts w:ascii="Times New Roman" w:hAnsi="Times New Roman"/>
          <w:position w:val="-14"/>
          <w:sz w:val="24"/>
          <w:szCs w:val="24"/>
        </w:rPr>
        <w:object w:dxaOrig="600" w:dyaOrig="380" w14:anchorId="2CEC261B">
          <v:shape id="_x0000_i1042" type="#_x0000_t75" style="width:30pt;height:19pt" o:ole="">
            <v:imagedata r:id="rId28" o:title=""/>
          </v:shape>
          <o:OLEObject Type="Embed" ProgID="Equation.3" ShapeID="_x0000_i1042" DrawAspect="Content" ObjectID="_1828339791" r:id="rId36"/>
        </w:object>
      </w:r>
      <w:r w:rsidRPr="002C3AB0">
        <w:rPr>
          <w:rFonts w:ascii="Times New Roman" w:hAnsi="Times New Roman"/>
          <w:sz w:val="24"/>
          <w:szCs w:val="24"/>
        </w:rPr>
        <w:t xml:space="preserve">to the neural network and the input is processed and passed to the hidden layer. The hidden layer is the middle layer which creates the loop over it with the activation function, weights, and biases. At any time step </w:t>
      </w:r>
      <w:r w:rsidR="00B8049D" w:rsidRPr="00B8049D">
        <w:rPr>
          <w:rFonts w:ascii="Times New Roman" w:hAnsi="Times New Roman"/>
          <w:position w:val="-6"/>
          <w:sz w:val="24"/>
          <w:szCs w:val="24"/>
        </w:rPr>
        <w:object w:dxaOrig="140" w:dyaOrig="240" w14:anchorId="7A7EA841">
          <v:shape id="_x0000_i1043" type="#_x0000_t75" style="width:6.5pt;height:12pt" o:ole="">
            <v:imagedata r:id="rId37" o:title=""/>
          </v:shape>
          <o:OLEObject Type="Embed" ProgID="Equation.3" ShapeID="_x0000_i1043" DrawAspect="Content" ObjectID="_1828339792" r:id="rId38"/>
        </w:object>
      </w:r>
      <w:r w:rsidRPr="002C3AB0">
        <w:rPr>
          <w:rFonts w:ascii="Times New Roman" w:hAnsi="Times New Roman"/>
          <w:position w:val="-10"/>
          <w:sz w:val="24"/>
          <w:szCs w:val="24"/>
        </w:rPr>
        <w:t xml:space="preserve"> </w:t>
      </w:r>
      <w:r w:rsidRPr="002C3AB0">
        <w:rPr>
          <w:rFonts w:ascii="Times New Roman" w:hAnsi="Times New Roman"/>
          <w:sz w:val="24"/>
          <w:szCs w:val="24"/>
        </w:rPr>
        <w:t>the current input of the hidden layer is the combination of</w:t>
      </w:r>
      <w:r w:rsidRPr="002C3AB0">
        <w:rPr>
          <w:rFonts w:ascii="Times New Roman" w:hAnsi="Times New Roman"/>
          <w:position w:val="-10"/>
          <w:sz w:val="24"/>
          <w:szCs w:val="24"/>
        </w:rPr>
        <w:t xml:space="preserve"> </w:t>
      </w:r>
      <w:r w:rsidRPr="002C3AB0">
        <w:rPr>
          <w:rFonts w:ascii="Times New Roman" w:hAnsi="Times New Roman"/>
          <w:sz w:val="24"/>
          <w:szCs w:val="24"/>
        </w:rPr>
        <w:t>input at the time step</w:t>
      </w:r>
      <w:r w:rsidR="00B8049D" w:rsidRPr="00B8049D">
        <w:rPr>
          <w:rFonts w:ascii="Times New Roman" w:hAnsi="Times New Roman"/>
          <w:position w:val="-6"/>
          <w:sz w:val="24"/>
          <w:szCs w:val="24"/>
        </w:rPr>
        <w:object w:dxaOrig="140" w:dyaOrig="240" w14:anchorId="6809CCA2">
          <v:shape id="_x0000_i1044" type="#_x0000_t75" style="width:6.5pt;height:12pt" o:ole="">
            <v:imagedata r:id="rId39" o:title=""/>
          </v:shape>
          <o:OLEObject Type="Embed" ProgID="Equation.3" ShapeID="_x0000_i1044" DrawAspect="Content" ObjectID="_1828339793" r:id="rId40"/>
        </w:object>
      </w:r>
      <w:r w:rsidRPr="002C3AB0">
        <w:rPr>
          <w:rFonts w:ascii="Times New Roman" w:hAnsi="Times New Roman"/>
          <w:sz w:val="24"/>
          <w:szCs w:val="24"/>
        </w:rPr>
        <w:t>and generated at the time step</w:t>
      </w:r>
      <w:r w:rsidR="00B8049D" w:rsidRPr="00B8049D">
        <w:rPr>
          <w:rFonts w:ascii="Times New Roman" w:hAnsi="Times New Roman"/>
          <w:position w:val="-10"/>
          <w:sz w:val="24"/>
          <w:szCs w:val="24"/>
        </w:rPr>
        <w:object w:dxaOrig="500" w:dyaOrig="320" w14:anchorId="5AFC48FA">
          <v:shape id="_x0000_i1045" type="#_x0000_t75" style="width:24.5pt;height:16pt" o:ole="">
            <v:imagedata r:id="rId41" o:title=""/>
          </v:shape>
          <o:OLEObject Type="Embed" ProgID="Equation.3" ShapeID="_x0000_i1045" DrawAspect="Content" ObjectID="_1828339794" r:id="rId42"/>
        </w:object>
      </w:r>
      <w:r w:rsidRPr="002C3AB0">
        <w:rPr>
          <w:rFonts w:ascii="Times New Roman" w:hAnsi="Times New Roman"/>
          <w:sz w:val="24"/>
          <w:szCs w:val="24"/>
        </w:rPr>
        <w:t xml:space="preserve">. Thus, the hidden layer output </w:t>
      </w:r>
      <w:r w:rsidR="00B8049D" w:rsidRPr="00B8049D">
        <w:rPr>
          <w:rFonts w:ascii="Times New Roman" w:hAnsi="Times New Roman"/>
          <w:position w:val="-12"/>
          <w:sz w:val="24"/>
          <w:szCs w:val="24"/>
        </w:rPr>
        <w:object w:dxaOrig="440" w:dyaOrig="360" w14:anchorId="1B888EC4">
          <v:shape id="_x0000_i1046" type="#_x0000_t75" style="width:22pt;height:18pt" o:ole="">
            <v:imagedata r:id="rId43" o:title=""/>
          </v:shape>
          <o:OLEObject Type="Embed" ProgID="Equation.3" ShapeID="_x0000_i1046" DrawAspect="Content" ObjectID="_1828339795" r:id="rId44"/>
        </w:object>
      </w:r>
      <w:r w:rsidRPr="002C3AB0">
        <w:rPr>
          <w:rFonts w:ascii="Times New Roman" w:hAnsi="Times New Roman"/>
          <w:sz w:val="24"/>
          <w:szCs w:val="24"/>
        </w:rPr>
        <w:t>is calculated as,</w:t>
      </w:r>
    </w:p>
    <w:p w14:paraId="26C4D49C" w14:textId="77777777" w:rsidR="001428C6" w:rsidRPr="003B11DF" w:rsidRDefault="00245039" w:rsidP="002C3AB0">
      <w:pPr>
        <w:spacing w:line="240" w:lineRule="auto"/>
        <w:jc w:val="right"/>
        <w:rPr>
          <w:rFonts w:ascii="Times New Roman" w:hAnsi="Times New Roman"/>
          <w:sz w:val="24"/>
          <w:szCs w:val="24"/>
          <w:lang w:val="en-US"/>
        </w:rPr>
      </w:pPr>
      <w:r w:rsidRPr="00B8049D">
        <w:rPr>
          <w:rFonts w:ascii="Times New Roman" w:hAnsi="Times New Roman"/>
          <w:position w:val="-18"/>
          <w:sz w:val="24"/>
          <w:szCs w:val="24"/>
        </w:rPr>
        <w:object w:dxaOrig="4580" w:dyaOrig="420" w14:anchorId="60D9B6EA">
          <v:shape id="_x0000_i1047" type="#_x0000_t75" style="width:228.5pt;height:21pt" o:ole="">
            <v:imagedata r:id="rId45" o:title=""/>
          </v:shape>
          <o:OLEObject Type="Embed" ProgID="Equation.3" ShapeID="_x0000_i1047" DrawAspect="Content" ObjectID="_1828339796" r:id="rId46"/>
        </w:object>
      </w:r>
      <w:r w:rsidR="00D1447B" w:rsidRPr="002C3AB0">
        <w:rPr>
          <w:rFonts w:ascii="Times New Roman" w:hAnsi="Times New Roman"/>
          <w:position w:val="-18"/>
          <w:sz w:val="24"/>
          <w:szCs w:val="24"/>
        </w:rPr>
        <w:tab/>
      </w:r>
      <w:r w:rsidR="003474AD">
        <w:rPr>
          <w:rFonts w:ascii="Times New Roman" w:hAnsi="Times New Roman"/>
          <w:position w:val="-18"/>
          <w:sz w:val="24"/>
          <w:szCs w:val="24"/>
        </w:rPr>
        <w:tab/>
      </w:r>
      <w:r w:rsidR="003474AD">
        <w:rPr>
          <w:rFonts w:ascii="Times New Roman" w:hAnsi="Times New Roman"/>
          <w:position w:val="-18"/>
          <w:sz w:val="24"/>
          <w:szCs w:val="24"/>
        </w:rPr>
        <w:tab/>
      </w:r>
      <w:r w:rsidRPr="003B11DF">
        <w:rPr>
          <w:rFonts w:ascii="Times New Roman" w:hAnsi="Times New Roman"/>
          <w:sz w:val="24"/>
          <w:szCs w:val="24"/>
          <w:lang w:val="en-US"/>
        </w:rPr>
        <w:t>(5)</w:t>
      </w:r>
    </w:p>
    <w:p w14:paraId="681D3358" w14:textId="77777777" w:rsidR="00623978" w:rsidRPr="003B11DF" w:rsidRDefault="00245039" w:rsidP="002C3AB0">
      <w:pPr>
        <w:spacing w:line="240" w:lineRule="auto"/>
        <w:jc w:val="right"/>
        <w:rPr>
          <w:rFonts w:ascii="Times New Roman" w:hAnsi="Times New Roman"/>
          <w:sz w:val="24"/>
          <w:szCs w:val="24"/>
          <w:lang w:val="en-US"/>
        </w:rPr>
      </w:pPr>
      <w:r w:rsidRPr="00245039">
        <w:rPr>
          <w:rFonts w:ascii="Times New Roman" w:hAnsi="Times New Roman"/>
          <w:position w:val="-28"/>
          <w:sz w:val="24"/>
          <w:szCs w:val="24"/>
        </w:rPr>
        <w:object w:dxaOrig="6039" w:dyaOrig="700" w14:anchorId="1B4B1450">
          <v:shape id="_x0000_i1048" type="#_x0000_t75" style="width:302pt;height:35pt" o:ole="">
            <v:imagedata r:id="rId47" o:title=""/>
          </v:shape>
          <o:OLEObject Type="Embed" ProgID="Equation.3" ShapeID="_x0000_i1048" DrawAspect="Content" ObjectID="_1828339797" r:id="rId48"/>
        </w:object>
      </w:r>
      <w:r>
        <w:rPr>
          <w:rFonts w:ascii="Times New Roman" w:hAnsi="Times New Roman"/>
          <w:position w:val="-18"/>
          <w:sz w:val="24"/>
          <w:szCs w:val="24"/>
        </w:rPr>
        <w:tab/>
      </w:r>
      <w:r w:rsidR="003474AD">
        <w:rPr>
          <w:rFonts w:ascii="Times New Roman" w:hAnsi="Times New Roman"/>
          <w:position w:val="-18"/>
          <w:sz w:val="24"/>
          <w:szCs w:val="24"/>
        </w:rPr>
        <w:tab/>
      </w:r>
      <w:r w:rsidR="003474AD">
        <w:rPr>
          <w:rFonts w:ascii="Times New Roman" w:hAnsi="Times New Roman"/>
          <w:position w:val="-18"/>
          <w:sz w:val="24"/>
          <w:szCs w:val="24"/>
        </w:rPr>
        <w:tab/>
      </w:r>
      <w:r w:rsidRPr="003B11DF">
        <w:rPr>
          <w:rFonts w:ascii="Times New Roman" w:hAnsi="Times New Roman"/>
          <w:sz w:val="24"/>
          <w:szCs w:val="24"/>
          <w:lang w:val="en-US"/>
        </w:rPr>
        <w:t>(6)</w:t>
      </w:r>
    </w:p>
    <w:p w14:paraId="4347AC88" w14:textId="77777777" w:rsidR="00623978" w:rsidRPr="002C3AB0" w:rsidRDefault="00D1447B" w:rsidP="002C3AB0">
      <w:pPr>
        <w:spacing w:line="240" w:lineRule="auto"/>
        <w:ind w:firstLine="720"/>
        <w:jc w:val="both"/>
        <w:rPr>
          <w:rFonts w:ascii="Times New Roman" w:hAnsi="Times New Roman"/>
          <w:sz w:val="24"/>
          <w:szCs w:val="24"/>
        </w:rPr>
      </w:pPr>
      <w:r w:rsidRPr="002C3AB0">
        <w:rPr>
          <w:rFonts w:ascii="Times New Roman" w:hAnsi="Times New Roman"/>
          <w:sz w:val="24"/>
          <w:szCs w:val="24"/>
        </w:rPr>
        <w:t xml:space="preserve">Where, </w:t>
      </w:r>
      <w:r w:rsidR="00B8049D" w:rsidRPr="00B8049D">
        <w:rPr>
          <w:rFonts w:ascii="Times New Roman" w:hAnsi="Times New Roman"/>
          <w:position w:val="-12"/>
          <w:sz w:val="24"/>
          <w:szCs w:val="24"/>
        </w:rPr>
        <w:object w:dxaOrig="440" w:dyaOrig="360" w14:anchorId="2A570AB8">
          <v:shape id="_x0000_i1049" type="#_x0000_t75" style="width:22pt;height:18pt" o:ole="">
            <v:imagedata r:id="rId49" o:title=""/>
          </v:shape>
          <o:OLEObject Type="Embed" ProgID="Equation.3" ShapeID="_x0000_i1049" DrawAspect="Content" ObjectID="_1828339798" r:id="rId50"/>
        </w:object>
      </w:r>
      <w:r w:rsidRPr="002C3AB0">
        <w:rPr>
          <w:rFonts w:ascii="Times New Roman" w:hAnsi="Times New Roman"/>
          <w:sz w:val="24"/>
          <w:szCs w:val="24"/>
        </w:rPr>
        <w:t xml:space="preserve">is the activation function, </w:t>
      </w:r>
      <w:r w:rsidR="00B8049D" w:rsidRPr="00B8049D">
        <w:rPr>
          <w:rFonts w:ascii="Times New Roman" w:hAnsi="Times New Roman"/>
          <w:position w:val="-14"/>
          <w:sz w:val="24"/>
          <w:szCs w:val="24"/>
        </w:rPr>
        <w:object w:dxaOrig="780" w:dyaOrig="380" w14:anchorId="6842FD86">
          <v:shape id="_x0000_i1050" type="#_x0000_t75" style="width:39pt;height:19pt" o:ole="">
            <v:imagedata r:id="rId51" o:title=""/>
          </v:shape>
          <o:OLEObject Type="Embed" ProgID="Equation.3" ShapeID="_x0000_i1050" DrawAspect="Content" ObjectID="_1828339799" r:id="rId52"/>
        </w:object>
      </w:r>
      <w:r w:rsidRPr="002C3AB0">
        <w:rPr>
          <w:rFonts w:ascii="Times New Roman" w:hAnsi="Times New Roman"/>
          <w:position w:val="-14"/>
          <w:sz w:val="24"/>
          <w:szCs w:val="24"/>
        </w:rPr>
        <w:t xml:space="preserve"> </w:t>
      </w:r>
      <w:r w:rsidRPr="002C3AB0">
        <w:rPr>
          <w:rFonts w:ascii="Times New Roman" w:hAnsi="Times New Roman"/>
          <w:sz w:val="24"/>
          <w:szCs w:val="24"/>
        </w:rPr>
        <w:t xml:space="preserve">is the weight values between the input and hidden layer, </w:t>
      </w:r>
      <w:r w:rsidR="00B8049D" w:rsidRPr="00B8049D">
        <w:rPr>
          <w:rFonts w:ascii="Times New Roman" w:hAnsi="Times New Roman"/>
          <w:position w:val="-14"/>
          <w:sz w:val="24"/>
          <w:szCs w:val="24"/>
        </w:rPr>
        <w:object w:dxaOrig="800" w:dyaOrig="380" w14:anchorId="6D04DEDC">
          <v:shape id="_x0000_i1051" type="#_x0000_t75" style="width:39.5pt;height:19pt" o:ole="">
            <v:imagedata r:id="rId53" o:title=""/>
          </v:shape>
          <o:OLEObject Type="Embed" ProgID="Equation.3" ShapeID="_x0000_i1051" DrawAspect="Content" ObjectID="_1828339800" r:id="rId54"/>
        </w:object>
      </w:r>
      <w:r w:rsidRPr="002C3AB0">
        <w:rPr>
          <w:rFonts w:ascii="Times New Roman" w:hAnsi="Times New Roman"/>
          <w:sz w:val="24"/>
          <w:szCs w:val="24"/>
        </w:rPr>
        <w:t xml:space="preserve"> is the weights between the current and previous hidden layer, </w:t>
      </w:r>
      <w:r w:rsidR="00B8049D" w:rsidRPr="00B8049D">
        <w:rPr>
          <w:rFonts w:ascii="Times New Roman" w:hAnsi="Times New Roman"/>
          <w:position w:val="-12"/>
          <w:sz w:val="24"/>
          <w:szCs w:val="24"/>
        </w:rPr>
        <w:object w:dxaOrig="420" w:dyaOrig="360" w14:anchorId="6EE68E50">
          <v:shape id="_x0000_i1052" type="#_x0000_t75" style="width:21.5pt;height:18pt" o:ole="">
            <v:imagedata r:id="rId55" o:title=""/>
          </v:shape>
          <o:OLEObject Type="Embed" ProgID="Equation.3" ShapeID="_x0000_i1052" DrawAspect="Content" ObjectID="_1828339801" r:id="rId56"/>
        </w:object>
      </w:r>
      <w:r w:rsidRPr="002C3AB0">
        <w:rPr>
          <w:rFonts w:ascii="Times New Roman" w:hAnsi="Times New Roman"/>
          <w:sz w:val="24"/>
          <w:szCs w:val="24"/>
        </w:rPr>
        <w:t xml:space="preserve">is the bias value of the hidden layer. Then, the output layer </w:t>
      </w:r>
      <w:r w:rsidR="00B8049D" w:rsidRPr="00B8049D">
        <w:rPr>
          <w:rFonts w:ascii="Times New Roman" w:hAnsi="Times New Roman"/>
          <w:position w:val="-12"/>
          <w:sz w:val="24"/>
          <w:szCs w:val="24"/>
        </w:rPr>
        <w:object w:dxaOrig="420" w:dyaOrig="360" w14:anchorId="1DEE7E96">
          <v:shape id="_x0000_i1053" type="#_x0000_t75" style="width:21pt;height:18pt" o:ole="">
            <v:imagedata r:id="rId57" o:title=""/>
          </v:shape>
          <o:OLEObject Type="Embed" ProgID="Equation.3" ShapeID="_x0000_i1053" DrawAspect="Content" ObjectID="_1828339802" r:id="rId58"/>
        </w:object>
      </w:r>
      <w:r w:rsidRPr="002C3AB0">
        <w:rPr>
          <w:rFonts w:ascii="Times New Roman" w:hAnsi="Times New Roman"/>
          <w:sz w:val="24"/>
          <w:szCs w:val="24"/>
        </w:rPr>
        <w:t>is calculated as,</w:t>
      </w:r>
    </w:p>
    <w:p w14:paraId="2FB2B706" w14:textId="77777777" w:rsidR="00623978" w:rsidRPr="003B11DF" w:rsidRDefault="00B8049D" w:rsidP="002C3AB0">
      <w:pPr>
        <w:spacing w:line="240" w:lineRule="auto"/>
        <w:jc w:val="right"/>
        <w:rPr>
          <w:rFonts w:ascii="Times New Roman" w:hAnsi="Times New Roman"/>
          <w:sz w:val="24"/>
          <w:szCs w:val="24"/>
          <w:lang w:val="en-US"/>
        </w:rPr>
      </w:pPr>
      <w:r w:rsidRPr="00B8049D">
        <w:rPr>
          <w:rFonts w:ascii="Times New Roman" w:hAnsi="Times New Roman"/>
          <w:position w:val="-14"/>
          <w:sz w:val="24"/>
          <w:szCs w:val="24"/>
        </w:rPr>
        <w:object w:dxaOrig="2840" w:dyaOrig="380" w14:anchorId="617B0D24">
          <v:shape id="_x0000_i1054" type="#_x0000_t75" style="width:141.5pt;height:19pt" o:ole="">
            <v:imagedata r:id="rId59" o:title=""/>
          </v:shape>
          <o:OLEObject Type="Embed" ProgID="Equation.3" ShapeID="_x0000_i1054" DrawAspect="Content" ObjectID="_1828339803" r:id="rId60"/>
        </w:object>
      </w:r>
      <w:r w:rsidR="00D1447B" w:rsidRPr="002C3AB0">
        <w:rPr>
          <w:rFonts w:ascii="Times New Roman" w:hAnsi="Times New Roman"/>
          <w:position w:val="-14"/>
          <w:sz w:val="24"/>
          <w:szCs w:val="24"/>
        </w:rPr>
        <w:tab/>
      </w:r>
      <w:r w:rsidR="00D1447B" w:rsidRPr="002C3AB0">
        <w:rPr>
          <w:rFonts w:ascii="Times New Roman" w:hAnsi="Times New Roman"/>
          <w:position w:val="-14"/>
          <w:sz w:val="24"/>
          <w:szCs w:val="24"/>
        </w:rPr>
        <w:tab/>
      </w:r>
      <w:r w:rsidR="00D1447B" w:rsidRPr="002C3AB0">
        <w:rPr>
          <w:rFonts w:ascii="Times New Roman" w:hAnsi="Times New Roman"/>
          <w:position w:val="-14"/>
          <w:sz w:val="24"/>
          <w:szCs w:val="24"/>
        </w:rPr>
        <w:tab/>
      </w:r>
      <w:r w:rsidR="00D1447B" w:rsidRPr="002C3AB0">
        <w:rPr>
          <w:rFonts w:ascii="Times New Roman" w:hAnsi="Times New Roman"/>
          <w:position w:val="-14"/>
          <w:sz w:val="24"/>
          <w:szCs w:val="24"/>
        </w:rPr>
        <w:tab/>
      </w:r>
      <w:r w:rsidR="00D1447B" w:rsidRPr="002C3AB0">
        <w:rPr>
          <w:rFonts w:ascii="Times New Roman" w:hAnsi="Times New Roman"/>
          <w:position w:val="-14"/>
          <w:sz w:val="24"/>
          <w:szCs w:val="24"/>
        </w:rPr>
        <w:tab/>
      </w:r>
      <w:r w:rsidR="00D1447B" w:rsidRPr="003B11DF">
        <w:rPr>
          <w:rFonts w:ascii="Times New Roman" w:hAnsi="Times New Roman"/>
          <w:sz w:val="24"/>
          <w:szCs w:val="24"/>
          <w:lang w:val="en-US"/>
        </w:rPr>
        <w:tab/>
      </w:r>
      <w:r w:rsidR="00245039" w:rsidRPr="003B11DF">
        <w:rPr>
          <w:rFonts w:ascii="Times New Roman" w:hAnsi="Times New Roman"/>
          <w:sz w:val="24"/>
          <w:szCs w:val="24"/>
          <w:lang w:val="en-US"/>
        </w:rPr>
        <w:t>(7)</w:t>
      </w:r>
    </w:p>
    <w:p w14:paraId="76241DF2" w14:textId="77777777" w:rsidR="00623978" w:rsidRDefault="00D1447B" w:rsidP="002C3AB0">
      <w:pPr>
        <w:spacing w:line="240" w:lineRule="auto"/>
        <w:ind w:firstLine="720"/>
        <w:jc w:val="both"/>
        <w:rPr>
          <w:rFonts w:ascii="Times New Roman" w:hAnsi="Times New Roman"/>
          <w:sz w:val="24"/>
          <w:szCs w:val="24"/>
        </w:rPr>
      </w:pPr>
      <w:r w:rsidRPr="002C3AB0">
        <w:rPr>
          <w:rFonts w:ascii="Times New Roman" w:hAnsi="Times New Roman"/>
          <w:sz w:val="24"/>
          <w:szCs w:val="24"/>
        </w:rPr>
        <w:lastRenderedPageBreak/>
        <w:t xml:space="preserve">Where, </w:t>
      </w:r>
      <w:r w:rsidR="00B8049D" w:rsidRPr="00B8049D">
        <w:rPr>
          <w:rFonts w:ascii="Times New Roman" w:hAnsi="Times New Roman"/>
          <w:position w:val="-14"/>
          <w:sz w:val="24"/>
          <w:szCs w:val="24"/>
        </w:rPr>
        <w:object w:dxaOrig="780" w:dyaOrig="380" w14:anchorId="48B41750">
          <v:shape id="_x0000_i1055" type="#_x0000_t75" style="width:38.5pt;height:19pt" o:ole="">
            <v:imagedata r:id="rId61" o:title=""/>
          </v:shape>
          <o:OLEObject Type="Embed" ProgID="Equation.3" ShapeID="_x0000_i1055" DrawAspect="Content" ObjectID="_1828339804" r:id="rId62"/>
        </w:object>
      </w:r>
      <w:r w:rsidRPr="002C3AB0">
        <w:rPr>
          <w:rFonts w:ascii="Times New Roman" w:hAnsi="Times New Roman"/>
          <w:sz w:val="24"/>
          <w:szCs w:val="24"/>
        </w:rPr>
        <w:t xml:space="preserve">is the weight values between the hidden and output layer, </w:t>
      </w:r>
      <w:r w:rsidR="00B8049D" w:rsidRPr="00B8049D">
        <w:rPr>
          <w:rFonts w:ascii="Times New Roman" w:hAnsi="Times New Roman"/>
          <w:position w:val="-12"/>
          <w:sz w:val="24"/>
          <w:szCs w:val="24"/>
        </w:rPr>
        <w:object w:dxaOrig="400" w:dyaOrig="360" w14:anchorId="3FEF2DDB">
          <v:shape id="_x0000_i1056" type="#_x0000_t75" style="width:21pt;height:18pt" o:ole="">
            <v:imagedata r:id="rId63" o:title=""/>
          </v:shape>
          <o:OLEObject Type="Embed" ProgID="Equation.3" ShapeID="_x0000_i1056" DrawAspect="Content" ObjectID="_1828339805" r:id="rId64"/>
        </w:object>
      </w:r>
      <w:r w:rsidRPr="002C3AB0">
        <w:rPr>
          <w:rFonts w:ascii="Times New Roman" w:hAnsi="Times New Roman"/>
          <w:sz w:val="24"/>
          <w:szCs w:val="24"/>
        </w:rPr>
        <w:t xml:space="preserve">is the bias value of the output layer. </w:t>
      </w:r>
      <w:r w:rsidR="00245039">
        <w:rPr>
          <w:rFonts w:ascii="Times New Roman" w:hAnsi="Times New Roman"/>
          <w:sz w:val="24"/>
          <w:szCs w:val="24"/>
        </w:rPr>
        <w:t>The pseudo-code of the STh-RNN is shown in below figure 3,</w:t>
      </w:r>
    </w:p>
    <w:p w14:paraId="629DB2AA" w14:textId="2138FB7A" w:rsidR="00755CCD" w:rsidRDefault="003C6EE3" w:rsidP="00755CCD">
      <w:pPr>
        <w:spacing w:line="240" w:lineRule="auto"/>
        <w:ind w:firstLine="720"/>
        <w:jc w:val="center"/>
        <w:rPr>
          <w:rFonts w:ascii="Times New Roman" w:hAnsi="Times New Roman"/>
          <w:sz w:val="24"/>
          <w:szCs w:val="24"/>
        </w:rPr>
      </w:pPr>
      <w:r w:rsidRPr="0009725D">
        <w:rPr>
          <w:rFonts w:ascii="Times New Roman" w:hAnsi="Times New Roman"/>
          <w:noProof/>
          <w:sz w:val="24"/>
          <w:szCs w:val="24"/>
          <w:lang w:eastAsia="en-IN"/>
        </w:rPr>
        <w:drawing>
          <wp:inline distT="0" distB="0" distL="0" distR="0" wp14:anchorId="55BF0393" wp14:editId="67BB8DBA">
            <wp:extent cx="4756150" cy="3441700"/>
            <wp:effectExtent l="0" t="0" r="0" b="0"/>
            <wp:docPr id="33"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756150" cy="3441700"/>
                    </a:xfrm>
                    <a:prstGeom prst="rect">
                      <a:avLst/>
                    </a:prstGeom>
                    <a:noFill/>
                    <a:ln>
                      <a:noFill/>
                    </a:ln>
                  </pic:spPr>
                </pic:pic>
              </a:graphicData>
            </a:graphic>
          </wp:inline>
        </w:drawing>
      </w:r>
    </w:p>
    <w:p w14:paraId="56DC175F" w14:textId="77777777" w:rsidR="00755CCD" w:rsidRPr="002C3AB0" w:rsidRDefault="00755CCD" w:rsidP="00755CCD">
      <w:pPr>
        <w:spacing w:line="240" w:lineRule="auto"/>
        <w:ind w:firstLine="720"/>
        <w:jc w:val="center"/>
        <w:rPr>
          <w:rFonts w:ascii="Times New Roman" w:hAnsi="Times New Roman"/>
          <w:sz w:val="24"/>
          <w:szCs w:val="24"/>
        </w:rPr>
      </w:pPr>
      <w:r w:rsidRPr="00755CCD">
        <w:rPr>
          <w:rFonts w:ascii="Times New Roman" w:hAnsi="Times New Roman"/>
          <w:b/>
          <w:sz w:val="24"/>
          <w:szCs w:val="24"/>
        </w:rPr>
        <w:t>Figure 3:</w:t>
      </w:r>
      <w:r>
        <w:rPr>
          <w:rFonts w:ascii="Times New Roman" w:hAnsi="Times New Roman"/>
          <w:sz w:val="24"/>
          <w:szCs w:val="24"/>
        </w:rPr>
        <w:t xml:space="preserve"> pseudo code of STh-RNN</w:t>
      </w:r>
    </w:p>
    <w:p w14:paraId="54797BC4" w14:textId="77777777" w:rsidR="00690DBD" w:rsidRPr="002C3AB0" w:rsidRDefault="00D1447B" w:rsidP="002C3AB0">
      <w:pPr>
        <w:spacing w:line="240" w:lineRule="auto"/>
        <w:jc w:val="both"/>
        <w:rPr>
          <w:rFonts w:ascii="Times New Roman" w:hAnsi="Times New Roman"/>
          <w:b/>
          <w:sz w:val="24"/>
          <w:szCs w:val="24"/>
          <w:shd w:val="clear" w:color="auto" w:fill="FFFFFF"/>
        </w:rPr>
      </w:pPr>
      <w:r w:rsidRPr="002C3AB0">
        <w:rPr>
          <w:rFonts w:ascii="Times New Roman" w:hAnsi="Times New Roman"/>
          <w:b/>
          <w:sz w:val="24"/>
          <w:szCs w:val="24"/>
          <w:shd w:val="clear" w:color="auto" w:fill="FFFFFF"/>
        </w:rPr>
        <w:t>3.3 Blockchain Server</w:t>
      </w:r>
    </w:p>
    <w:p w14:paraId="538DE964" w14:textId="77777777" w:rsidR="00690DBD" w:rsidRDefault="00D1447B" w:rsidP="002C3AB0">
      <w:pPr>
        <w:spacing w:line="240" w:lineRule="auto"/>
        <w:jc w:val="both"/>
        <w:rPr>
          <w:rFonts w:ascii="Times New Roman" w:hAnsi="Times New Roman"/>
          <w:b/>
          <w:noProof/>
          <w:sz w:val="24"/>
          <w:szCs w:val="24"/>
          <w:shd w:val="clear" w:color="auto" w:fill="FFFFFF"/>
          <w:lang w:eastAsia="en-IN"/>
        </w:rPr>
      </w:pPr>
      <w:r w:rsidRPr="002C3AB0">
        <w:rPr>
          <w:rFonts w:ascii="Times New Roman" w:hAnsi="Times New Roman"/>
          <w:sz w:val="24"/>
          <w:szCs w:val="24"/>
        </w:rPr>
        <w:t xml:space="preserve">Next to the training process, </w:t>
      </w:r>
      <w:r w:rsidR="009B13ED" w:rsidRPr="002C3AB0">
        <w:rPr>
          <w:rFonts w:ascii="Times New Roman" w:hAnsi="Times New Roman"/>
          <w:sz w:val="24"/>
          <w:szCs w:val="24"/>
        </w:rPr>
        <w:t>the secure transfer of data</w:t>
      </w:r>
      <w:r w:rsidRPr="002C3AB0">
        <w:rPr>
          <w:rFonts w:ascii="Times New Roman" w:hAnsi="Times New Roman"/>
          <w:sz w:val="24"/>
          <w:szCs w:val="24"/>
        </w:rPr>
        <w:t xml:space="preserve"> through the block chain server takes place</w:t>
      </w:r>
      <w:r w:rsidR="009B13ED" w:rsidRPr="002C3AB0">
        <w:rPr>
          <w:rFonts w:ascii="Times New Roman" w:hAnsi="Times New Roman"/>
          <w:sz w:val="24"/>
          <w:szCs w:val="24"/>
        </w:rPr>
        <w:t xml:space="preserve">. </w:t>
      </w:r>
      <w:r w:rsidR="009B13ED" w:rsidRPr="002C3AB0">
        <w:rPr>
          <w:rFonts w:ascii="Times New Roman" w:hAnsi="Times New Roman"/>
          <w:color w:val="111111"/>
          <w:spacing w:val="1"/>
          <w:sz w:val="24"/>
          <w:szCs w:val="24"/>
          <w:shd w:val="clear" w:color="auto" w:fill="FFFFFF"/>
        </w:rPr>
        <w:t xml:space="preserve">Blockchain is a system that collects information together in groups, known as </w:t>
      </w:r>
      <w:r w:rsidRPr="002C3AB0">
        <w:rPr>
          <w:rFonts w:ascii="Times New Roman" w:hAnsi="Times New Roman"/>
          <w:spacing w:val="1"/>
          <w:sz w:val="24"/>
          <w:szCs w:val="24"/>
          <w:shd w:val="clear" w:color="auto" w:fill="FFFFFF"/>
        </w:rPr>
        <w:t>blocks</w:t>
      </w:r>
      <w:r w:rsidRPr="002C3AB0">
        <w:rPr>
          <w:rFonts w:ascii="Times New Roman" w:hAnsi="Times New Roman"/>
          <w:color w:val="111111"/>
          <w:spacing w:val="1"/>
          <w:sz w:val="24"/>
          <w:szCs w:val="24"/>
          <w:shd w:val="clear" w:color="auto" w:fill="FFFFFF"/>
        </w:rPr>
        <w:t>, which</w:t>
      </w:r>
      <w:r w:rsidR="009B13ED" w:rsidRPr="002C3AB0">
        <w:rPr>
          <w:rFonts w:ascii="Times New Roman" w:hAnsi="Times New Roman"/>
          <w:color w:val="111111"/>
          <w:spacing w:val="1"/>
          <w:sz w:val="24"/>
          <w:szCs w:val="24"/>
          <w:shd w:val="clear" w:color="auto" w:fill="FFFFFF"/>
        </w:rPr>
        <w:t xml:space="preserve"> hold sets of information.</w:t>
      </w:r>
      <w:r w:rsidRPr="002C3AB0">
        <w:rPr>
          <w:rFonts w:ascii="Times New Roman" w:hAnsi="Times New Roman"/>
          <w:color w:val="111111"/>
          <w:spacing w:val="1"/>
          <w:sz w:val="24"/>
          <w:szCs w:val="24"/>
          <w:shd w:val="clear" w:color="auto" w:fill="FFFFFF"/>
        </w:rPr>
        <w:t xml:space="preserve"> In the blockchain, </w:t>
      </w:r>
      <w:r w:rsidRPr="002C3AB0">
        <w:rPr>
          <w:rFonts w:ascii="Times New Roman" w:hAnsi="Times New Roman"/>
          <w:sz w:val="24"/>
          <w:szCs w:val="24"/>
          <w:shd w:val="clear" w:color="auto" w:fill="FFFFFF"/>
        </w:rPr>
        <w:t xml:space="preserve">each transaction is time-stamped and collected in a block. </w:t>
      </w:r>
      <w:r w:rsidR="001B4394" w:rsidRPr="002C3AB0">
        <w:rPr>
          <w:rFonts w:ascii="Times New Roman" w:hAnsi="Times New Roman"/>
          <w:sz w:val="24"/>
          <w:szCs w:val="24"/>
          <w:shd w:val="clear" w:color="auto" w:fill="FFFFFF"/>
        </w:rPr>
        <w:t>A block </w:t>
      </w:r>
      <w:r w:rsidR="001B4394" w:rsidRPr="002C3AB0">
        <w:rPr>
          <w:rFonts w:ascii="Times New Roman" w:hAnsi="Times New Roman"/>
          <w:bCs/>
          <w:sz w:val="24"/>
          <w:szCs w:val="24"/>
          <w:shd w:val="clear" w:color="auto" w:fill="FFFFFF"/>
        </w:rPr>
        <w:t>records some or all of the most recent transactions that have not yet entered any prior blocks</w:t>
      </w:r>
      <w:r w:rsidR="001B4394" w:rsidRPr="002C3AB0">
        <w:rPr>
          <w:rFonts w:ascii="Times New Roman" w:hAnsi="Times New Roman"/>
          <w:sz w:val="24"/>
          <w:szCs w:val="24"/>
          <w:shd w:val="clear" w:color="auto" w:fill="FFFFFF"/>
        </w:rPr>
        <w:t>.</w:t>
      </w:r>
      <w:r w:rsidR="001B4394" w:rsidRPr="002C3AB0">
        <w:rPr>
          <w:rFonts w:ascii="Times New Roman" w:hAnsi="Times New Roman"/>
          <w:color w:val="202124"/>
          <w:sz w:val="24"/>
          <w:szCs w:val="24"/>
          <w:shd w:val="clear" w:color="auto" w:fill="FFFFFF"/>
        </w:rPr>
        <w:t> </w:t>
      </w:r>
      <w:r w:rsidRPr="002C3AB0">
        <w:rPr>
          <w:rFonts w:ascii="Times New Roman" w:hAnsi="Times New Roman"/>
          <w:sz w:val="24"/>
          <w:szCs w:val="24"/>
          <w:shd w:val="clear" w:color="auto" w:fill="FFFFFF"/>
        </w:rPr>
        <w:t xml:space="preserve">Block metadata comprises of </w:t>
      </w:r>
      <w:r w:rsidR="001B4394" w:rsidRPr="002C3AB0">
        <w:rPr>
          <w:rFonts w:ascii="Times New Roman" w:hAnsi="Times New Roman"/>
          <w:sz w:val="24"/>
          <w:szCs w:val="24"/>
          <w:shd w:val="clear" w:color="auto" w:fill="FFFFFF"/>
        </w:rPr>
        <w:t xml:space="preserve">the version of the </w:t>
      </w:r>
      <w:r w:rsidRPr="002C3AB0">
        <w:rPr>
          <w:rFonts w:ascii="Times New Roman" w:hAnsi="Times New Roman"/>
          <w:sz w:val="24"/>
          <w:szCs w:val="24"/>
          <w:shd w:val="clear" w:color="auto" w:fill="FFFFFF"/>
        </w:rPr>
        <w:t>block</w:t>
      </w:r>
      <w:r w:rsidR="001B4394" w:rsidRPr="002C3AB0">
        <w:rPr>
          <w:rFonts w:ascii="Times New Roman" w:hAnsi="Times New Roman"/>
          <w:sz w:val="24"/>
          <w:szCs w:val="24"/>
          <w:shd w:val="clear" w:color="auto" w:fill="FFFFFF"/>
        </w:rPr>
        <w:t xml:space="preserve"> (version)</w:t>
      </w:r>
      <w:r w:rsidRPr="002C3AB0">
        <w:rPr>
          <w:rFonts w:ascii="Times New Roman" w:hAnsi="Times New Roman"/>
          <w:sz w:val="24"/>
          <w:szCs w:val="24"/>
          <w:shd w:val="clear" w:color="auto" w:fill="FFFFFF"/>
        </w:rPr>
        <w:t xml:space="preserve">, </w:t>
      </w:r>
      <w:r w:rsidR="001B4394" w:rsidRPr="002C3AB0">
        <w:rPr>
          <w:rFonts w:ascii="Times New Roman" w:hAnsi="Times New Roman"/>
          <w:sz w:val="24"/>
          <w:szCs w:val="24"/>
          <w:shd w:val="clear" w:color="auto" w:fill="FFFFFF"/>
        </w:rPr>
        <w:t>time at the block was created (timestamp)</w:t>
      </w:r>
      <w:r w:rsidRPr="002C3AB0">
        <w:rPr>
          <w:rFonts w:ascii="Times New Roman" w:hAnsi="Times New Roman"/>
          <w:sz w:val="24"/>
          <w:szCs w:val="24"/>
          <w:shd w:val="clear" w:color="auto" w:fill="FFFFFF"/>
        </w:rPr>
        <w:t xml:space="preserve">, </w:t>
      </w:r>
      <w:r w:rsidR="001B4394" w:rsidRPr="002C3AB0">
        <w:rPr>
          <w:rFonts w:ascii="Times New Roman" w:hAnsi="Times New Roman"/>
          <w:sz w:val="24"/>
          <w:szCs w:val="24"/>
          <w:shd w:val="clear" w:color="auto" w:fill="FFFFFF"/>
        </w:rPr>
        <w:t>the hash of its parent block (previous block’s header hash)</w:t>
      </w:r>
      <w:r w:rsidRPr="002C3AB0">
        <w:rPr>
          <w:rFonts w:ascii="Times New Roman" w:hAnsi="Times New Roman"/>
          <w:sz w:val="24"/>
          <w:szCs w:val="24"/>
          <w:shd w:val="clear" w:color="auto" w:fill="FFFFFF"/>
        </w:rPr>
        <w:t xml:space="preserve">, </w:t>
      </w:r>
      <w:r w:rsidR="001B4394" w:rsidRPr="002C3AB0">
        <w:rPr>
          <w:rFonts w:ascii="Times New Roman" w:hAnsi="Times New Roman"/>
          <w:sz w:val="24"/>
          <w:szCs w:val="24"/>
          <w:shd w:val="clear" w:color="auto" w:fill="FFFFFF"/>
        </w:rPr>
        <w:t>a cryptographic hash of all transactions (Merkle root hash), and the number, which can be used only once (</w:t>
      </w:r>
      <w:r w:rsidRPr="002C3AB0">
        <w:rPr>
          <w:rFonts w:ascii="Times New Roman" w:hAnsi="Times New Roman"/>
          <w:sz w:val="24"/>
          <w:szCs w:val="24"/>
          <w:shd w:val="clear" w:color="auto" w:fill="FFFFFF"/>
        </w:rPr>
        <w:t>Nonce</w:t>
      </w:r>
      <w:r w:rsidR="001B4394" w:rsidRPr="002C3AB0">
        <w:rPr>
          <w:rFonts w:ascii="Times New Roman" w:hAnsi="Times New Roman"/>
          <w:sz w:val="24"/>
          <w:szCs w:val="24"/>
          <w:shd w:val="clear" w:color="auto" w:fill="FFFFFF"/>
        </w:rPr>
        <w:t>)</w:t>
      </w:r>
      <w:r w:rsidRPr="002C3AB0">
        <w:rPr>
          <w:rFonts w:ascii="Times New Roman" w:hAnsi="Times New Roman"/>
          <w:sz w:val="24"/>
          <w:szCs w:val="24"/>
          <w:shd w:val="clear" w:color="auto" w:fill="FFFFFF"/>
        </w:rPr>
        <w:t>.</w:t>
      </w:r>
      <w:r w:rsidRPr="002C3AB0">
        <w:rPr>
          <w:rFonts w:ascii="Times New Roman" w:hAnsi="Times New Roman"/>
          <w:spacing w:val="1"/>
          <w:sz w:val="24"/>
          <w:szCs w:val="24"/>
          <w:shd w:val="clear" w:color="auto" w:fill="FFFFFF"/>
        </w:rPr>
        <w:t xml:space="preserve"> </w:t>
      </w:r>
      <w:r w:rsidRPr="002C3AB0">
        <w:rPr>
          <w:rFonts w:ascii="Times New Roman" w:hAnsi="Times New Roman"/>
          <w:noProof/>
          <w:sz w:val="24"/>
          <w:szCs w:val="24"/>
          <w:shd w:val="clear" w:color="auto" w:fill="FFFFFF"/>
          <w:lang w:eastAsia="en-IN"/>
        </w:rPr>
        <w:t xml:space="preserve">The general structure of a blockchain server is shown in figure </w:t>
      </w:r>
      <w:r w:rsidR="00245039">
        <w:rPr>
          <w:rFonts w:ascii="Times New Roman" w:hAnsi="Times New Roman"/>
          <w:noProof/>
          <w:sz w:val="24"/>
          <w:szCs w:val="24"/>
          <w:shd w:val="clear" w:color="auto" w:fill="FFFFFF"/>
          <w:lang w:eastAsia="en-IN"/>
        </w:rPr>
        <w:t>4</w:t>
      </w:r>
      <w:r w:rsidRPr="002C3AB0">
        <w:rPr>
          <w:rFonts w:ascii="Times New Roman" w:hAnsi="Times New Roman"/>
          <w:noProof/>
          <w:sz w:val="24"/>
          <w:szCs w:val="24"/>
          <w:shd w:val="clear" w:color="auto" w:fill="FFFFFF"/>
          <w:lang w:eastAsia="en-IN"/>
        </w:rPr>
        <w:t>,</w:t>
      </w:r>
      <w:r w:rsidRPr="002C3AB0">
        <w:rPr>
          <w:rFonts w:ascii="Times New Roman" w:hAnsi="Times New Roman"/>
          <w:b/>
          <w:noProof/>
          <w:sz w:val="24"/>
          <w:szCs w:val="24"/>
          <w:shd w:val="clear" w:color="auto" w:fill="FFFFFF"/>
          <w:lang w:eastAsia="en-IN"/>
        </w:rPr>
        <w:t xml:space="preserve"> </w:t>
      </w:r>
    </w:p>
    <w:p w14:paraId="063F7D58" w14:textId="2D48C5AF" w:rsidR="00755CCD" w:rsidRDefault="003C6EE3" w:rsidP="00755CCD">
      <w:pPr>
        <w:spacing w:line="240" w:lineRule="auto"/>
        <w:jc w:val="center"/>
        <w:rPr>
          <w:rFonts w:ascii="Times New Roman" w:hAnsi="Times New Roman"/>
          <w:sz w:val="24"/>
          <w:szCs w:val="24"/>
          <w:lang w:val="en-US"/>
        </w:rPr>
      </w:pPr>
      <w:r w:rsidRPr="0009725D">
        <w:rPr>
          <w:rFonts w:ascii="Times New Roman" w:hAnsi="Times New Roman"/>
          <w:noProof/>
          <w:sz w:val="24"/>
          <w:szCs w:val="24"/>
          <w:lang w:eastAsia="en-IN"/>
        </w:rPr>
        <w:lastRenderedPageBreak/>
        <w:drawing>
          <wp:inline distT="0" distB="0" distL="0" distR="0" wp14:anchorId="1BF8F027" wp14:editId="76A83010">
            <wp:extent cx="4838700" cy="3702050"/>
            <wp:effectExtent l="0" t="0" r="0" b="0"/>
            <wp:docPr id="34"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6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838700" cy="3702050"/>
                    </a:xfrm>
                    <a:prstGeom prst="rect">
                      <a:avLst/>
                    </a:prstGeom>
                    <a:noFill/>
                    <a:ln>
                      <a:noFill/>
                    </a:ln>
                  </pic:spPr>
                </pic:pic>
              </a:graphicData>
            </a:graphic>
          </wp:inline>
        </w:drawing>
      </w:r>
    </w:p>
    <w:p w14:paraId="4CB84E8B" w14:textId="77777777" w:rsidR="00755CCD" w:rsidRPr="002C3AB0" w:rsidRDefault="00755CCD" w:rsidP="00755CCD">
      <w:pPr>
        <w:spacing w:line="240" w:lineRule="auto"/>
        <w:jc w:val="center"/>
        <w:rPr>
          <w:rFonts w:ascii="Times New Roman" w:hAnsi="Times New Roman"/>
          <w:sz w:val="24"/>
          <w:szCs w:val="24"/>
          <w:lang w:val="en-US"/>
        </w:rPr>
      </w:pPr>
      <w:r w:rsidRPr="00755CCD">
        <w:rPr>
          <w:rFonts w:ascii="Times New Roman" w:hAnsi="Times New Roman"/>
          <w:b/>
          <w:sz w:val="24"/>
          <w:szCs w:val="24"/>
          <w:lang w:val="en-US"/>
        </w:rPr>
        <w:t>Figure 4:</w:t>
      </w:r>
      <w:r>
        <w:rPr>
          <w:rFonts w:ascii="Times New Roman" w:hAnsi="Times New Roman"/>
          <w:sz w:val="24"/>
          <w:szCs w:val="24"/>
          <w:lang w:val="en-US"/>
        </w:rPr>
        <w:t xml:space="preserve"> Blockchain server</w:t>
      </w:r>
      <w:r w:rsidR="007A4423">
        <w:rPr>
          <w:rFonts w:ascii="Times New Roman" w:hAnsi="Times New Roman"/>
          <w:sz w:val="24"/>
          <w:szCs w:val="24"/>
          <w:lang w:val="en-US"/>
        </w:rPr>
        <w:t xml:space="preserve"> Structure</w:t>
      </w:r>
    </w:p>
    <w:p w14:paraId="55A9FF77" w14:textId="77777777" w:rsidR="00551622" w:rsidRPr="002C3AB0" w:rsidRDefault="00D1447B" w:rsidP="002C3AB0">
      <w:pPr>
        <w:spacing w:line="240" w:lineRule="auto"/>
        <w:jc w:val="both"/>
        <w:rPr>
          <w:rFonts w:ascii="Times New Roman" w:hAnsi="Times New Roman"/>
          <w:noProof/>
          <w:sz w:val="24"/>
          <w:szCs w:val="24"/>
          <w:shd w:val="clear" w:color="auto" w:fill="FFFFFF"/>
          <w:lang w:eastAsia="en-IN"/>
        </w:rPr>
      </w:pPr>
      <w:r w:rsidRPr="002C3AB0">
        <w:rPr>
          <w:rFonts w:ascii="Times New Roman" w:hAnsi="Times New Roman"/>
          <w:sz w:val="24"/>
          <w:szCs w:val="24"/>
          <w:shd w:val="clear" w:color="auto" w:fill="FFFFFF"/>
        </w:rPr>
        <w:t>Blockchain has a wide range of applications and uses in healthcare.</w:t>
      </w:r>
      <w:r w:rsidRPr="002C3AB0">
        <w:rPr>
          <w:rFonts w:ascii="Times New Roman" w:hAnsi="Times New Roman"/>
          <w:color w:val="202124"/>
          <w:sz w:val="24"/>
          <w:szCs w:val="24"/>
          <w:shd w:val="clear" w:color="auto" w:fill="FFFFFF"/>
        </w:rPr>
        <w:t> </w:t>
      </w:r>
      <w:r w:rsidR="008672A5" w:rsidRPr="002C3AB0">
        <w:rPr>
          <w:rFonts w:ascii="Times New Roman" w:hAnsi="Times New Roman"/>
          <w:sz w:val="24"/>
          <w:szCs w:val="24"/>
          <w:lang w:val="en-US"/>
        </w:rPr>
        <w:t>When the IoT data user such as Doctor, Nurse, Lab Technicians wants to access the IoT data</w:t>
      </w:r>
      <w:r w:rsidR="00CD7481" w:rsidRPr="002C3AB0">
        <w:rPr>
          <w:rFonts w:ascii="Times New Roman" w:hAnsi="Times New Roman"/>
          <w:sz w:val="24"/>
          <w:szCs w:val="24"/>
          <w:lang w:val="en-US"/>
        </w:rPr>
        <w:t>,</w:t>
      </w:r>
      <w:r w:rsidR="008672A5" w:rsidRPr="002C3AB0">
        <w:rPr>
          <w:rFonts w:ascii="Times New Roman" w:hAnsi="Times New Roman"/>
          <w:sz w:val="24"/>
          <w:szCs w:val="24"/>
          <w:lang w:val="en-US"/>
        </w:rPr>
        <w:t xml:space="preserve"> they </w:t>
      </w:r>
      <w:r w:rsidR="00CD7481" w:rsidRPr="002C3AB0">
        <w:rPr>
          <w:rFonts w:ascii="Times New Roman" w:hAnsi="Times New Roman"/>
          <w:sz w:val="24"/>
          <w:szCs w:val="24"/>
          <w:lang w:val="en-US"/>
        </w:rPr>
        <w:t xml:space="preserve">login to the system for authentication and </w:t>
      </w:r>
      <w:r w:rsidR="008672A5" w:rsidRPr="002C3AB0">
        <w:rPr>
          <w:rFonts w:ascii="Times New Roman" w:hAnsi="Times New Roman"/>
          <w:sz w:val="24"/>
          <w:szCs w:val="24"/>
          <w:lang w:val="en-US"/>
        </w:rPr>
        <w:t>send a request to the Block chain server. Block Chain server forwards the request to the corresponding data user.</w:t>
      </w:r>
      <w:r w:rsidR="00CD7481" w:rsidRPr="002C3AB0">
        <w:rPr>
          <w:rFonts w:ascii="Times New Roman" w:hAnsi="Times New Roman"/>
          <w:b/>
          <w:noProof/>
          <w:sz w:val="24"/>
          <w:szCs w:val="24"/>
          <w:shd w:val="clear" w:color="auto" w:fill="FFFFFF"/>
          <w:lang w:eastAsia="en-IN"/>
        </w:rPr>
        <w:t xml:space="preserve"> </w:t>
      </w:r>
      <w:r w:rsidR="00CD7481" w:rsidRPr="002C3AB0">
        <w:rPr>
          <w:rFonts w:ascii="Times New Roman" w:hAnsi="Times New Roman"/>
          <w:noProof/>
          <w:sz w:val="24"/>
          <w:szCs w:val="24"/>
          <w:shd w:val="clear" w:color="auto" w:fill="FFFFFF"/>
          <w:lang w:eastAsia="en-IN"/>
        </w:rPr>
        <w:t xml:space="preserve">Once the user agreed with the request for the transaction, </w:t>
      </w:r>
      <w:r w:rsidR="006544E4" w:rsidRPr="002C3AB0">
        <w:rPr>
          <w:rFonts w:ascii="Times New Roman" w:hAnsi="Times New Roman"/>
          <w:noProof/>
          <w:sz w:val="24"/>
          <w:szCs w:val="24"/>
          <w:shd w:val="clear" w:color="auto" w:fill="FFFFFF"/>
          <w:lang w:eastAsia="en-IN"/>
        </w:rPr>
        <w:t>the authorization, Binary conversion of the requested IP address, and data privacy-preserving are performed</w:t>
      </w:r>
      <w:r w:rsidR="00CD7481" w:rsidRPr="002C3AB0">
        <w:rPr>
          <w:rFonts w:ascii="Times New Roman" w:hAnsi="Times New Roman"/>
          <w:noProof/>
          <w:sz w:val="24"/>
          <w:szCs w:val="24"/>
          <w:shd w:val="clear" w:color="auto" w:fill="FFFFFF"/>
          <w:lang w:eastAsia="en-IN"/>
        </w:rPr>
        <w:t xml:space="preserve"> before it is added as a block in the server. </w:t>
      </w:r>
    </w:p>
    <w:p w14:paraId="75BA5151" w14:textId="77777777" w:rsidR="00551622" w:rsidRPr="002C3AB0" w:rsidRDefault="00D1447B" w:rsidP="002C3AB0">
      <w:pPr>
        <w:spacing w:line="240" w:lineRule="auto"/>
        <w:jc w:val="both"/>
        <w:rPr>
          <w:rFonts w:ascii="Times New Roman" w:hAnsi="Times New Roman"/>
          <w:b/>
          <w:noProof/>
          <w:sz w:val="24"/>
          <w:szCs w:val="24"/>
          <w:shd w:val="clear" w:color="auto" w:fill="FFFFFF"/>
          <w:lang w:eastAsia="en-IN"/>
        </w:rPr>
      </w:pPr>
      <w:r w:rsidRPr="002C3AB0">
        <w:rPr>
          <w:rFonts w:ascii="Times New Roman" w:hAnsi="Times New Roman"/>
          <w:b/>
          <w:noProof/>
          <w:sz w:val="24"/>
          <w:szCs w:val="24"/>
          <w:shd w:val="clear" w:color="auto" w:fill="FFFFFF"/>
          <w:lang w:eastAsia="en-IN"/>
        </w:rPr>
        <w:t>3.3.1 Authorization Creation</w:t>
      </w:r>
    </w:p>
    <w:p w14:paraId="07CE8F82" w14:textId="77777777" w:rsidR="00245039" w:rsidRPr="003027AD" w:rsidRDefault="00245039" w:rsidP="00245039">
      <w:pPr>
        <w:spacing w:line="240" w:lineRule="auto"/>
        <w:jc w:val="both"/>
        <w:rPr>
          <w:rFonts w:ascii="Times New Roman" w:hAnsi="Times New Roman"/>
          <w:sz w:val="24"/>
          <w:szCs w:val="24"/>
          <w:lang w:val="en-US"/>
        </w:rPr>
      </w:pPr>
      <w:r w:rsidRPr="003027AD">
        <w:rPr>
          <w:rFonts w:ascii="Times New Roman" w:hAnsi="Times New Roman"/>
          <w:noProof/>
          <w:sz w:val="24"/>
          <w:szCs w:val="24"/>
          <w:shd w:val="clear" w:color="auto" w:fill="FFFFFF"/>
          <w:lang w:eastAsia="en-IN"/>
        </w:rPr>
        <w:t xml:space="preserve">In the proposed methodology, the authorization server utilizes the </w:t>
      </w:r>
      <w:r w:rsidRPr="003027AD">
        <w:rPr>
          <w:rFonts w:ascii="Times New Roman" w:hAnsi="Times New Roman"/>
          <w:sz w:val="24"/>
          <w:szCs w:val="24"/>
          <w:lang w:val="en-US"/>
        </w:rPr>
        <w:t xml:space="preserve">Hashed Role-based Access Structure using Blake Hashing (BH) Technique to send the authorization code. </w:t>
      </w:r>
      <w:r w:rsidRPr="003027AD">
        <w:rPr>
          <w:rFonts w:ascii="Times New Roman" w:hAnsi="Times New Roman"/>
          <w:sz w:val="24"/>
          <w:szCs w:val="24"/>
          <w:shd w:val="clear" w:color="auto" w:fill="FFFFFF"/>
        </w:rPr>
        <w:t xml:space="preserve"> In the proposed system, access </w:t>
      </w:r>
      <w:r>
        <w:rPr>
          <w:rFonts w:ascii="Times New Roman" w:hAnsi="Times New Roman"/>
          <w:sz w:val="24"/>
          <w:szCs w:val="24"/>
          <w:shd w:val="clear" w:color="auto" w:fill="FFFFFF"/>
        </w:rPr>
        <w:t xml:space="preserve">structure </w:t>
      </w:r>
      <w:r w:rsidRPr="003027AD">
        <w:rPr>
          <w:rFonts w:ascii="Times New Roman" w:hAnsi="Times New Roman"/>
          <w:sz w:val="24"/>
          <w:szCs w:val="24"/>
          <w:shd w:val="clear" w:color="auto" w:fill="FFFFFF"/>
        </w:rPr>
        <w:t xml:space="preserve">is created </w:t>
      </w:r>
      <w:r>
        <w:rPr>
          <w:rFonts w:ascii="Times New Roman" w:hAnsi="Times New Roman"/>
          <w:sz w:val="24"/>
          <w:szCs w:val="24"/>
          <w:shd w:val="clear" w:color="auto" w:fill="FFFFFF"/>
        </w:rPr>
        <w:t xml:space="preserve">for the access </w:t>
      </w:r>
      <w:r w:rsidR="007A4423">
        <w:rPr>
          <w:rFonts w:ascii="Times New Roman" w:hAnsi="Times New Roman"/>
          <w:sz w:val="24"/>
          <w:szCs w:val="24"/>
          <w:shd w:val="clear" w:color="auto" w:fill="FFFFFF"/>
        </w:rPr>
        <w:t>privileges</w:t>
      </w:r>
      <w:r>
        <w:rPr>
          <w:rFonts w:ascii="Times New Roman" w:hAnsi="Times New Roman"/>
          <w:sz w:val="24"/>
          <w:szCs w:val="24"/>
          <w:shd w:val="clear" w:color="auto" w:fill="FFFFFF"/>
        </w:rPr>
        <w:t xml:space="preserve"> </w:t>
      </w:r>
      <w:r w:rsidRPr="003027AD">
        <w:rPr>
          <w:rFonts w:ascii="Times New Roman" w:hAnsi="Times New Roman"/>
          <w:sz w:val="24"/>
          <w:szCs w:val="24"/>
          <w:shd w:val="clear" w:color="auto" w:fill="FFFFFF"/>
        </w:rPr>
        <w:t xml:space="preserve">based on the defined role of the user, which </w:t>
      </w:r>
      <w:r w:rsidRPr="003027AD">
        <w:rPr>
          <w:rFonts w:ascii="Times New Roman" w:hAnsi="Times New Roman"/>
          <w:bCs/>
          <w:sz w:val="24"/>
          <w:szCs w:val="24"/>
          <w:shd w:val="clear" w:color="auto" w:fill="FFFFFF"/>
        </w:rPr>
        <w:t>restricts network access based on a user's role within a hospital.</w:t>
      </w:r>
      <w:r w:rsidRPr="003027AD">
        <w:rPr>
          <w:rFonts w:ascii="Arial" w:hAnsi="Arial" w:cs="Arial"/>
          <w:b/>
          <w:bCs/>
          <w:color w:val="202124"/>
          <w:sz w:val="15"/>
          <w:szCs w:val="15"/>
          <w:shd w:val="clear" w:color="auto" w:fill="FFFFFF"/>
        </w:rPr>
        <w:t xml:space="preserve"> </w:t>
      </w:r>
      <w:r w:rsidRPr="00245039">
        <w:rPr>
          <w:rFonts w:ascii="Times New Roman" w:hAnsi="Times New Roman"/>
          <w:bCs/>
          <w:sz w:val="24"/>
          <w:szCs w:val="24"/>
          <w:shd w:val="clear" w:color="auto" w:fill="FFFFFF"/>
        </w:rPr>
        <w:t xml:space="preserve">Thus the access structure </w:t>
      </w:r>
      <w:r>
        <w:rPr>
          <w:rFonts w:ascii="Times New Roman" w:hAnsi="Times New Roman"/>
          <w:bCs/>
          <w:sz w:val="24"/>
          <w:szCs w:val="24"/>
          <w:shd w:val="clear" w:color="auto" w:fill="FFFFFF"/>
        </w:rPr>
        <w:t xml:space="preserve">is </w:t>
      </w:r>
      <w:r w:rsidRPr="00245039">
        <w:rPr>
          <w:rFonts w:ascii="Times New Roman" w:hAnsi="Times New Roman"/>
          <w:bCs/>
          <w:sz w:val="24"/>
          <w:szCs w:val="24"/>
          <w:shd w:val="clear" w:color="auto" w:fill="FFFFFF"/>
        </w:rPr>
        <w:t>used as the input to the Blake hashing algorithm.</w:t>
      </w:r>
      <w:r>
        <w:rPr>
          <w:rFonts w:ascii="Arial" w:hAnsi="Arial" w:cs="Arial"/>
          <w:b/>
          <w:bCs/>
          <w:color w:val="202124"/>
          <w:sz w:val="15"/>
          <w:szCs w:val="15"/>
          <w:shd w:val="clear" w:color="auto" w:fill="FFFFFF"/>
        </w:rPr>
        <w:t xml:space="preserve"> </w:t>
      </w:r>
      <w:r w:rsidRPr="00245039">
        <w:rPr>
          <w:rStyle w:val="Emphasis"/>
          <w:rFonts w:ascii="Times New Roman" w:hAnsi="Times New Roman"/>
          <w:i w:val="0"/>
          <w:sz w:val="24"/>
          <w:szCs w:val="24"/>
          <w:shd w:val="clear" w:color="auto" w:fill="FFFFFF"/>
        </w:rPr>
        <w:t>Blake</w:t>
      </w:r>
      <w:r w:rsidRPr="003027AD">
        <w:rPr>
          <w:rFonts w:ascii="Times New Roman" w:hAnsi="Times New Roman"/>
          <w:sz w:val="24"/>
          <w:szCs w:val="24"/>
          <w:shd w:val="clear" w:color="auto" w:fill="FFFFFF"/>
        </w:rPr>
        <w:t> is a </w:t>
      </w:r>
      <w:r w:rsidRPr="00245039">
        <w:rPr>
          <w:rStyle w:val="Emphasis"/>
          <w:rFonts w:ascii="Times New Roman" w:hAnsi="Times New Roman"/>
          <w:i w:val="0"/>
          <w:sz w:val="24"/>
          <w:szCs w:val="24"/>
          <w:shd w:val="clear" w:color="auto" w:fill="FFFFFF"/>
        </w:rPr>
        <w:t>function</w:t>
      </w:r>
      <w:r w:rsidRPr="003027AD">
        <w:rPr>
          <w:rFonts w:ascii="Times New Roman" w:hAnsi="Times New Roman"/>
          <w:sz w:val="24"/>
          <w:szCs w:val="24"/>
          <w:shd w:val="clear" w:color="auto" w:fill="FFFFFF"/>
        </w:rPr>
        <w:t> based on</w:t>
      </w:r>
      <w:r w:rsidRPr="003027AD">
        <w:rPr>
          <w:rFonts w:ascii="Arial" w:hAnsi="Arial" w:cs="Arial"/>
          <w:color w:val="4D5156"/>
          <w:sz w:val="17"/>
          <w:szCs w:val="17"/>
          <w:shd w:val="clear" w:color="auto" w:fill="FFFFFF"/>
        </w:rPr>
        <w:t> </w:t>
      </w:r>
      <w:r w:rsidRPr="003027AD">
        <w:rPr>
          <w:rFonts w:ascii="Times New Roman" w:hAnsi="Times New Roman"/>
          <w:sz w:val="24"/>
          <w:szCs w:val="24"/>
          <w:shd w:val="clear" w:color="auto" w:fill="FFFFFF"/>
        </w:rPr>
        <w:t>Dan Bernstein's ChaCha stream cipher</w:t>
      </w:r>
      <w:r w:rsidRPr="003027AD">
        <w:rPr>
          <w:rFonts w:ascii="Arial" w:hAnsi="Arial" w:cs="Arial"/>
          <w:color w:val="4D5156"/>
          <w:sz w:val="17"/>
          <w:szCs w:val="17"/>
          <w:shd w:val="clear" w:color="auto" w:fill="FFFFFF"/>
        </w:rPr>
        <w:t xml:space="preserve"> </w:t>
      </w:r>
      <w:r w:rsidRPr="003027AD">
        <w:rPr>
          <w:rFonts w:ascii="Times New Roman" w:hAnsi="Times New Roman"/>
          <w:sz w:val="24"/>
          <w:szCs w:val="24"/>
          <w:shd w:val="clear" w:color="auto" w:fill="FFFFFF"/>
        </w:rPr>
        <w:t>to generate the </w:t>
      </w:r>
      <w:r w:rsidRPr="00245039">
        <w:rPr>
          <w:rStyle w:val="Emphasis"/>
          <w:rFonts w:ascii="Times New Roman" w:hAnsi="Times New Roman"/>
          <w:i w:val="0"/>
          <w:sz w:val="24"/>
          <w:szCs w:val="24"/>
          <w:shd w:val="clear" w:color="auto" w:fill="FFFFFF"/>
        </w:rPr>
        <w:t>hash</w:t>
      </w:r>
      <w:r w:rsidRPr="003027AD">
        <w:rPr>
          <w:rFonts w:ascii="Times New Roman" w:hAnsi="Times New Roman"/>
          <w:sz w:val="24"/>
          <w:szCs w:val="24"/>
          <w:shd w:val="clear" w:color="auto" w:fill="FFFFFF"/>
        </w:rPr>
        <w:t> digests</w:t>
      </w:r>
      <w:r w:rsidRPr="003027AD">
        <w:rPr>
          <w:rFonts w:ascii="Times New Roman" w:hAnsi="Times New Roman"/>
          <w:sz w:val="24"/>
          <w:szCs w:val="24"/>
          <w:lang w:val="en-US"/>
        </w:rPr>
        <w:t xml:space="preserve">. Blake hashing algorithm operates n-bit words and returns </w:t>
      </w:r>
      <w:r w:rsidRPr="00AB7211">
        <w:rPr>
          <w:rFonts w:ascii="Times New Roman" w:hAnsi="Times New Roman"/>
          <w:position w:val="-10"/>
          <w:sz w:val="24"/>
          <w:szCs w:val="24"/>
          <w:lang w:val="en-US"/>
        </w:rPr>
        <w:object w:dxaOrig="700" w:dyaOrig="320" w14:anchorId="3821C22A">
          <v:shape id="_x0000_i1059" type="#_x0000_t75" style="width:35pt;height:16pt" o:ole="">
            <v:imagedata r:id="rId67" o:title=""/>
          </v:shape>
          <o:OLEObject Type="Embed" ProgID="Equation.3" ShapeID="_x0000_i1059" DrawAspect="Content" ObjectID="_1828339806" r:id="rId68"/>
        </w:object>
      </w:r>
      <w:r w:rsidRPr="003027AD">
        <w:rPr>
          <w:rFonts w:ascii="Times New Roman" w:hAnsi="Times New Roman"/>
          <w:sz w:val="24"/>
          <w:szCs w:val="24"/>
          <w:lang w:val="en-US"/>
        </w:rPr>
        <w:t>-bit hash value. The algorithm steps are as follows,</w:t>
      </w:r>
    </w:p>
    <w:p w14:paraId="1A64241A" w14:textId="77777777" w:rsidR="00245039" w:rsidRPr="003027AD" w:rsidRDefault="00245039" w:rsidP="00245039">
      <w:pPr>
        <w:spacing w:line="240" w:lineRule="auto"/>
        <w:jc w:val="both"/>
        <w:rPr>
          <w:rFonts w:ascii="Times New Roman" w:hAnsi="Times New Roman"/>
          <w:sz w:val="24"/>
          <w:szCs w:val="24"/>
          <w:lang w:val="en-US"/>
        </w:rPr>
      </w:pPr>
      <w:r w:rsidRPr="003027AD">
        <w:rPr>
          <w:rFonts w:ascii="Times New Roman" w:hAnsi="Times New Roman"/>
          <w:sz w:val="24"/>
          <w:szCs w:val="24"/>
          <w:lang w:val="en-US"/>
        </w:rPr>
        <w:t xml:space="preserve">Initially, the input message is padded and split into </w:t>
      </w:r>
      <w:r w:rsidRPr="00AB7211">
        <w:rPr>
          <w:rFonts w:ascii="Times New Roman" w:hAnsi="Times New Roman"/>
          <w:position w:val="-10"/>
          <w:sz w:val="24"/>
          <w:szCs w:val="24"/>
          <w:lang w:val="en-US"/>
        </w:rPr>
        <w:object w:dxaOrig="700" w:dyaOrig="320" w14:anchorId="02228F5E">
          <v:shape id="_x0000_i1060" type="#_x0000_t75" style="width:35pt;height:16pt" o:ole="">
            <v:imagedata r:id="rId67" o:title=""/>
          </v:shape>
          <o:OLEObject Type="Embed" ProgID="Equation.3" ShapeID="_x0000_i1060" DrawAspect="Content" ObjectID="_1828339807" r:id="rId69"/>
        </w:object>
      </w:r>
      <w:r w:rsidRPr="003027AD">
        <w:rPr>
          <w:rFonts w:ascii="Times New Roman" w:hAnsi="Times New Roman"/>
          <w:sz w:val="24"/>
          <w:szCs w:val="24"/>
          <w:lang w:val="en-US"/>
        </w:rPr>
        <w:t xml:space="preserve">bit blocks, and iteratively inputted to the compression function. The compression function works on the internal state of the </w:t>
      </w:r>
      <w:r w:rsidRPr="00AB7211">
        <w:rPr>
          <w:rFonts w:ascii="Times New Roman" w:hAnsi="Times New Roman"/>
          <w:position w:val="-10"/>
          <w:sz w:val="24"/>
          <w:szCs w:val="24"/>
          <w:lang w:val="en-US"/>
        </w:rPr>
        <w:object w:dxaOrig="700" w:dyaOrig="320" w14:anchorId="02E2AEEB">
          <v:shape id="_x0000_i1061" type="#_x0000_t75" style="width:35pt;height:16pt" o:ole="">
            <v:imagedata r:id="rId67" o:title=""/>
          </v:shape>
          <o:OLEObject Type="Embed" ProgID="Equation.3" ShapeID="_x0000_i1061" DrawAspect="Content" ObjectID="_1828339808" r:id="rId70"/>
        </w:object>
      </w:r>
      <w:r w:rsidRPr="003027AD">
        <w:rPr>
          <w:rFonts w:ascii="Times New Roman" w:hAnsi="Times New Roman"/>
          <w:sz w:val="24"/>
          <w:szCs w:val="24"/>
          <w:lang w:val="en-US"/>
        </w:rPr>
        <w:t>bits consists of three steps called initialization, round iteration, and finalization. The compression function takes three inputs like chaining values, a message block, salt, and counter. The output of the compression function can be expressed as,</w:t>
      </w:r>
    </w:p>
    <w:p w14:paraId="0EC9C3ED" w14:textId="77777777" w:rsidR="00245039" w:rsidRPr="003027AD" w:rsidRDefault="00245039" w:rsidP="00245039">
      <w:pPr>
        <w:spacing w:line="240" w:lineRule="auto"/>
        <w:jc w:val="right"/>
        <w:rPr>
          <w:rFonts w:ascii="Times New Roman" w:hAnsi="Times New Roman"/>
          <w:sz w:val="24"/>
          <w:szCs w:val="24"/>
          <w:lang w:val="en-US"/>
        </w:rPr>
      </w:pPr>
      <w:r w:rsidRPr="00AB7211">
        <w:rPr>
          <w:rFonts w:ascii="Times New Roman" w:hAnsi="Times New Roman"/>
          <w:position w:val="-10"/>
          <w:sz w:val="24"/>
          <w:szCs w:val="24"/>
          <w:lang w:val="en-US"/>
        </w:rPr>
        <w:object w:dxaOrig="2480" w:dyaOrig="320" w14:anchorId="4D5D0F77">
          <v:shape id="_x0000_i1062" type="#_x0000_t75" style="width:124pt;height:16pt" o:ole="">
            <v:imagedata r:id="rId71" o:title=""/>
          </v:shape>
          <o:OLEObject Type="Embed" ProgID="Equation.3" ShapeID="_x0000_i1062" DrawAspect="Content" ObjectID="_1828339809" r:id="rId72"/>
        </w:object>
      </w:r>
      <w:r>
        <w:rPr>
          <w:rFonts w:ascii="Times New Roman" w:hAnsi="Times New Roman"/>
          <w:position w:val="-10"/>
          <w:sz w:val="24"/>
          <w:szCs w:val="24"/>
          <w:lang w:val="en-US"/>
        </w:rPr>
        <w:tab/>
      </w:r>
      <w:r>
        <w:rPr>
          <w:rFonts w:ascii="Times New Roman" w:hAnsi="Times New Roman"/>
          <w:position w:val="-10"/>
          <w:sz w:val="24"/>
          <w:szCs w:val="24"/>
          <w:lang w:val="en-US"/>
        </w:rPr>
        <w:tab/>
      </w:r>
      <w:r>
        <w:rPr>
          <w:rFonts w:ascii="Times New Roman" w:hAnsi="Times New Roman"/>
          <w:position w:val="-10"/>
          <w:sz w:val="24"/>
          <w:szCs w:val="24"/>
          <w:lang w:val="en-US"/>
        </w:rPr>
        <w:tab/>
      </w:r>
      <w:r>
        <w:rPr>
          <w:rFonts w:ascii="Times New Roman" w:hAnsi="Times New Roman"/>
          <w:position w:val="-10"/>
          <w:sz w:val="24"/>
          <w:szCs w:val="24"/>
          <w:lang w:val="en-US"/>
        </w:rPr>
        <w:tab/>
      </w:r>
      <w:r>
        <w:rPr>
          <w:rFonts w:ascii="Times New Roman" w:hAnsi="Times New Roman"/>
          <w:position w:val="-10"/>
          <w:sz w:val="24"/>
          <w:szCs w:val="24"/>
          <w:lang w:val="en-US"/>
        </w:rPr>
        <w:tab/>
        <w:t>(8)</w:t>
      </w:r>
    </w:p>
    <w:p w14:paraId="6D6E23B3" w14:textId="77777777" w:rsidR="00245039" w:rsidRPr="003027AD" w:rsidRDefault="00245039" w:rsidP="00245039">
      <w:pPr>
        <w:spacing w:line="240" w:lineRule="auto"/>
        <w:jc w:val="both"/>
        <w:rPr>
          <w:rFonts w:ascii="Times New Roman" w:hAnsi="Times New Roman"/>
          <w:sz w:val="24"/>
          <w:szCs w:val="24"/>
          <w:lang w:val="en-US"/>
        </w:rPr>
      </w:pPr>
      <w:r w:rsidRPr="003027AD">
        <w:rPr>
          <w:rFonts w:ascii="Times New Roman" w:hAnsi="Times New Roman"/>
          <w:sz w:val="24"/>
          <w:szCs w:val="24"/>
          <w:lang w:val="en-US"/>
        </w:rPr>
        <w:lastRenderedPageBreak/>
        <w:t xml:space="preserve">Where, </w:t>
      </w:r>
      <w:r w:rsidRPr="00AB7211">
        <w:rPr>
          <w:rFonts w:ascii="Times New Roman" w:hAnsi="Times New Roman"/>
          <w:position w:val="-12"/>
          <w:sz w:val="24"/>
          <w:szCs w:val="24"/>
          <w:lang w:val="en-US"/>
        </w:rPr>
        <w:object w:dxaOrig="1740" w:dyaOrig="360" w14:anchorId="06272B82">
          <v:shape id="_x0000_i1063" type="#_x0000_t75" style="width:87pt;height:18pt" o:ole="">
            <v:imagedata r:id="rId73" o:title=""/>
          </v:shape>
          <o:OLEObject Type="Embed" ProgID="Equation.3" ShapeID="_x0000_i1063" DrawAspect="Content" ObjectID="_1828339810" r:id="rId74"/>
        </w:object>
      </w:r>
      <w:r w:rsidRPr="003027AD">
        <w:rPr>
          <w:rFonts w:ascii="Times New Roman" w:hAnsi="Times New Roman"/>
          <w:sz w:val="24"/>
          <w:szCs w:val="24"/>
          <w:lang w:val="en-US"/>
        </w:rPr>
        <w:t xml:space="preserve">is the chaining value, </w:t>
      </w:r>
      <w:r w:rsidRPr="00AB7211">
        <w:rPr>
          <w:rFonts w:ascii="Times New Roman" w:hAnsi="Times New Roman"/>
          <w:position w:val="-12"/>
          <w:sz w:val="24"/>
          <w:szCs w:val="24"/>
          <w:lang w:val="en-US"/>
        </w:rPr>
        <w:object w:dxaOrig="1900" w:dyaOrig="360" w14:anchorId="27BCDFE9">
          <v:shape id="_x0000_i1064" type="#_x0000_t75" style="width:95pt;height:18pt" o:ole="">
            <v:imagedata r:id="rId75" o:title=""/>
          </v:shape>
          <o:OLEObject Type="Embed" ProgID="Equation.3" ShapeID="_x0000_i1064" DrawAspect="Content" ObjectID="_1828339811" r:id="rId76"/>
        </w:object>
      </w:r>
      <w:r w:rsidRPr="003027AD">
        <w:rPr>
          <w:rFonts w:ascii="Times New Roman" w:hAnsi="Times New Roman"/>
          <w:sz w:val="24"/>
          <w:szCs w:val="24"/>
          <w:lang w:val="en-US"/>
        </w:rPr>
        <w:t>is the message block,</w:t>
      </w:r>
      <w:r w:rsidRPr="00AB7211">
        <w:rPr>
          <w:rFonts w:ascii="Times New Roman" w:hAnsi="Times New Roman"/>
          <w:position w:val="-12"/>
          <w:sz w:val="24"/>
          <w:szCs w:val="24"/>
          <w:lang w:val="en-US"/>
        </w:rPr>
        <w:object w:dxaOrig="1520" w:dyaOrig="360" w14:anchorId="13E6C4A4">
          <v:shape id="_x0000_i1065" type="#_x0000_t75" style="width:76pt;height:18pt" o:ole="">
            <v:imagedata r:id="rId77" o:title=""/>
          </v:shape>
          <o:OLEObject Type="Embed" ProgID="Equation.3" ShapeID="_x0000_i1065" DrawAspect="Content" ObjectID="_1828339812" r:id="rId78"/>
        </w:object>
      </w:r>
      <w:r w:rsidRPr="003027AD">
        <w:rPr>
          <w:rFonts w:ascii="Times New Roman" w:hAnsi="Times New Roman"/>
          <w:sz w:val="24"/>
          <w:szCs w:val="24"/>
          <w:lang w:val="en-US"/>
        </w:rPr>
        <w:t xml:space="preserve">is the salt, and </w:t>
      </w:r>
      <w:r w:rsidRPr="00AB7211">
        <w:rPr>
          <w:rFonts w:ascii="Times New Roman" w:hAnsi="Times New Roman"/>
          <w:position w:val="-12"/>
          <w:sz w:val="24"/>
          <w:szCs w:val="24"/>
          <w:lang w:val="en-US"/>
        </w:rPr>
        <w:object w:dxaOrig="1199" w:dyaOrig="360" w14:anchorId="171276A3">
          <v:shape id="_x0000_i1066" type="#_x0000_t75" style="width:60pt;height:18pt" o:ole="">
            <v:imagedata r:id="rId79" o:title=""/>
          </v:shape>
          <o:OLEObject Type="Embed" ProgID="Equation.3" ShapeID="_x0000_i1066" DrawAspect="Content" ObjectID="_1828339813" r:id="rId80"/>
        </w:object>
      </w:r>
      <w:r w:rsidRPr="003027AD">
        <w:rPr>
          <w:rFonts w:ascii="Times New Roman" w:hAnsi="Times New Roman"/>
          <w:sz w:val="24"/>
          <w:szCs w:val="24"/>
          <w:lang w:val="en-US"/>
        </w:rPr>
        <w:t>is the counter.</w:t>
      </w:r>
    </w:p>
    <w:p w14:paraId="355C8A9B" w14:textId="77777777" w:rsidR="00245039" w:rsidRPr="003027AD" w:rsidRDefault="00245039" w:rsidP="00245039">
      <w:pPr>
        <w:spacing w:line="240" w:lineRule="auto"/>
        <w:jc w:val="both"/>
        <w:rPr>
          <w:rFonts w:ascii="Times New Roman" w:hAnsi="Times New Roman"/>
          <w:sz w:val="24"/>
          <w:szCs w:val="24"/>
          <w:lang w:val="en-US"/>
        </w:rPr>
      </w:pPr>
      <w:r w:rsidRPr="003027AD">
        <w:rPr>
          <w:rFonts w:ascii="Times New Roman" w:hAnsi="Times New Roman"/>
          <w:b/>
          <w:i/>
          <w:sz w:val="24"/>
          <w:szCs w:val="24"/>
          <w:lang w:val="en-US"/>
        </w:rPr>
        <w:t xml:space="preserve">Initialization: </w:t>
      </w:r>
      <w:r w:rsidRPr="003027AD">
        <w:rPr>
          <w:rFonts w:ascii="Times New Roman" w:hAnsi="Times New Roman"/>
          <w:sz w:val="24"/>
          <w:szCs w:val="24"/>
          <w:lang w:val="en-US"/>
        </w:rPr>
        <w:t>It takes the chaining values as inputs and outputs the internal states. It can be expressed as,</w:t>
      </w:r>
    </w:p>
    <w:p w14:paraId="3A3E2A76" w14:textId="77777777" w:rsidR="00245039" w:rsidRPr="003B11DF" w:rsidRDefault="00245039" w:rsidP="00245039">
      <w:pPr>
        <w:spacing w:line="240" w:lineRule="auto"/>
        <w:jc w:val="right"/>
        <w:rPr>
          <w:rFonts w:ascii="Times New Roman" w:hAnsi="Times New Roman"/>
          <w:sz w:val="24"/>
          <w:szCs w:val="24"/>
          <w:lang w:val="en-US"/>
        </w:rPr>
      </w:pPr>
      <w:r w:rsidRPr="00AB7211">
        <w:rPr>
          <w:rFonts w:ascii="Times New Roman" w:hAnsi="Times New Roman"/>
          <w:position w:val="-68"/>
          <w:sz w:val="24"/>
          <w:szCs w:val="24"/>
        </w:rPr>
        <w:object w:dxaOrig="7040" w:dyaOrig="1480" w14:anchorId="3A5E0164">
          <v:shape id="_x0000_i1067" type="#_x0000_t75" style="width:352.5pt;height:74.5pt" o:ole="">
            <v:imagedata r:id="rId81" o:title=""/>
          </v:shape>
          <o:OLEObject Type="Embed" ProgID="Equation.3" ShapeID="_x0000_i1067" DrawAspect="Content" ObjectID="_1828339814" r:id="rId82"/>
        </w:object>
      </w:r>
      <w:r>
        <w:rPr>
          <w:rFonts w:ascii="Times New Roman" w:hAnsi="Times New Roman"/>
          <w:position w:val="-68"/>
          <w:sz w:val="24"/>
          <w:szCs w:val="24"/>
        </w:rPr>
        <w:tab/>
      </w:r>
      <w:r>
        <w:rPr>
          <w:rFonts w:ascii="Times New Roman" w:hAnsi="Times New Roman"/>
          <w:position w:val="-68"/>
          <w:sz w:val="24"/>
          <w:szCs w:val="24"/>
        </w:rPr>
        <w:tab/>
      </w:r>
      <w:r w:rsidRPr="003B11DF">
        <w:rPr>
          <w:rFonts w:ascii="Times New Roman" w:hAnsi="Times New Roman"/>
          <w:sz w:val="24"/>
          <w:szCs w:val="24"/>
          <w:lang w:val="en-US"/>
        </w:rPr>
        <w:t>(9)</w:t>
      </w:r>
    </w:p>
    <w:p w14:paraId="7DEFB5A6" w14:textId="77777777" w:rsidR="00245039" w:rsidRPr="003027AD" w:rsidRDefault="00245039" w:rsidP="00245039">
      <w:pPr>
        <w:spacing w:line="240" w:lineRule="auto"/>
        <w:jc w:val="both"/>
        <w:rPr>
          <w:rFonts w:ascii="Times New Roman" w:hAnsi="Times New Roman"/>
          <w:sz w:val="24"/>
          <w:szCs w:val="24"/>
          <w:lang w:val="en-US"/>
        </w:rPr>
      </w:pPr>
      <w:r w:rsidRPr="003027AD">
        <w:rPr>
          <w:rFonts w:ascii="Times New Roman" w:hAnsi="Times New Roman"/>
          <w:sz w:val="24"/>
          <w:szCs w:val="24"/>
          <w:lang w:val="en-US"/>
        </w:rPr>
        <w:t xml:space="preserve">Where the </w:t>
      </w:r>
      <w:r w:rsidRPr="00AB7211">
        <w:rPr>
          <w:rFonts w:ascii="Times New Roman" w:hAnsi="Times New Roman"/>
          <w:position w:val="-6"/>
          <w:sz w:val="24"/>
          <w:szCs w:val="24"/>
          <w:lang w:val="en-US"/>
        </w:rPr>
        <w:object w:dxaOrig="280" w:dyaOrig="260" w14:anchorId="43681951">
          <v:shape id="_x0000_i1068" type="#_x0000_t75" style="width:14pt;height:13pt" o:ole="">
            <v:imagedata r:id="rId83" o:title=""/>
          </v:shape>
          <o:OLEObject Type="Embed" ProgID="Equation.3" ShapeID="_x0000_i1068" DrawAspect="Content" ObjectID="_1828339815" r:id="rId84"/>
        </w:object>
      </w:r>
      <w:r w:rsidRPr="003027AD">
        <w:rPr>
          <w:rFonts w:ascii="Times New Roman" w:hAnsi="Times New Roman"/>
          <w:sz w:val="24"/>
          <w:szCs w:val="24"/>
          <w:lang w:val="en-US"/>
        </w:rPr>
        <w:t xml:space="preserve">block message is decomposed into </w:t>
      </w:r>
      <w:r w:rsidRPr="00AB7211">
        <w:rPr>
          <w:rFonts w:ascii="Times New Roman" w:hAnsi="Times New Roman"/>
          <w:position w:val="-6"/>
          <w:sz w:val="24"/>
          <w:szCs w:val="24"/>
          <w:lang w:val="en-US"/>
        </w:rPr>
        <w:object w:dxaOrig="679" w:dyaOrig="280" w14:anchorId="0BA016EA">
          <v:shape id="_x0000_i1069" type="#_x0000_t75" style="width:34pt;height:14pt" o:ole="">
            <v:imagedata r:id="rId85" o:title=""/>
          </v:shape>
          <o:OLEObject Type="Embed" ProgID="Equation.3" ShapeID="_x0000_i1069" DrawAspect="Content" ObjectID="_1828339816" r:id="rId86"/>
        </w:object>
      </w:r>
      <w:r w:rsidRPr="003027AD">
        <w:rPr>
          <w:rFonts w:ascii="Times New Roman" w:hAnsi="Times New Roman"/>
          <w:sz w:val="24"/>
          <w:szCs w:val="24"/>
          <w:lang w:val="en-US"/>
        </w:rPr>
        <w:t xml:space="preserve">blocks and each block consists of words </w:t>
      </w:r>
      <w:r w:rsidRPr="00AB7211">
        <w:rPr>
          <w:rFonts w:ascii="Times New Roman" w:hAnsi="Times New Roman"/>
          <w:position w:val="-8"/>
          <w:sz w:val="24"/>
          <w:szCs w:val="24"/>
          <w:lang w:val="en-US"/>
        </w:rPr>
        <w:object w:dxaOrig="1980" w:dyaOrig="300" w14:anchorId="179BC45C">
          <v:shape id="_x0000_i1070" type="#_x0000_t75" style="width:99pt;height:15pt" o:ole="">
            <v:imagedata r:id="rId87" o:title=""/>
          </v:shape>
          <o:OLEObject Type="Embed" ProgID="Equation.3" ShapeID="_x0000_i1070" DrawAspect="Content" ObjectID="_1828339817" r:id="rId88"/>
        </w:object>
      </w:r>
      <w:r w:rsidRPr="003027AD">
        <w:rPr>
          <w:rFonts w:ascii="Times New Roman" w:hAnsi="Times New Roman"/>
          <w:sz w:val="24"/>
          <w:szCs w:val="24"/>
          <w:lang w:val="en-US"/>
        </w:rPr>
        <w:t>with internal states</w:t>
      </w:r>
      <w:r w:rsidRPr="00AB7211">
        <w:rPr>
          <w:rFonts w:ascii="Times New Roman" w:hAnsi="Times New Roman"/>
          <w:position w:val="-12"/>
          <w:sz w:val="24"/>
          <w:szCs w:val="24"/>
          <w:lang w:val="en-US"/>
        </w:rPr>
        <w:object w:dxaOrig="1520" w:dyaOrig="360" w14:anchorId="4DC8BD7C">
          <v:shape id="_x0000_i1071" type="#_x0000_t75" style="width:76pt;height:18pt" o:ole="">
            <v:imagedata r:id="rId89" o:title=""/>
          </v:shape>
          <o:OLEObject Type="Embed" ProgID="Equation.3" ShapeID="_x0000_i1071" DrawAspect="Content" ObjectID="_1828339818" r:id="rId90"/>
        </w:object>
      </w:r>
      <w:r w:rsidRPr="003027AD">
        <w:rPr>
          <w:rFonts w:ascii="Times New Roman" w:hAnsi="Times New Roman"/>
          <w:sz w:val="24"/>
          <w:szCs w:val="24"/>
          <w:lang w:val="en-US"/>
        </w:rPr>
        <w:t xml:space="preserve">. Hence </w:t>
      </w:r>
      <w:r w:rsidRPr="00AB7211">
        <w:rPr>
          <w:rFonts w:ascii="Times New Roman" w:hAnsi="Times New Roman"/>
          <w:position w:val="-6"/>
          <w:sz w:val="24"/>
          <w:szCs w:val="24"/>
          <w:lang w:val="en-US"/>
        </w:rPr>
        <w:object w:dxaOrig="220" w:dyaOrig="260" w14:anchorId="291A2380">
          <v:shape id="_x0000_i1072" type="#_x0000_t75" style="width:11pt;height:13pt" o:ole="">
            <v:imagedata r:id="rId91" o:title=""/>
          </v:shape>
          <o:OLEObject Type="Embed" ProgID="Equation.3" ShapeID="_x0000_i1072" DrawAspect="Content" ObjectID="_1828339819" r:id="rId92"/>
        </w:object>
      </w:r>
      <w:r w:rsidRPr="003027AD">
        <w:rPr>
          <w:rFonts w:ascii="Times New Roman" w:hAnsi="Times New Roman"/>
          <w:sz w:val="24"/>
          <w:szCs w:val="24"/>
          <w:lang w:val="en-US"/>
        </w:rPr>
        <w:t>is known as the initial state.</w:t>
      </w:r>
    </w:p>
    <w:p w14:paraId="701897C4" w14:textId="77777777" w:rsidR="00245039" w:rsidRPr="003027AD" w:rsidRDefault="00245039" w:rsidP="00245039">
      <w:pPr>
        <w:spacing w:line="240" w:lineRule="auto"/>
        <w:jc w:val="both"/>
        <w:rPr>
          <w:rFonts w:ascii="Times New Roman" w:hAnsi="Times New Roman"/>
          <w:sz w:val="24"/>
          <w:szCs w:val="24"/>
          <w:lang w:val="en-US"/>
        </w:rPr>
      </w:pPr>
      <w:r w:rsidRPr="003027AD">
        <w:rPr>
          <w:rFonts w:ascii="Times New Roman" w:hAnsi="Times New Roman"/>
          <w:b/>
          <w:i/>
          <w:sz w:val="24"/>
          <w:szCs w:val="24"/>
          <w:lang w:val="en-US"/>
        </w:rPr>
        <w:t>Round Iteration:</w:t>
      </w:r>
      <w:r w:rsidRPr="003027AD">
        <w:rPr>
          <w:rFonts w:ascii="Times New Roman" w:hAnsi="Times New Roman"/>
          <w:b/>
          <w:sz w:val="24"/>
          <w:szCs w:val="24"/>
          <w:lang w:val="en-US"/>
        </w:rPr>
        <w:t xml:space="preserve"> </w:t>
      </w:r>
      <w:r w:rsidRPr="003027AD">
        <w:rPr>
          <w:rFonts w:ascii="Times New Roman" w:hAnsi="Times New Roman"/>
          <w:sz w:val="24"/>
          <w:szCs w:val="24"/>
          <w:lang w:val="en-US"/>
        </w:rPr>
        <w:t>After initialization, the compression function iterates the series of rounds where each round is represented as a conversion of state</w:t>
      </w:r>
      <w:r w:rsidRPr="00AB7211">
        <w:rPr>
          <w:rFonts w:ascii="Times New Roman" w:hAnsi="Times New Roman"/>
          <w:position w:val="-6"/>
          <w:sz w:val="24"/>
          <w:szCs w:val="24"/>
          <w:lang w:val="en-US"/>
        </w:rPr>
        <w:object w:dxaOrig="220" w:dyaOrig="260" w14:anchorId="6AD0BD17">
          <v:shape id="_x0000_i1073" type="#_x0000_t75" style="width:11pt;height:13pt" o:ole="">
            <v:imagedata r:id="rId91" o:title=""/>
          </v:shape>
          <o:OLEObject Type="Embed" ProgID="Equation.3" ShapeID="_x0000_i1073" DrawAspect="Content" ObjectID="_1828339820" r:id="rId93"/>
        </w:object>
      </w:r>
      <w:r w:rsidRPr="003027AD">
        <w:rPr>
          <w:rFonts w:ascii="Times New Roman" w:hAnsi="Times New Roman"/>
          <w:sz w:val="24"/>
          <w:szCs w:val="24"/>
          <w:lang w:val="en-US"/>
        </w:rPr>
        <w:t>. For this conversion, it computes,</w:t>
      </w:r>
    </w:p>
    <w:p w14:paraId="7A831AC8" w14:textId="77777777" w:rsidR="00245039" w:rsidRPr="003027AD" w:rsidRDefault="00245039" w:rsidP="00245039">
      <w:pPr>
        <w:spacing w:line="240" w:lineRule="auto"/>
        <w:jc w:val="right"/>
        <w:rPr>
          <w:rFonts w:ascii="Times New Roman" w:hAnsi="Times New Roman"/>
          <w:sz w:val="24"/>
          <w:szCs w:val="24"/>
          <w:lang w:val="en-US"/>
        </w:rPr>
      </w:pPr>
      <w:r w:rsidRPr="00AB7211">
        <w:rPr>
          <w:rFonts w:ascii="Times New Roman" w:hAnsi="Times New Roman"/>
          <w:position w:val="-12"/>
          <w:sz w:val="24"/>
          <w:szCs w:val="24"/>
          <w:lang w:val="en-US"/>
        </w:rPr>
        <w:object w:dxaOrig="2340" w:dyaOrig="360" w14:anchorId="64F30228">
          <v:shape id="_x0000_i1074" type="#_x0000_t75" style="width:117pt;height:18pt" o:ole="">
            <v:imagedata r:id="rId94" o:title=""/>
          </v:shape>
          <o:OLEObject Type="Embed" ProgID="Equation.3" ShapeID="_x0000_i1074" DrawAspect="Content" ObjectID="_1828339821" r:id="rId95"/>
        </w:object>
      </w:r>
      <w:r>
        <w:rPr>
          <w:rFonts w:ascii="Times New Roman" w:hAnsi="Times New Roman"/>
          <w:position w:val="-12"/>
          <w:sz w:val="24"/>
          <w:szCs w:val="24"/>
          <w:lang w:val="en-US"/>
        </w:rPr>
        <w:tab/>
      </w:r>
      <w:r>
        <w:rPr>
          <w:rFonts w:ascii="Times New Roman" w:hAnsi="Times New Roman"/>
          <w:position w:val="-12"/>
          <w:sz w:val="24"/>
          <w:szCs w:val="24"/>
          <w:lang w:val="en-US"/>
        </w:rPr>
        <w:tab/>
      </w:r>
      <w:r>
        <w:rPr>
          <w:rFonts w:ascii="Times New Roman" w:hAnsi="Times New Roman"/>
          <w:position w:val="-12"/>
          <w:sz w:val="24"/>
          <w:szCs w:val="24"/>
          <w:lang w:val="en-US"/>
        </w:rPr>
        <w:tab/>
      </w:r>
      <w:r>
        <w:rPr>
          <w:rFonts w:ascii="Times New Roman" w:hAnsi="Times New Roman"/>
          <w:position w:val="-12"/>
          <w:sz w:val="24"/>
          <w:szCs w:val="24"/>
          <w:lang w:val="en-US"/>
        </w:rPr>
        <w:tab/>
      </w:r>
      <w:r>
        <w:rPr>
          <w:rFonts w:ascii="Times New Roman" w:hAnsi="Times New Roman"/>
          <w:position w:val="-12"/>
          <w:sz w:val="24"/>
          <w:szCs w:val="24"/>
          <w:lang w:val="en-US"/>
        </w:rPr>
        <w:tab/>
      </w:r>
      <w:r w:rsidRPr="003B11DF">
        <w:rPr>
          <w:rFonts w:ascii="Times New Roman" w:hAnsi="Times New Roman"/>
          <w:sz w:val="24"/>
          <w:szCs w:val="24"/>
          <w:lang w:val="en-US"/>
        </w:rPr>
        <w:t>(10)</w:t>
      </w:r>
    </w:p>
    <w:p w14:paraId="12A7701B" w14:textId="77777777" w:rsidR="00245039" w:rsidRPr="003027AD" w:rsidRDefault="00245039" w:rsidP="00245039">
      <w:pPr>
        <w:spacing w:line="240" w:lineRule="auto"/>
        <w:jc w:val="both"/>
        <w:rPr>
          <w:rFonts w:ascii="Times New Roman" w:hAnsi="Times New Roman"/>
          <w:sz w:val="24"/>
          <w:szCs w:val="24"/>
          <w:lang w:val="en-US"/>
        </w:rPr>
      </w:pPr>
      <w:r w:rsidRPr="003027AD">
        <w:rPr>
          <w:rFonts w:ascii="Times New Roman" w:hAnsi="Times New Roman"/>
          <w:sz w:val="24"/>
          <w:szCs w:val="24"/>
          <w:lang w:val="en-US"/>
        </w:rPr>
        <w:t xml:space="preserve">Where, the sequence from </w:t>
      </w:r>
      <w:r w:rsidRPr="00AB7211">
        <w:rPr>
          <w:rFonts w:ascii="Times New Roman" w:hAnsi="Times New Roman"/>
          <w:position w:val="-12"/>
          <w:sz w:val="24"/>
          <w:szCs w:val="24"/>
          <w:lang w:val="en-US"/>
        </w:rPr>
        <w:object w:dxaOrig="300" w:dyaOrig="360" w14:anchorId="59A69A76">
          <v:shape id="_x0000_i1075" type="#_x0000_t75" style="width:15pt;height:18pt" o:ole="">
            <v:imagedata r:id="rId96" o:title=""/>
          </v:shape>
          <o:OLEObject Type="Embed" ProgID="Equation.3" ShapeID="_x0000_i1075" DrawAspect="Content" ObjectID="_1828339822" r:id="rId97"/>
        </w:object>
      </w:r>
      <w:r w:rsidRPr="003027AD">
        <w:rPr>
          <w:rFonts w:ascii="Times New Roman" w:hAnsi="Times New Roman"/>
          <w:sz w:val="24"/>
          <w:szCs w:val="24"/>
          <w:lang w:val="en-US"/>
        </w:rPr>
        <w:t xml:space="preserve">to </w:t>
      </w:r>
      <w:r w:rsidRPr="00AB7211">
        <w:rPr>
          <w:rFonts w:ascii="Times New Roman" w:hAnsi="Times New Roman"/>
          <w:position w:val="-12"/>
          <w:sz w:val="24"/>
          <w:szCs w:val="24"/>
          <w:lang w:val="en-US"/>
        </w:rPr>
        <w:object w:dxaOrig="300" w:dyaOrig="360" w14:anchorId="67808A37">
          <v:shape id="_x0000_i1076" type="#_x0000_t75" style="width:15pt;height:18pt" o:ole="">
            <v:imagedata r:id="rId98" o:title=""/>
          </v:shape>
          <o:OLEObject Type="Embed" ProgID="Equation.3" ShapeID="_x0000_i1076" DrawAspect="Content" ObjectID="_1828339823" r:id="rId99"/>
        </w:object>
      </w:r>
      <w:r w:rsidRPr="003027AD">
        <w:rPr>
          <w:rFonts w:ascii="Times New Roman" w:hAnsi="Times New Roman"/>
          <w:sz w:val="24"/>
          <w:szCs w:val="24"/>
          <w:lang w:val="en-US"/>
        </w:rPr>
        <w:t xml:space="preserve">is called column group, </w:t>
      </w:r>
      <w:r w:rsidRPr="00AB7211">
        <w:rPr>
          <w:rFonts w:ascii="Times New Roman" w:hAnsi="Times New Roman"/>
          <w:position w:val="-10"/>
          <w:sz w:val="24"/>
          <w:szCs w:val="24"/>
          <w:lang w:val="en-US"/>
        </w:rPr>
        <w:object w:dxaOrig="300" w:dyaOrig="340" w14:anchorId="494348A8">
          <v:shape id="_x0000_i1077" type="#_x0000_t75" style="width:15pt;height:17pt" o:ole="">
            <v:imagedata r:id="rId100" o:title=""/>
          </v:shape>
          <o:OLEObject Type="Embed" ProgID="Equation.3" ShapeID="_x0000_i1077" DrawAspect="Content" ObjectID="_1828339824" r:id="rId101"/>
        </w:object>
      </w:r>
      <w:r w:rsidRPr="003027AD">
        <w:rPr>
          <w:rFonts w:ascii="Times New Roman" w:hAnsi="Times New Roman"/>
          <w:sz w:val="24"/>
          <w:szCs w:val="24"/>
          <w:lang w:val="en-US"/>
        </w:rPr>
        <w:t xml:space="preserve">to </w:t>
      </w:r>
      <w:r w:rsidRPr="00AB7211">
        <w:rPr>
          <w:rFonts w:ascii="Times New Roman" w:hAnsi="Times New Roman"/>
          <w:position w:val="-12"/>
          <w:sz w:val="24"/>
          <w:szCs w:val="24"/>
          <w:lang w:val="en-US"/>
        </w:rPr>
        <w:object w:dxaOrig="300" w:dyaOrig="360" w14:anchorId="3547255B">
          <v:shape id="_x0000_i1078" type="#_x0000_t75" style="width:15pt;height:18pt" o:ole="">
            <v:imagedata r:id="rId102" o:title=""/>
          </v:shape>
          <o:OLEObject Type="Embed" ProgID="Equation.3" ShapeID="_x0000_i1078" DrawAspect="Content" ObjectID="_1828339825" r:id="rId103"/>
        </w:object>
      </w:r>
      <w:r w:rsidRPr="003027AD">
        <w:rPr>
          <w:rFonts w:ascii="Times New Roman" w:hAnsi="Times New Roman"/>
          <w:sz w:val="24"/>
          <w:szCs w:val="24"/>
          <w:lang w:val="en-US"/>
        </w:rPr>
        <w:t>is called diagonal group as it updates the well-defined diagonals.</w:t>
      </w:r>
    </w:p>
    <w:p w14:paraId="3C84829E" w14:textId="77777777" w:rsidR="00245039" w:rsidRPr="003027AD" w:rsidRDefault="00245039" w:rsidP="00245039">
      <w:pPr>
        <w:spacing w:line="240" w:lineRule="auto"/>
        <w:jc w:val="both"/>
        <w:rPr>
          <w:rFonts w:ascii="Times New Roman" w:hAnsi="Times New Roman"/>
          <w:sz w:val="24"/>
          <w:szCs w:val="24"/>
          <w:lang w:val="en-US"/>
        </w:rPr>
      </w:pPr>
      <w:r w:rsidRPr="003027AD">
        <w:rPr>
          <w:rFonts w:ascii="Times New Roman" w:hAnsi="Times New Roman"/>
          <w:b/>
          <w:i/>
          <w:sz w:val="24"/>
          <w:szCs w:val="24"/>
          <w:lang w:val="en-US"/>
        </w:rPr>
        <w:t>Finalization:</w:t>
      </w:r>
      <w:r w:rsidRPr="003027AD">
        <w:rPr>
          <w:rFonts w:ascii="Times New Roman" w:hAnsi="Times New Roman"/>
          <w:sz w:val="24"/>
          <w:szCs w:val="24"/>
          <w:lang w:val="en-US"/>
        </w:rPr>
        <w:t xml:space="preserve"> After the round sequence, the new chaining hash values are generated using the initial chain value, salt value, and the extracted state values using</w:t>
      </w:r>
      <w:r w:rsidRPr="00AB7211">
        <w:rPr>
          <w:position w:val="-12"/>
        </w:rPr>
        <w:object w:dxaOrig="260" w:dyaOrig="360" w14:anchorId="0570E31D">
          <v:shape id="_x0000_i1079" type="#_x0000_t75" style="width:13pt;height:18pt" o:ole="">
            <v:imagedata r:id="rId104" o:title=""/>
          </v:shape>
          <o:OLEObject Type="Embed" ProgID="Equation.3" ShapeID="_x0000_i1079" DrawAspect="Content" ObjectID="_1828339826" r:id="rId105"/>
        </w:object>
      </w:r>
      <w:r w:rsidRPr="003027AD">
        <w:t xml:space="preserve">. </w:t>
      </w:r>
      <w:r w:rsidRPr="003027AD">
        <w:rPr>
          <w:rFonts w:ascii="Times New Roman" w:hAnsi="Times New Roman"/>
          <w:sz w:val="24"/>
          <w:szCs w:val="24"/>
          <w:lang w:val="en-US"/>
        </w:rPr>
        <w:t xml:space="preserve"> The output hash value is computed as,</w:t>
      </w:r>
    </w:p>
    <w:p w14:paraId="4293B3D3" w14:textId="77777777" w:rsidR="00245039" w:rsidRPr="003B11DF" w:rsidRDefault="00245039" w:rsidP="00245039">
      <w:pPr>
        <w:spacing w:line="240" w:lineRule="auto"/>
        <w:jc w:val="right"/>
        <w:rPr>
          <w:rFonts w:ascii="Times New Roman" w:hAnsi="Times New Roman"/>
          <w:sz w:val="24"/>
          <w:szCs w:val="24"/>
          <w:lang w:val="en-US"/>
        </w:rPr>
      </w:pPr>
      <w:r w:rsidRPr="00AB7211">
        <w:rPr>
          <w:rFonts w:ascii="Times New Roman" w:hAnsi="Times New Roman"/>
          <w:position w:val="-12"/>
          <w:sz w:val="24"/>
          <w:szCs w:val="24"/>
        </w:rPr>
        <w:object w:dxaOrig="5580" w:dyaOrig="380" w14:anchorId="56C574D9">
          <v:shape id="_x0000_i1080" type="#_x0000_t75" style="width:279.5pt;height:19pt" o:ole="">
            <v:imagedata r:id="rId106" o:title=""/>
          </v:shape>
          <o:OLEObject Type="Embed" ProgID="Equation.3" ShapeID="_x0000_i1080" DrawAspect="Content" ObjectID="_1828339827" r:id="rId107"/>
        </w:object>
      </w:r>
      <w:r>
        <w:rPr>
          <w:rFonts w:ascii="Times New Roman" w:hAnsi="Times New Roman"/>
          <w:position w:val="-12"/>
          <w:sz w:val="24"/>
          <w:szCs w:val="24"/>
        </w:rPr>
        <w:tab/>
      </w:r>
      <w:r>
        <w:rPr>
          <w:rFonts w:ascii="Times New Roman" w:hAnsi="Times New Roman"/>
          <w:position w:val="-12"/>
          <w:sz w:val="24"/>
          <w:szCs w:val="24"/>
        </w:rPr>
        <w:tab/>
      </w:r>
      <w:r>
        <w:rPr>
          <w:rFonts w:ascii="Times New Roman" w:hAnsi="Times New Roman"/>
          <w:position w:val="-12"/>
          <w:sz w:val="24"/>
          <w:szCs w:val="24"/>
        </w:rPr>
        <w:tab/>
      </w:r>
      <w:r w:rsidRPr="003B11DF">
        <w:rPr>
          <w:rFonts w:ascii="Times New Roman" w:hAnsi="Times New Roman"/>
          <w:sz w:val="24"/>
          <w:szCs w:val="24"/>
          <w:lang w:val="en-US"/>
        </w:rPr>
        <w:t>(11)</w:t>
      </w:r>
    </w:p>
    <w:p w14:paraId="376689FB" w14:textId="77777777" w:rsidR="00371842" w:rsidRPr="002C3AB0" w:rsidRDefault="00245039" w:rsidP="002C3AB0">
      <w:pPr>
        <w:spacing w:line="240" w:lineRule="auto"/>
        <w:jc w:val="both"/>
        <w:rPr>
          <w:rFonts w:ascii="Times New Roman" w:hAnsi="Times New Roman"/>
          <w:sz w:val="24"/>
          <w:szCs w:val="24"/>
          <w:lang w:val="en-US"/>
        </w:rPr>
      </w:pPr>
      <w:r w:rsidRPr="003027AD">
        <w:rPr>
          <w:rFonts w:ascii="Times New Roman" w:hAnsi="Times New Roman"/>
          <w:sz w:val="24"/>
          <w:szCs w:val="24"/>
        </w:rPr>
        <w:t>Where,</w:t>
      </w:r>
      <w:r w:rsidRPr="003027AD">
        <w:rPr>
          <w:rFonts w:ascii="Times New Roman" w:hAnsi="Times New Roman"/>
          <w:position w:val="-12"/>
          <w:sz w:val="24"/>
          <w:szCs w:val="24"/>
        </w:rPr>
        <w:t xml:space="preserve"> </w:t>
      </w:r>
      <w:r w:rsidRPr="00AB7211">
        <w:rPr>
          <w:rFonts w:ascii="Times New Roman" w:hAnsi="Times New Roman"/>
          <w:position w:val="-12"/>
          <w:sz w:val="24"/>
          <w:szCs w:val="24"/>
        </w:rPr>
        <w:object w:dxaOrig="420" w:dyaOrig="380" w14:anchorId="70209434">
          <v:shape id="_x0000_i1081" type="#_x0000_t75" style="width:21pt;height:19pt" o:ole="">
            <v:imagedata r:id="rId108" o:title=""/>
          </v:shape>
          <o:OLEObject Type="Embed" ProgID="Equation.3" ShapeID="_x0000_i1081" DrawAspect="Content" ObjectID="_1828339828" r:id="rId109"/>
        </w:object>
      </w:r>
      <w:r w:rsidRPr="003027AD">
        <w:rPr>
          <w:rFonts w:ascii="Times New Roman" w:hAnsi="Times New Roman"/>
          <w:sz w:val="24"/>
          <w:szCs w:val="24"/>
        </w:rPr>
        <w:t>denotes the generated hash value.</w:t>
      </w:r>
    </w:p>
    <w:p w14:paraId="73C84456" w14:textId="77777777" w:rsidR="002D521B" w:rsidRPr="002C3AB0" w:rsidRDefault="00D1447B" w:rsidP="002C3AB0">
      <w:pPr>
        <w:spacing w:line="240" w:lineRule="auto"/>
        <w:jc w:val="both"/>
        <w:rPr>
          <w:rFonts w:ascii="Times New Roman" w:hAnsi="Times New Roman"/>
          <w:b/>
          <w:sz w:val="24"/>
          <w:szCs w:val="24"/>
          <w:lang w:val="en-US"/>
        </w:rPr>
      </w:pPr>
      <w:r w:rsidRPr="002C3AB0">
        <w:rPr>
          <w:rFonts w:ascii="Times New Roman" w:hAnsi="Times New Roman"/>
          <w:b/>
          <w:sz w:val="24"/>
          <w:szCs w:val="24"/>
          <w:lang w:val="en-US"/>
        </w:rPr>
        <w:t>3.3.2 Binary conversion</w:t>
      </w:r>
    </w:p>
    <w:p w14:paraId="64F2957F" w14:textId="77777777" w:rsidR="002D521B" w:rsidRPr="002C3AB0" w:rsidRDefault="00D1447B" w:rsidP="002C3AB0">
      <w:pPr>
        <w:spacing w:line="240" w:lineRule="auto"/>
        <w:jc w:val="both"/>
        <w:rPr>
          <w:rFonts w:ascii="Times New Roman" w:hAnsi="Times New Roman"/>
          <w:sz w:val="24"/>
          <w:szCs w:val="24"/>
          <w:lang w:val="en-US"/>
        </w:rPr>
      </w:pPr>
      <w:r w:rsidRPr="002C3AB0">
        <w:rPr>
          <w:rFonts w:ascii="Times New Roman" w:hAnsi="Times New Roman"/>
          <w:sz w:val="24"/>
          <w:szCs w:val="24"/>
          <w:lang w:val="en-US"/>
        </w:rPr>
        <w:t>After authorization creation, binary conversion of IP address is done and is checked with the data diddling identification phase for any data change or data attack. If the data is attacked then the alert message will be sent to the data user and data owner. Otherwise, the sensed data is transferred to the corresponding requested users</w:t>
      </w:r>
      <w:r w:rsidR="002C3AB0" w:rsidRPr="002C3AB0">
        <w:rPr>
          <w:rFonts w:ascii="Times New Roman" w:hAnsi="Times New Roman"/>
          <w:sz w:val="24"/>
          <w:szCs w:val="24"/>
          <w:lang w:val="en-US"/>
        </w:rPr>
        <w:t xml:space="preserve"> after the authorization verification phase</w:t>
      </w:r>
      <w:r w:rsidRPr="002C3AB0">
        <w:rPr>
          <w:rFonts w:ascii="Times New Roman" w:hAnsi="Times New Roman"/>
          <w:sz w:val="24"/>
          <w:szCs w:val="24"/>
          <w:lang w:val="en-US"/>
        </w:rPr>
        <w:t xml:space="preserve">. </w:t>
      </w:r>
      <w:r w:rsidR="002C3AB0" w:rsidRPr="002C3AB0">
        <w:rPr>
          <w:rFonts w:ascii="Times New Roman" w:hAnsi="Times New Roman"/>
          <w:sz w:val="24"/>
          <w:szCs w:val="24"/>
          <w:lang w:val="en-US"/>
        </w:rPr>
        <w:t>In the authorization verification phase, the requested user has been authorized using the corresponding hash code. When the generated authorized hash code is matched, the requested user will be allowed to download the sensed data. Otherwise, the access is declined.</w:t>
      </w:r>
    </w:p>
    <w:p w14:paraId="495E0586" w14:textId="77777777" w:rsidR="00CD7481" w:rsidRPr="002C3AB0" w:rsidRDefault="0084199E" w:rsidP="002C3AB0">
      <w:pPr>
        <w:spacing w:line="240" w:lineRule="auto"/>
        <w:jc w:val="both"/>
        <w:rPr>
          <w:rFonts w:ascii="Times New Roman" w:hAnsi="Times New Roman"/>
          <w:b/>
          <w:sz w:val="24"/>
          <w:szCs w:val="24"/>
          <w:lang w:val="en-US"/>
        </w:rPr>
      </w:pPr>
      <w:r>
        <w:rPr>
          <w:rFonts w:ascii="Times New Roman" w:hAnsi="Times New Roman"/>
          <w:b/>
          <w:sz w:val="24"/>
          <w:szCs w:val="24"/>
          <w:lang w:val="en-US"/>
        </w:rPr>
        <w:t>3.3.3</w:t>
      </w:r>
      <w:r w:rsidR="00D1447B" w:rsidRPr="002C3AB0">
        <w:rPr>
          <w:rFonts w:ascii="Times New Roman" w:hAnsi="Times New Roman"/>
          <w:b/>
          <w:sz w:val="24"/>
          <w:szCs w:val="24"/>
          <w:lang w:val="en-US"/>
        </w:rPr>
        <w:t xml:space="preserve"> </w:t>
      </w:r>
      <w:r w:rsidR="00371842" w:rsidRPr="002C3AB0">
        <w:rPr>
          <w:rFonts w:ascii="Times New Roman" w:hAnsi="Times New Roman"/>
          <w:b/>
          <w:sz w:val="24"/>
          <w:szCs w:val="24"/>
          <w:lang w:val="en-US"/>
        </w:rPr>
        <w:t>Data Privacy Preserving</w:t>
      </w:r>
      <w:r w:rsidR="00551622" w:rsidRPr="002C3AB0">
        <w:rPr>
          <w:rFonts w:ascii="Times New Roman" w:hAnsi="Times New Roman"/>
          <w:b/>
          <w:sz w:val="24"/>
          <w:szCs w:val="24"/>
          <w:lang w:val="en-US"/>
        </w:rPr>
        <w:t xml:space="preserve"> </w:t>
      </w:r>
    </w:p>
    <w:p w14:paraId="3706BE19" w14:textId="77777777" w:rsidR="00371842" w:rsidRPr="002C3AB0" w:rsidRDefault="00D1447B" w:rsidP="002C3AB0">
      <w:pPr>
        <w:spacing w:line="240" w:lineRule="auto"/>
        <w:jc w:val="both"/>
        <w:rPr>
          <w:rFonts w:ascii="Times New Roman" w:hAnsi="Times New Roman"/>
          <w:noProof/>
          <w:sz w:val="24"/>
          <w:szCs w:val="24"/>
          <w:shd w:val="clear" w:color="auto" w:fill="FFFFFF"/>
          <w:lang w:eastAsia="en-IN"/>
        </w:rPr>
      </w:pPr>
      <w:r w:rsidRPr="002C3AB0">
        <w:rPr>
          <w:rFonts w:ascii="Times New Roman" w:hAnsi="Times New Roman"/>
          <w:sz w:val="24"/>
          <w:szCs w:val="24"/>
          <w:shd w:val="clear" w:color="auto" w:fill="FFFFFF"/>
        </w:rPr>
        <w:t>Privacy in terms of legal and commercial concerns may </w:t>
      </w:r>
      <w:r w:rsidRPr="002C3AB0">
        <w:rPr>
          <w:rFonts w:ascii="Times New Roman" w:hAnsi="Times New Roman"/>
          <w:bCs/>
          <w:sz w:val="24"/>
          <w:szCs w:val="24"/>
          <w:shd w:val="clear" w:color="auto" w:fill="FFFFFF"/>
        </w:rPr>
        <w:t>prevent the parties from directly sharing some sensitive data</w:t>
      </w:r>
      <w:r w:rsidRPr="002C3AB0">
        <w:rPr>
          <w:rFonts w:ascii="Times New Roman" w:hAnsi="Times New Roman"/>
          <w:sz w:val="24"/>
          <w:szCs w:val="24"/>
          <w:shd w:val="clear" w:color="auto" w:fill="FFFFFF"/>
        </w:rPr>
        <w:t>.</w:t>
      </w:r>
      <w:r w:rsidRPr="002C3AB0">
        <w:rPr>
          <w:rFonts w:ascii="Times New Roman" w:hAnsi="Times New Roman"/>
          <w:noProof/>
          <w:sz w:val="24"/>
          <w:szCs w:val="24"/>
          <w:shd w:val="clear" w:color="auto" w:fill="FFFFFF"/>
          <w:lang w:eastAsia="en-IN"/>
        </w:rPr>
        <w:t xml:space="preserve"> </w:t>
      </w:r>
      <w:r w:rsidRPr="002C3AB0">
        <w:rPr>
          <w:rFonts w:ascii="Times New Roman" w:hAnsi="Times New Roman"/>
          <w:sz w:val="24"/>
          <w:szCs w:val="24"/>
        </w:rPr>
        <w:t xml:space="preserve">In order to ensure data privacy, the proposed method converts the sensed IoT data into the pseudonymized format using </w:t>
      </w:r>
      <w:r w:rsidRPr="002C3AB0">
        <w:rPr>
          <w:rFonts w:ascii="Times New Roman" w:hAnsi="Times New Roman"/>
          <w:sz w:val="24"/>
          <w:szCs w:val="24"/>
          <w:lang w:val="en-US"/>
        </w:rPr>
        <w:t>the Public Secret Key – ECC (PSK-ECC)</w:t>
      </w:r>
      <w:r w:rsidRPr="002C3AB0">
        <w:rPr>
          <w:rFonts w:ascii="Times New Roman" w:hAnsi="Times New Roman"/>
          <w:sz w:val="24"/>
          <w:szCs w:val="24"/>
        </w:rPr>
        <w:t xml:space="preserve"> technique. </w:t>
      </w:r>
      <w:r w:rsidRPr="002C3AB0">
        <w:rPr>
          <w:rFonts w:ascii="Times New Roman" w:hAnsi="Times New Roman"/>
          <w:sz w:val="24"/>
          <w:szCs w:val="24"/>
          <w:shd w:val="clear" w:color="auto" w:fill="FFFFFF"/>
        </w:rPr>
        <w:t xml:space="preserve">The encryption of personal data is an example of pseudonymisation. 'Pseudonymisation' of data means replacing personally identifiable information with a pseudonym, or, in other words, a value that does not allow the individual to be directly identified. </w:t>
      </w:r>
      <w:r w:rsidR="00C73C8F" w:rsidRPr="002C3AB0">
        <w:rPr>
          <w:rStyle w:val="Emphasis"/>
          <w:rFonts w:ascii="Times New Roman" w:hAnsi="Times New Roman"/>
          <w:bCs/>
          <w:i w:val="0"/>
          <w:iCs w:val="0"/>
          <w:sz w:val="24"/>
          <w:szCs w:val="24"/>
          <w:shd w:val="clear" w:color="auto" w:fill="FFFFFF"/>
        </w:rPr>
        <w:t>ECC</w:t>
      </w:r>
      <w:r w:rsidR="00C73C8F" w:rsidRPr="002C3AB0">
        <w:rPr>
          <w:rFonts w:ascii="Times New Roman" w:hAnsi="Times New Roman"/>
          <w:sz w:val="24"/>
          <w:szCs w:val="24"/>
          <w:shd w:val="clear" w:color="auto" w:fill="FFFFFF"/>
        </w:rPr>
        <w:t xml:space="preserve"> is a key-based technique for pseudonymising data. </w:t>
      </w:r>
      <w:r w:rsidR="00C73C8F" w:rsidRPr="002C3AB0">
        <w:rPr>
          <w:rStyle w:val="Emphasis"/>
          <w:rFonts w:ascii="Times New Roman" w:hAnsi="Times New Roman"/>
          <w:bCs/>
          <w:i w:val="0"/>
          <w:iCs w:val="0"/>
          <w:sz w:val="24"/>
          <w:szCs w:val="24"/>
          <w:shd w:val="clear" w:color="auto" w:fill="FFFFFF"/>
        </w:rPr>
        <w:t>ECC</w:t>
      </w:r>
      <w:r w:rsidR="00C73C8F" w:rsidRPr="002C3AB0">
        <w:rPr>
          <w:rFonts w:ascii="Times New Roman" w:hAnsi="Times New Roman"/>
          <w:sz w:val="24"/>
          <w:szCs w:val="24"/>
          <w:shd w:val="clear" w:color="auto" w:fill="FFFFFF"/>
        </w:rPr>
        <w:t xml:space="preserve"> focuses on pairs of </w:t>
      </w:r>
      <w:r w:rsidR="00C73C8F" w:rsidRPr="002C3AB0">
        <w:rPr>
          <w:rFonts w:ascii="Times New Roman" w:hAnsi="Times New Roman"/>
          <w:sz w:val="24"/>
          <w:szCs w:val="24"/>
          <w:shd w:val="clear" w:color="auto" w:fill="FFFFFF"/>
        </w:rPr>
        <w:lastRenderedPageBreak/>
        <w:t xml:space="preserve">public and private keys for depseudonymization and pseudonymization of sensitive data. </w:t>
      </w:r>
      <w:r w:rsidRPr="002C3AB0">
        <w:rPr>
          <w:rFonts w:ascii="Times New Roman" w:hAnsi="Times New Roman"/>
          <w:sz w:val="24"/>
          <w:szCs w:val="24"/>
        </w:rPr>
        <w:t>The poor design of the existing ECC sy</w:t>
      </w:r>
      <w:r w:rsidR="00C73C8F" w:rsidRPr="002C3AB0">
        <w:rPr>
          <w:rFonts w:ascii="Times New Roman" w:hAnsi="Times New Roman"/>
          <w:sz w:val="24"/>
          <w:szCs w:val="24"/>
        </w:rPr>
        <w:t>stem has been improved by generating the public secret key in addition to the public and private keys</w:t>
      </w:r>
      <w:r w:rsidRPr="002C3AB0">
        <w:rPr>
          <w:rFonts w:ascii="Times New Roman" w:hAnsi="Times New Roman"/>
          <w:sz w:val="24"/>
          <w:szCs w:val="24"/>
        </w:rPr>
        <w:t xml:space="preserve">.  </w:t>
      </w:r>
      <w:r w:rsidR="00C73C8F" w:rsidRPr="002C3AB0">
        <w:rPr>
          <w:rFonts w:ascii="Times New Roman" w:hAnsi="Times New Roman"/>
          <w:sz w:val="24"/>
          <w:szCs w:val="24"/>
        </w:rPr>
        <w:t>The algorithm steps are as follows,</w:t>
      </w:r>
    </w:p>
    <w:p w14:paraId="18B78573" w14:textId="77777777" w:rsidR="00371842" w:rsidRPr="002C3AB0" w:rsidRDefault="00D1447B" w:rsidP="002C3AB0">
      <w:pPr>
        <w:spacing w:line="240" w:lineRule="auto"/>
        <w:jc w:val="both"/>
        <w:rPr>
          <w:rFonts w:ascii="Times New Roman" w:hAnsi="Times New Roman"/>
          <w:sz w:val="24"/>
          <w:szCs w:val="24"/>
        </w:rPr>
      </w:pPr>
      <w:r w:rsidRPr="002C3AB0">
        <w:rPr>
          <w:rFonts w:ascii="Times New Roman" w:hAnsi="Times New Roman"/>
          <w:sz w:val="24"/>
          <w:szCs w:val="24"/>
        </w:rPr>
        <w:t>First, it chooses an elliptic curve which is expressed as,</w:t>
      </w:r>
    </w:p>
    <w:p w14:paraId="53874160" w14:textId="77777777" w:rsidR="00371842" w:rsidRPr="003B11DF" w:rsidRDefault="00B8049D" w:rsidP="002C3AB0">
      <w:pPr>
        <w:spacing w:line="240" w:lineRule="auto"/>
        <w:jc w:val="right"/>
        <w:rPr>
          <w:rFonts w:ascii="Times New Roman" w:hAnsi="Times New Roman"/>
          <w:sz w:val="24"/>
          <w:szCs w:val="24"/>
          <w:lang w:val="en-US"/>
        </w:rPr>
      </w:pPr>
      <w:r w:rsidRPr="00B8049D">
        <w:rPr>
          <w:rFonts w:ascii="Times New Roman" w:hAnsi="Times New Roman"/>
          <w:position w:val="-10"/>
          <w:sz w:val="24"/>
          <w:szCs w:val="24"/>
        </w:rPr>
        <w:object w:dxaOrig="1560" w:dyaOrig="360" w14:anchorId="2CE273E5">
          <v:shape id="_x0000_i1082" type="#_x0000_t75" style="width:77.5pt;height:17.5pt" o:ole="">
            <v:imagedata r:id="rId110" o:title=""/>
          </v:shape>
          <o:OLEObject Type="Embed" ProgID="Equation.3" ShapeID="_x0000_i1082" DrawAspect="Content" ObjectID="_1828339829" r:id="rId111"/>
        </w:object>
      </w:r>
      <w:r w:rsidR="00D1447B" w:rsidRPr="002C3AB0">
        <w:rPr>
          <w:rFonts w:ascii="Times New Roman" w:hAnsi="Times New Roman"/>
          <w:position w:val="-6"/>
          <w:sz w:val="24"/>
          <w:szCs w:val="24"/>
        </w:rPr>
        <w:tab/>
      </w:r>
      <w:r w:rsidR="00D1447B" w:rsidRPr="002C3AB0">
        <w:rPr>
          <w:rFonts w:ascii="Times New Roman" w:hAnsi="Times New Roman"/>
          <w:position w:val="-6"/>
          <w:sz w:val="24"/>
          <w:szCs w:val="24"/>
        </w:rPr>
        <w:tab/>
      </w:r>
      <w:r w:rsidR="00D1447B" w:rsidRPr="002C3AB0">
        <w:rPr>
          <w:rFonts w:ascii="Times New Roman" w:hAnsi="Times New Roman"/>
          <w:position w:val="-6"/>
          <w:sz w:val="24"/>
          <w:szCs w:val="24"/>
        </w:rPr>
        <w:tab/>
      </w:r>
      <w:r w:rsidR="00D1447B" w:rsidRPr="002C3AB0">
        <w:rPr>
          <w:rFonts w:ascii="Times New Roman" w:hAnsi="Times New Roman"/>
          <w:position w:val="-6"/>
          <w:sz w:val="24"/>
          <w:szCs w:val="24"/>
        </w:rPr>
        <w:tab/>
      </w:r>
      <w:r w:rsidR="00D1447B" w:rsidRPr="002C3AB0">
        <w:rPr>
          <w:rFonts w:ascii="Times New Roman" w:hAnsi="Times New Roman"/>
          <w:position w:val="-6"/>
          <w:sz w:val="24"/>
          <w:szCs w:val="24"/>
        </w:rPr>
        <w:tab/>
      </w:r>
      <w:r w:rsidR="00245039" w:rsidRPr="003B11DF">
        <w:rPr>
          <w:rFonts w:ascii="Times New Roman" w:hAnsi="Times New Roman"/>
          <w:sz w:val="24"/>
          <w:szCs w:val="24"/>
          <w:lang w:val="en-US"/>
        </w:rPr>
        <w:t>(12)</w:t>
      </w:r>
    </w:p>
    <w:p w14:paraId="06E3ED59" w14:textId="77777777" w:rsidR="00371842" w:rsidRPr="002C3AB0" w:rsidRDefault="00D1447B" w:rsidP="003474AD">
      <w:pPr>
        <w:spacing w:line="240" w:lineRule="auto"/>
        <w:jc w:val="both"/>
        <w:rPr>
          <w:rFonts w:ascii="Times New Roman" w:hAnsi="Times New Roman"/>
          <w:sz w:val="24"/>
          <w:szCs w:val="24"/>
        </w:rPr>
      </w:pPr>
      <w:r w:rsidRPr="002C3AB0">
        <w:rPr>
          <w:rFonts w:ascii="Times New Roman" w:hAnsi="Times New Roman"/>
          <w:sz w:val="24"/>
          <w:szCs w:val="24"/>
        </w:rPr>
        <w:t xml:space="preserve">As the key generation is important to </w:t>
      </w:r>
      <w:r w:rsidR="005C0656">
        <w:rPr>
          <w:rFonts w:ascii="Times New Roman" w:hAnsi="Times New Roman"/>
          <w:sz w:val="24"/>
          <w:szCs w:val="24"/>
        </w:rPr>
        <w:t xml:space="preserve">pseudonymize </w:t>
      </w:r>
      <w:r w:rsidRPr="002C3AB0">
        <w:rPr>
          <w:rFonts w:ascii="Times New Roman" w:hAnsi="Times New Roman"/>
          <w:sz w:val="24"/>
          <w:szCs w:val="24"/>
        </w:rPr>
        <w:t xml:space="preserve">and </w:t>
      </w:r>
      <w:r w:rsidR="005C0656">
        <w:rPr>
          <w:rFonts w:ascii="Times New Roman" w:hAnsi="Times New Roman"/>
          <w:sz w:val="24"/>
          <w:szCs w:val="24"/>
        </w:rPr>
        <w:t xml:space="preserve">depseudonymize </w:t>
      </w:r>
      <w:r w:rsidRPr="002C3AB0">
        <w:rPr>
          <w:rFonts w:ascii="Times New Roman" w:hAnsi="Times New Roman"/>
          <w:sz w:val="24"/>
          <w:szCs w:val="24"/>
        </w:rPr>
        <w:t>the data, the algorithm generates both the public key</w:t>
      </w:r>
      <w:r w:rsidR="005C0656">
        <w:rPr>
          <w:rFonts w:ascii="Times New Roman" w:hAnsi="Times New Roman"/>
          <w:sz w:val="24"/>
          <w:szCs w:val="24"/>
        </w:rPr>
        <w:t xml:space="preserve"> (pseudonymization</w:t>
      </w:r>
      <w:r w:rsidRPr="002C3AB0">
        <w:rPr>
          <w:rFonts w:ascii="Times New Roman" w:hAnsi="Times New Roman"/>
          <w:sz w:val="24"/>
          <w:szCs w:val="24"/>
        </w:rPr>
        <w:t>) and the private key (</w:t>
      </w:r>
      <w:r w:rsidR="005C0656">
        <w:rPr>
          <w:rFonts w:ascii="Times New Roman" w:hAnsi="Times New Roman"/>
          <w:sz w:val="24"/>
          <w:szCs w:val="24"/>
        </w:rPr>
        <w:t>depseudonymization</w:t>
      </w:r>
      <w:r w:rsidRPr="002C3AB0">
        <w:rPr>
          <w:rFonts w:ascii="Times New Roman" w:hAnsi="Times New Roman"/>
          <w:sz w:val="24"/>
          <w:szCs w:val="24"/>
        </w:rPr>
        <w:t xml:space="preserve">). </w:t>
      </w:r>
      <w:r w:rsidR="003474AD" w:rsidRPr="00BA4F9A">
        <w:rPr>
          <w:rFonts w:ascii="Times New Roman" w:hAnsi="Times New Roman"/>
          <w:sz w:val="24"/>
          <w:szCs w:val="24"/>
        </w:rPr>
        <w:t xml:space="preserve">In order to improve security, the </w:t>
      </w:r>
      <w:r w:rsidR="003474AD">
        <w:rPr>
          <w:rFonts w:ascii="Times New Roman" w:hAnsi="Times New Roman"/>
          <w:sz w:val="24"/>
          <w:szCs w:val="24"/>
        </w:rPr>
        <w:t xml:space="preserve">public secret </w:t>
      </w:r>
      <w:r w:rsidR="003474AD" w:rsidRPr="00BA4F9A">
        <w:rPr>
          <w:rFonts w:ascii="Times New Roman" w:hAnsi="Times New Roman"/>
          <w:sz w:val="24"/>
          <w:szCs w:val="24"/>
        </w:rPr>
        <w:t>key is also generated in addition to the public and private keys.</w:t>
      </w:r>
      <w:r w:rsidR="003474AD">
        <w:rPr>
          <w:rFonts w:ascii="Times New Roman" w:hAnsi="Times New Roman"/>
          <w:sz w:val="24"/>
          <w:szCs w:val="24"/>
        </w:rPr>
        <w:t xml:space="preserve"> </w:t>
      </w:r>
      <w:r w:rsidRPr="002C3AB0">
        <w:rPr>
          <w:rFonts w:ascii="Times New Roman" w:hAnsi="Times New Roman"/>
          <w:sz w:val="24"/>
          <w:szCs w:val="24"/>
        </w:rPr>
        <w:t xml:space="preserve">For key generation, a secret polynomial </w:t>
      </w:r>
      <w:r w:rsidR="00B8049D" w:rsidRPr="00B8049D">
        <w:rPr>
          <w:rFonts w:ascii="Times New Roman" w:hAnsi="Times New Roman"/>
          <w:position w:val="-10"/>
          <w:sz w:val="24"/>
          <w:szCs w:val="24"/>
        </w:rPr>
        <w:object w:dxaOrig="240" w:dyaOrig="320" w14:anchorId="0684EC57">
          <v:shape id="_x0000_i1083" type="#_x0000_t75" style="width:12pt;height:16pt" o:ole="">
            <v:imagedata r:id="rId112" o:title=""/>
          </v:shape>
          <o:OLEObject Type="Embed" ProgID="Equation.3" ShapeID="_x0000_i1083" DrawAspect="Content" ObjectID="_1828339830" r:id="rId113"/>
        </w:object>
      </w:r>
      <w:r w:rsidRPr="002C3AB0">
        <w:rPr>
          <w:rFonts w:ascii="Times New Roman" w:hAnsi="Times New Roman"/>
          <w:sz w:val="24"/>
          <w:szCs w:val="24"/>
        </w:rPr>
        <w:t xml:space="preserve">of degree </w:t>
      </w:r>
      <w:r w:rsidR="00B8049D" w:rsidRPr="00B8049D">
        <w:rPr>
          <w:rFonts w:ascii="Times New Roman" w:hAnsi="Times New Roman"/>
          <w:position w:val="-10"/>
          <w:sz w:val="24"/>
          <w:szCs w:val="24"/>
        </w:rPr>
        <w:object w:dxaOrig="620" w:dyaOrig="320" w14:anchorId="346B7868">
          <v:shape id="_x0000_i1084" type="#_x0000_t75" style="width:31pt;height:16pt" o:ole="">
            <v:imagedata r:id="rId114" o:title=""/>
          </v:shape>
          <o:OLEObject Type="Embed" ProgID="Equation.3" ShapeID="_x0000_i1084" DrawAspect="Content" ObjectID="_1828339831" r:id="rId115"/>
        </w:object>
      </w:r>
      <w:r w:rsidRPr="002C3AB0">
        <w:rPr>
          <w:rFonts w:ascii="Times New Roman" w:hAnsi="Times New Roman"/>
          <w:sz w:val="24"/>
          <w:szCs w:val="24"/>
        </w:rPr>
        <w:t xml:space="preserve"> is selected randomly </w:t>
      </w:r>
      <w:r w:rsidR="000A2BE9">
        <w:rPr>
          <w:rFonts w:ascii="Times New Roman" w:hAnsi="Times New Roman"/>
          <w:sz w:val="24"/>
          <w:szCs w:val="24"/>
        </w:rPr>
        <w:t>and t</w:t>
      </w:r>
      <w:r w:rsidR="000A2BE9" w:rsidRPr="002C3AB0">
        <w:rPr>
          <w:rFonts w:ascii="Times New Roman" w:hAnsi="Times New Roman"/>
          <w:sz w:val="24"/>
          <w:szCs w:val="24"/>
        </w:rPr>
        <w:t>hen, the public and private keys are generated as follows,</w:t>
      </w:r>
      <w:r w:rsidRPr="002C3AB0">
        <w:rPr>
          <w:rFonts w:ascii="Times New Roman" w:hAnsi="Times New Roman"/>
          <w:sz w:val="24"/>
          <w:szCs w:val="24"/>
        </w:rPr>
        <w:t xml:space="preserve"> </w:t>
      </w:r>
    </w:p>
    <w:p w14:paraId="71153144" w14:textId="77777777" w:rsidR="00371842" w:rsidRPr="003B11DF" w:rsidRDefault="00B8049D" w:rsidP="000A2BE9">
      <w:pPr>
        <w:spacing w:line="240" w:lineRule="auto"/>
        <w:ind w:firstLine="102"/>
        <w:jc w:val="right"/>
        <w:rPr>
          <w:rFonts w:ascii="Times New Roman" w:hAnsi="Times New Roman"/>
          <w:sz w:val="24"/>
          <w:szCs w:val="24"/>
          <w:lang w:val="en-US"/>
        </w:rPr>
      </w:pPr>
      <w:r w:rsidRPr="00B8049D">
        <w:rPr>
          <w:rFonts w:ascii="Times New Roman" w:hAnsi="Times New Roman"/>
          <w:position w:val="-14"/>
          <w:sz w:val="24"/>
          <w:szCs w:val="24"/>
        </w:rPr>
        <w:object w:dxaOrig="6960" w:dyaOrig="400" w14:anchorId="19F70D78">
          <v:shape id="_x0000_i1085" type="#_x0000_t75" style="width:348.5pt;height:20.5pt" o:ole="">
            <v:imagedata r:id="rId116" o:title=""/>
          </v:shape>
          <o:OLEObject Type="Embed" ProgID="Equation.3" ShapeID="_x0000_i1085" DrawAspect="Content" ObjectID="_1828339832" r:id="rId117"/>
        </w:object>
      </w:r>
      <w:r w:rsidR="00D1447B" w:rsidRPr="002C3AB0">
        <w:rPr>
          <w:rFonts w:ascii="Times New Roman" w:hAnsi="Times New Roman"/>
          <w:sz w:val="24"/>
          <w:szCs w:val="24"/>
        </w:rPr>
        <w:tab/>
      </w:r>
      <w:r w:rsidR="000A2BE9">
        <w:rPr>
          <w:rFonts w:ascii="Times New Roman" w:hAnsi="Times New Roman"/>
          <w:sz w:val="24"/>
          <w:szCs w:val="24"/>
        </w:rPr>
        <w:tab/>
      </w:r>
      <w:r w:rsidR="003B11DF">
        <w:rPr>
          <w:rFonts w:ascii="Times New Roman" w:hAnsi="Times New Roman"/>
          <w:sz w:val="24"/>
          <w:szCs w:val="24"/>
          <w:lang w:val="en-US"/>
        </w:rPr>
        <w:t>(13</w:t>
      </w:r>
      <w:r w:rsidR="003B11DF" w:rsidRPr="003B11DF">
        <w:rPr>
          <w:rFonts w:ascii="Times New Roman" w:hAnsi="Times New Roman"/>
          <w:sz w:val="24"/>
          <w:szCs w:val="24"/>
          <w:lang w:val="en-US"/>
        </w:rPr>
        <w:t>)</w:t>
      </w:r>
    </w:p>
    <w:p w14:paraId="550FF7E9" w14:textId="77777777" w:rsidR="00371842" w:rsidRPr="003B11DF" w:rsidRDefault="00B8049D" w:rsidP="002C3AB0">
      <w:pPr>
        <w:spacing w:line="240" w:lineRule="auto"/>
        <w:jc w:val="right"/>
        <w:rPr>
          <w:rFonts w:ascii="Times New Roman" w:hAnsi="Times New Roman"/>
          <w:sz w:val="24"/>
          <w:szCs w:val="24"/>
          <w:lang w:val="en-US"/>
        </w:rPr>
      </w:pPr>
      <w:r w:rsidRPr="00B8049D">
        <w:rPr>
          <w:rFonts w:ascii="Times New Roman" w:hAnsi="Times New Roman"/>
          <w:position w:val="-14"/>
          <w:sz w:val="24"/>
          <w:szCs w:val="24"/>
        </w:rPr>
        <w:object w:dxaOrig="1699" w:dyaOrig="380" w14:anchorId="35CC6659">
          <v:shape id="_x0000_i1086" type="#_x0000_t75" style="width:86pt;height:18.5pt" o:ole="">
            <v:imagedata r:id="rId118" o:title=""/>
          </v:shape>
          <o:OLEObject Type="Embed" ProgID="Equation.3" ShapeID="_x0000_i1086" DrawAspect="Content" ObjectID="_1828339833" r:id="rId119"/>
        </w:object>
      </w:r>
      <w:r w:rsidR="00787F28">
        <w:rPr>
          <w:rFonts w:ascii="Times New Roman" w:hAnsi="Times New Roman"/>
          <w:position w:val="-14"/>
          <w:sz w:val="24"/>
          <w:szCs w:val="24"/>
        </w:rPr>
        <w:tab/>
      </w:r>
      <w:r w:rsidR="00787F28">
        <w:rPr>
          <w:rFonts w:ascii="Times New Roman" w:hAnsi="Times New Roman"/>
          <w:position w:val="-14"/>
          <w:sz w:val="24"/>
          <w:szCs w:val="24"/>
        </w:rPr>
        <w:tab/>
      </w:r>
      <w:r w:rsidR="00787F28">
        <w:rPr>
          <w:rFonts w:ascii="Times New Roman" w:hAnsi="Times New Roman"/>
          <w:position w:val="-14"/>
          <w:sz w:val="24"/>
          <w:szCs w:val="24"/>
        </w:rPr>
        <w:tab/>
      </w:r>
      <w:r w:rsidR="00787F28">
        <w:rPr>
          <w:rFonts w:ascii="Times New Roman" w:hAnsi="Times New Roman"/>
          <w:position w:val="-14"/>
          <w:sz w:val="24"/>
          <w:szCs w:val="24"/>
        </w:rPr>
        <w:tab/>
      </w:r>
      <w:r w:rsidR="00787F28">
        <w:rPr>
          <w:rFonts w:ascii="Times New Roman" w:hAnsi="Times New Roman"/>
          <w:position w:val="-14"/>
          <w:sz w:val="24"/>
          <w:szCs w:val="24"/>
        </w:rPr>
        <w:tab/>
      </w:r>
      <w:r w:rsidR="003B11DF">
        <w:rPr>
          <w:rFonts w:ascii="Times New Roman" w:hAnsi="Times New Roman"/>
          <w:sz w:val="24"/>
          <w:szCs w:val="24"/>
          <w:lang w:val="en-US"/>
        </w:rPr>
        <w:t>(14</w:t>
      </w:r>
      <w:r w:rsidR="00245039" w:rsidRPr="003B11DF">
        <w:rPr>
          <w:rFonts w:ascii="Times New Roman" w:hAnsi="Times New Roman"/>
          <w:sz w:val="24"/>
          <w:szCs w:val="24"/>
          <w:lang w:val="en-US"/>
        </w:rPr>
        <w:t>)</w:t>
      </w:r>
    </w:p>
    <w:p w14:paraId="60A6895F" w14:textId="77777777" w:rsidR="00371842" w:rsidRPr="002C3AB0" w:rsidRDefault="00D1447B" w:rsidP="003474AD">
      <w:pPr>
        <w:spacing w:line="240" w:lineRule="auto"/>
        <w:ind w:firstLine="720"/>
        <w:jc w:val="both"/>
        <w:rPr>
          <w:rFonts w:ascii="Times New Roman" w:hAnsi="Times New Roman"/>
          <w:sz w:val="24"/>
          <w:szCs w:val="24"/>
        </w:rPr>
      </w:pPr>
      <w:r w:rsidRPr="002C3AB0">
        <w:rPr>
          <w:rFonts w:ascii="Times New Roman" w:hAnsi="Times New Roman"/>
          <w:sz w:val="24"/>
          <w:szCs w:val="24"/>
        </w:rPr>
        <w:t xml:space="preserve">Where, </w:t>
      </w:r>
      <w:r w:rsidR="00B8049D" w:rsidRPr="00B8049D">
        <w:rPr>
          <w:rFonts w:ascii="Times New Roman" w:hAnsi="Times New Roman"/>
          <w:position w:val="-10"/>
          <w:sz w:val="24"/>
          <w:szCs w:val="24"/>
        </w:rPr>
        <w:object w:dxaOrig="440" w:dyaOrig="260" w14:anchorId="7D7F2F2F">
          <v:shape id="_x0000_i1087" type="#_x0000_t75" style="width:22pt;height:14pt" o:ole="">
            <v:imagedata r:id="rId120" o:title=""/>
          </v:shape>
          <o:OLEObject Type="Embed" ProgID="Equation.3" ShapeID="_x0000_i1087" DrawAspect="Content" ObjectID="_1828339834" r:id="rId121"/>
        </w:object>
      </w:r>
      <w:r w:rsidR="0091423F" w:rsidRPr="002C3AB0">
        <w:rPr>
          <w:rFonts w:ascii="Times New Roman" w:hAnsi="Times New Roman"/>
          <w:sz w:val="24"/>
          <w:szCs w:val="24"/>
        </w:rPr>
        <w:t xml:space="preserve">are the integers, </w:t>
      </w:r>
      <w:r w:rsidR="00B8049D" w:rsidRPr="00B8049D">
        <w:rPr>
          <w:rFonts w:ascii="Times New Roman" w:hAnsi="Times New Roman"/>
          <w:position w:val="-8"/>
          <w:sz w:val="24"/>
          <w:szCs w:val="24"/>
        </w:rPr>
        <w:object w:dxaOrig="380" w:dyaOrig="240" w14:anchorId="13420986">
          <v:shape id="_x0000_i1088" type="#_x0000_t75" style="width:19pt;height:11.5pt" o:ole="">
            <v:imagedata r:id="rId122" o:title=""/>
          </v:shape>
          <o:OLEObject Type="Embed" ProgID="Equation.3" ShapeID="_x0000_i1088" DrawAspect="Content" ObjectID="_1828339835" r:id="rId123"/>
        </w:object>
      </w:r>
      <w:r w:rsidR="0091423F" w:rsidRPr="002C3AB0">
        <w:rPr>
          <w:rFonts w:ascii="Times New Roman" w:hAnsi="Times New Roman"/>
          <w:sz w:val="24"/>
          <w:szCs w:val="24"/>
        </w:rPr>
        <w:t>are the standard variables to define the function</w:t>
      </w:r>
      <w:r w:rsidR="0091423F">
        <w:rPr>
          <w:rFonts w:ascii="Times New Roman" w:hAnsi="Times New Roman"/>
          <w:sz w:val="24"/>
          <w:szCs w:val="24"/>
        </w:rPr>
        <w:t xml:space="preserve">, </w:t>
      </w:r>
      <w:r w:rsidR="00B8049D" w:rsidRPr="00B8049D">
        <w:rPr>
          <w:rFonts w:ascii="Times New Roman" w:hAnsi="Times New Roman"/>
          <w:position w:val="-14"/>
          <w:sz w:val="24"/>
          <w:szCs w:val="24"/>
        </w:rPr>
        <w:object w:dxaOrig="480" w:dyaOrig="380" w14:anchorId="67741F70">
          <v:shape id="_x0000_i1089" type="#_x0000_t75" style="width:24.5pt;height:18.5pt" o:ole="">
            <v:imagedata r:id="rId124" o:title=""/>
          </v:shape>
          <o:OLEObject Type="Embed" ProgID="Equation.3" ShapeID="_x0000_i1089" DrawAspect="Content" ObjectID="_1828339836" r:id="rId125"/>
        </w:object>
      </w:r>
      <w:r w:rsidRPr="002C3AB0">
        <w:rPr>
          <w:rFonts w:ascii="Times New Roman" w:hAnsi="Times New Roman"/>
          <w:sz w:val="24"/>
          <w:szCs w:val="24"/>
        </w:rPr>
        <w:t xml:space="preserve"> is the public key, </w:t>
      </w:r>
      <w:r w:rsidR="00B8049D" w:rsidRPr="00B8049D">
        <w:rPr>
          <w:rFonts w:ascii="Times New Roman" w:hAnsi="Times New Roman"/>
          <w:position w:val="-14"/>
          <w:sz w:val="24"/>
          <w:szCs w:val="24"/>
        </w:rPr>
        <w:object w:dxaOrig="720" w:dyaOrig="380" w14:anchorId="6CE6E9A5">
          <v:shape id="_x0000_i1090" type="#_x0000_t75" style="width:35.5pt;height:20pt" o:ole="">
            <v:imagedata r:id="rId126" o:title=""/>
          </v:shape>
          <o:OLEObject Type="Embed" ProgID="Equation.3" ShapeID="_x0000_i1090" DrawAspect="Content" ObjectID="_1828339837" r:id="rId127"/>
        </w:object>
      </w:r>
      <w:r w:rsidRPr="002C3AB0">
        <w:rPr>
          <w:rFonts w:ascii="Times New Roman" w:hAnsi="Times New Roman"/>
          <w:sz w:val="24"/>
          <w:szCs w:val="24"/>
        </w:rPr>
        <w:t>is the random number which is known as a private key and</w:t>
      </w:r>
      <w:r w:rsidR="00B8049D" w:rsidRPr="00B8049D">
        <w:rPr>
          <w:rFonts w:ascii="Times New Roman" w:hAnsi="Times New Roman"/>
          <w:position w:val="-14"/>
          <w:sz w:val="24"/>
          <w:szCs w:val="24"/>
        </w:rPr>
        <w:object w:dxaOrig="1779" w:dyaOrig="380" w14:anchorId="719E5699">
          <v:shape id="_x0000_i1091" type="#_x0000_t75" style="width:89pt;height:20pt" o:ole="">
            <v:imagedata r:id="rId128" o:title=""/>
          </v:shape>
          <o:OLEObject Type="Embed" ProgID="Equation.3" ShapeID="_x0000_i1091" DrawAspect="Content" ObjectID="_1828339838" r:id="rId129"/>
        </w:object>
      </w:r>
      <w:r w:rsidRPr="002C3AB0">
        <w:rPr>
          <w:rFonts w:ascii="Times New Roman" w:hAnsi="Times New Roman"/>
          <w:sz w:val="24"/>
          <w:szCs w:val="24"/>
        </w:rPr>
        <w:t xml:space="preserve">, </w:t>
      </w:r>
      <w:r w:rsidR="00B8049D" w:rsidRPr="00B8049D">
        <w:rPr>
          <w:rFonts w:ascii="Times New Roman" w:hAnsi="Times New Roman"/>
          <w:position w:val="-6"/>
          <w:sz w:val="24"/>
          <w:szCs w:val="24"/>
        </w:rPr>
        <w:object w:dxaOrig="180" w:dyaOrig="220" w14:anchorId="626D2EEE">
          <v:shape id="_x0000_i1092" type="#_x0000_t75" style="width:9pt;height:11pt" o:ole="">
            <v:imagedata r:id="rId130" o:title=""/>
          </v:shape>
          <o:OLEObject Type="Embed" ProgID="Equation.3" ShapeID="_x0000_i1092" DrawAspect="Content" ObjectID="_1828339839" r:id="rId131"/>
        </w:object>
      </w:r>
      <w:r w:rsidRPr="002C3AB0">
        <w:rPr>
          <w:rFonts w:ascii="Times New Roman" w:hAnsi="Times New Roman"/>
          <w:sz w:val="24"/>
          <w:szCs w:val="24"/>
        </w:rPr>
        <w:t xml:space="preserve"> is the public parameter published while the decryption key is kept secret. Two </w:t>
      </w:r>
      <w:r w:rsidR="00C73C8F" w:rsidRPr="002C3AB0">
        <w:rPr>
          <w:rFonts w:ascii="Times New Roman" w:hAnsi="Times New Roman"/>
          <w:sz w:val="24"/>
          <w:szCs w:val="24"/>
        </w:rPr>
        <w:t xml:space="preserve">random </w:t>
      </w:r>
      <w:r w:rsidRPr="002C3AB0">
        <w:rPr>
          <w:rFonts w:ascii="Times New Roman" w:hAnsi="Times New Roman"/>
          <w:sz w:val="24"/>
          <w:szCs w:val="24"/>
        </w:rPr>
        <w:t xml:space="preserve">numbers </w:t>
      </w:r>
      <w:r w:rsidR="00B8049D" w:rsidRPr="00B8049D">
        <w:rPr>
          <w:rFonts w:ascii="Times New Roman" w:hAnsi="Times New Roman"/>
          <w:position w:val="-4"/>
          <w:sz w:val="24"/>
          <w:szCs w:val="24"/>
        </w:rPr>
        <w:object w:dxaOrig="240" w:dyaOrig="260" w14:anchorId="11AE4A56">
          <v:shape id="_x0000_i1093" type="#_x0000_t75" style="width:12.5pt;height:12.5pt" o:ole="">
            <v:imagedata r:id="rId132" o:title=""/>
          </v:shape>
          <o:OLEObject Type="Embed" ProgID="Equation.3" ShapeID="_x0000_i1093" DrawAspect="Content" ObjectID="_1828339840" r:id="rId133"/>
        </w:object>
      </w:r>
      <w:r w:rsidR="000A2BE9" w:rsidRPr="002C3AB0">
        <w:rPr>
          <w:rFonts w:ascii="Times New Roman" w:hAnsi="Times New Roman"/>
          <w:sz w:val="24"/>
          <w:szCs w:val="24"/>
        </w:rPr>
        <w:t xml:space="preserve">and </w:t>
      </w:r>
      <w:r w:rsidR="00B8049D" w:rsidRPr="00B8049D">
        <w:rPr>
          <w:rFonts w:ascii="Times New Roman" w:hAnsi="Times New Roman"/>
          <w:position w:val="-4"/>
          <w:sz w:val="24"/>
          <w:szCs w:val="24"/>
        </w:rPr>
        <w:object w:dxaOrig="240" w:dyaOrig="240" w14:anchorId="666691F7">
          <v:shape id="_x0000_i1094" type="#_x0000_t75" style="width:12.5pt;height:12.5pt" o:ole="">
            <v:imagedata r:id="rId134" o:title=""/>
          </v:shape>
          <o:OLEObject Type="Embed" ProgID="Equation.3" ShapeID="_x0000_i1094" DrawAspect="Content" ObjectID="_1828339841" r:id="rId135"/>
        </w:object>
      </w:r>
      <w:r w:rsidRPr="002C3AB0">
        <w:rPr>
          <w:rFonts w:ascii="Times New Roman" w:hAnsi="Times New Roman"/>
          <w:sz w:val="24"/>
          <w:szCs w:val="24"/>
        </w:rPr>
        <w:t xml:space="preserve">are generated randomly to produce </w:t>
      </w:r>
      <w:r w:rsidR="00C73C8F" w:rsidRPr="002C3AB0">
        <w:rPr>
          <w:rFonts w:ascii="Times New Roman" w:hAnsi="Times New Roman"/>
          <w:sz w:val="24"/>
          <w:szCs w:val="24"/>
        </w:rPr>
        <w:t xml:space="preserve">a public secret </w:t>
      </w:r>
      <w:r w:rsidRPr="002C3AB0">
        <w:rPr>
          <w:rFonts w:ascii="Times New Roman" w:hAnsi="Times New Roman"/>
          <w:sz w:val="24"/>
          <w:szCs w:val="24"/>
        </w:rPr>
        <w:t>ke</w:t>
      </w:r>
      <w:r w:rsidR="000A2BE9">
        <w:rPr>
          <w:rFonts w:ascii="Times New Roman" w:hAnsi="Times New Roman"/>
          <w:sz w:val="24"/>
          <w:szCs w:val="24"/>
        </w:rPr>
        <w:t>y</w:t>
      </w:r>
      <w:r w:rsidR="00B8049D" w:rsidRPr="00B8049D">
        <w:rPr>
          <w:rFonts w:ascii="Times New Roman" w:hAnsi="Times New Roman"/>
          <w:position w:val="-14"/>
          <w:sz w:val="24"/>
          <w:szCs w:val="24"/>
        </w:rPr>
        <w:object w:dxaOrig="400" w:dyaOrig="380" w14:anchorId="07FAB0F0">
          <v:shape id="_x0000_i1095" type="#_x0000_t75" style="width:20.5pt;height:20pt" o:ole="">
            <v:imagedata r:id="rId136" o:title=""/>
          </v:shape>
          <o:OLEObject Type="Embed" ProgID="Equation.3" ShapeID="_x0000_i1095" DrawAspect="Content" ObjectID="_1828339842" r:id="rId137"/>
        </w:object>
      </w:r>
      <w:r w:rsidR="003474AD">
        <w:rPr>
          <w:rFonts w:ascii="Times New Roman" w:hAnsi="Times New Roman"/>
          <w:sz w:val="24"/>
          <w:szCs w:val="24"/>
        </w:rPr>
        <w:t>and is computed as</w:t>
      </w:r>
      <w:r w:rsidR="00367A79" w:rsidRPr="002C3AB0">
        <w:rPr>
          <w:rFonts w:ascii="Times New Roman" w:hAnsi="Times New Roman"/>
          <w:sz w:val="24"/>
          <w:szCs w:val="24"/>
        </w:rPr>
        <w:t xml:space="preserve">, </w:t>
      </w:r>
    </w:p>
    <w:p w14:paraId="6FF0F8A5" w14:textId="77777777" w:rsidR="00C73C8F" w:rsidRPr="003B11DF" w:rsidRDefault="00B8049D" w:rsidP="003474AD">
      <w:pPr>
        <w:spacing w:line="240" w:lineRule="auto"/>
        <w:jc w:val="right"/>
        <w:rPr>
          <w:rFonts w:ascii="Times New Roman" w:hAnsi="Times New Roman"/>
          <w:sz w:val="24"/>
          <w:szCs w:val="24"/>
          <w:lang w:val="en-US"/>
        </w:rPr>
      </w:pPr>
      <w:r w:rsidRPr="00B8049D">
        <w:rPr>
          <w:rFonts w:ascii="Times New Roman" w:hAnsi="Times New Roman"/>
          <w:position w:val="-6"/>
          <w:sz w:val="24"/>
          <w:szCs w:val="24"/>
        </w:rPr>
        <w:object w:dxaOrig="1579" w:dyaOrig="340" w14:anchorId="3762927F">
          <v:shape id="_x0000_i1096" type="#_x0000_t75" style="width:79pt;height:17.5pt" o:ole="">
            <v:imagedata r:id="rId138" o:title=""/>
          </v:shape>
          <o:OLEObject Type="Embed" ProgID="Equation.3" ShapeID="_x0000_i1096" DrawAspect="Content" ObjectID="_1828339843" r:id="rId139"/>
        </w:object>
      </w:r>
      <w:r w:rsidR="00367A79" w:rsidRPr="002C3AB0">
        <w:rPr>
          <w:rFonts w:ascii="Times New Roman" w:hAnsi="Times New Roman"/>
          <w:position w:val="-12"/>
          <w:sz w:val="24"/>
          <w:szCs w:val="24"/>
        </w:rPr>
        <w:tab/>
      </w:r>
      <w:r w:rsidR="00367A79" w:rsidRPr="002C3AB0">
        <w:rPr>
          <w:rFonts w:ascii="Times New Roman" w:hAnsi="Times New Roman"/>
          <w:position w:val="-12"/>
          <w:sz w:val="24"/>
          <w:szCs w:val="24"/>
        </w:rPr>
        <w:tab/>
      </w:r>
      <w:r w:rsidR="00367A79" w:rsidRPr="002C3AB0">
        <w:rPr>
          <w:rFonts w:ascii="Times New Roman" w:hAnsi="Times New Roman"/>
          <w:position w:val="-12"/>
          <w:sz w:val="24"/>
          <w:szCs w:val="24"/>
        </w:rPr>
        <w:tab/>
      </w:r>
      <w:r w:rsidR="00367A79" w:rsidRPr="002C3AB0">
        <w:rPr>
          <w:rFonts w:ascii="Times New Roman" w:hAnsi="Times New Roman"/>
          <w:position w:val="-12"/>
          <w:sz w:val="24"/>
          <w:szCs w:val="24"/>
        </w:rPr>
        <w:tab/>
      </w:r>
      <w:r w:rsidR="00367A79" w:rsidRPr="003B11DF">
        <w:rPr>
          <w:rFonts w:ascii="Times New Roman" w:hAnsi="Times New Roman"/>
          <w:sz w:val="24"/>
          <w:szCs w:val="24"/>
          <w:lang w:val="en-US"/>
        </w:rPr>
        <w:tab/>
      </w:r>
      <w:r w:rsidR="003B11DF" w:rsidRPr="003B11DF">
        <w:rPr>
          <w:rFonts w:ascii="Times New Roman" w:hAnsi="Times New Roman"/>
          <w:sz w:val="24"/>
          <w:szCs w:val="24"/>
          <w:lang w:val="en-US"/>
        </w:rPr>
        <w:t>(15</w:t>
      </w:r>
      <w:r w:rsidR="00787F28" w:rsidRPr="003B11DF">
        <w:rPr>
          <w:rFonts w:ascii="Times New Roman" w:hAnsi="Times New Roman"/>
          <w:sz w:val="24"/>
          <w:szCs w:val="24"/>
          <w:lang w:val="en-US"/>
        </w:rPr>
        <w:t>)</w:t>
      </w:r>
    </w:p>
    <w:p w14:paraId="0A7FCACE" w14:textId="77777777" w:rsidR="00371842" w:rsidRPr="003B11DF" w:rsidRDefault="00B8049D" w:rsidP="002C3AB0">
      <w:pPr>
        <w:spacing w:line="240" w:lineRule="auto"/>
        <w:jc w:val="right"/>
        <w:rPr>
          <w:rFonts w:ascii="Times New Roman" w:hAnsi="Times New Roman"/>
          <w:sz w:val="24"/>
          <w:szCs w:val="24"/>
          <w:lang w:val="en-US"/>
        </w:rPr>
      </w:pPr>
      <w:r w:rsidRPr="00B8049D">
        <w:rPr>
          <w:rFonts w:ascii="Times New Roman" w:hAnsi="Times New Roman"/>
          <w:position w:val="-14"/>
          <w:sz w:val="24"/>
          <w:szCs w:val="24"/>
        </w:rPr>
        <w:object w:dxaOrig="1759" w:dyaOrig="420" w14:anchorId="5B9AEB86">
          <v:shape id="_x0000_i1097" type="#_x0000_t75" style="width:88pt;height:21pt" o:ole="">
            <v:imagedata r:id="rId140" o:title=""/>
          </v:shape>
          <o:OLEObject Type="Embed" ProgID="Equation.3" ShapeID="_x0000_i1097" DrawAspect="Content" ObjectID="_1828339844" r:id="rId141"/>
        </w:object>
      </w:r>
      <w:r w:rsidR="00D1447B" w:rsidRPr="002C3AB0">
        <w:rPr>
          <w:rFonts w:ascii="Times New Roman" w:hAnsi="Times New Roman"/>
          <w:position w:val="-12"/>
          <w:sz w:val="24"/>
          <w:szCs w:val="24"/>
        </w:rPr>
        <w:tab/>
      </w:r>
      <w:r w:rsidR="00D1447B" w:rsidRPr="002C3AB0">
        <w:rPr>
          <w:rFonts w:ascii="Times New Roman" w:hAnsi="Times New Roman"/>
          <w:position w:val="-12"/>
          <w:sz w:val="24"/>
          <w:szCs w:val="24"/>
        </w:rPr>
        <w:tab/>
      </w:r>
      <w:r w:rsidR="00D1447B" w:rsidRPr="002C3AB0">
        <w:rPr>
          <w:rFonts w:ascii="Times New Roman" w:hAnsi="Times New Roman"/>
          <w:position w:val="-12"/>
          <w:sz w:val="24"/>
          <w:szCs w:val="24"/>
        </w:rPr>
        <w:tab/>
      </w:r>
      <w:r w:rsidR="00D1447B" w:rsidRPr="002C3AB0">
        <w:rPr>
          <w:rFonts w:ascii="Times New Roman" w:hAnsi="Times New Roman"/>
          <w:position w:val="-12"/>
          <w:sz w:val="24"/>
          <w:szCs w:val="24"/>
        </w:rPr>
        <w:tab/>
      </w:r>
      <w:r w:rsidR="00D1447B" w:rsidRPr="003B11DF">
        <w:rPr>
          <w:rFonts w:ascii="Times New Roman" w:hAnsi="Times New Roman"/>
          <w:sz w:val="24"/>
          <w:szCs w:val="24"/>
          <w:lang w:val="en-US"/>
        </w:rPr>
        <w:tab/>
      </w:r>
      <w:r w:rsidR="003B11DF" w:rsidRPr="003B11DF">
        <w:rPr>
          <w:rFonts w:ascii="Times New Roman" w:hAnsi="Times New Roman"/>
          <w:sz w:val="24"/>
          <w:szCs w:val="24"/>
          <w:lang w:val="en-US"/>
        </w:rPr>
        <w:t>(16</w:t>
      </w:r>
      <w:r w:rsidR="00787F28" w:rsidRPr="003B11DF">
        <w:rPr>
          <w:rFonts w:ascii="Times New Roman" w:hAnsi="Times New Roman"/>
          <w:sz w:val="24"/>
          <w:szCs w:val="24"/>
          <w:lang w:val="en-US"/>
        </w:rPr>
        <w:t>)</w:t>
      </w:r>
    </w:p>
    <w:p w14:paraId="6393F3DC" w14:textId="77777777" w:rsidR="00371842" w:rsidRPr="002C3AB0" w:rsidRDefault="00D1447B" w:rsidP="003474AD">
      <w:pPr>
        <w:spacing w:line="240" w:lineRule="auto"/>
        <w:jc w:val="both"/>
        <w:rPr>
          <w:rFonts w:ascii="Times New Roman" w:hAnsi="Times New Roman"/>
          <w:sz w:val="24"/>
          <w:szCs w:val="24"/>
        </w:rPr>
      </w:pPr>
      <w:r w:rsidRPr="002C3AB0">
        <w:rPr>
          <w:rFonts w:ascii="Times New Roman" w:hAnsi="Times New Roman"/>
          <w:sz w:val="24"/>
          <w:szCs w:val="24"/>
        </w:rPr>
        <w:t xml:space="preserve">After that, the </w:t>
      </w:r>
      <w:r w:rsidR="00367A79" w:rsidRPr="002C3AB0">
        <w:rPr>
          <w:rFonts w:ascii="Times New Roman" w:hAnsi="Times New Roman"/>
          <w:sz w:val="24"/>
          <w:szCs w:val="24"/>
          <w:shd w:val="clear" w:color="auto" w:fill="FFFFFF"/>
        </w:rPr>
        <w:t>pseudonymization and depseudonymization</w:t>
      </w:r>
      <w:r w:rsidR="00367A79" w:rsidRPr="002C3AB0">
        <w:rPr>
          <w:rFonts w:ascii="Times New Roman" w:hAnsi="Times New Roman"/>
          <w:sz w:val="24"/>
          <w:szCs w:val="24"/>
        </w:rPr>
        <w:t xml:space="preserve"> </w:t>
      </w:r>
      <w:r w:rsidRPr="002C3AB0">
        <w:rPr>
          <w:rFonts w:ascii="Times New Roman" w:hAnsi="Times New Roman"/>
          <w:sz w:val="24"/>
          <w:szCs w:val="24"/>
        </w:rPr>
        <w:t xml:space="preserve">for the </w:t>
      </w:r>
      <w:r w:rsidR="00367A79" w:rsidRPr="002C3AB0">
        <w:rPr>
          <w:rFonts w:ascii="Times New Roman" w:hAnsi="Times New Roman"/>
          <w:sz w:val="24"/>
          <w:szCs w:val="24"/>
        </w:rPr>
        <w:t xml:space="preserve">data </w:t>
      </w:r>
      <w:r w:rsidRPr="002C3AB0">
        <w:rPr>
          <w:rFonts w:ascii="Times New Roman" w:hAnsi="Times New Roman"/>
          <w:sz w:val="24"/>
          <w:szCs w:val="24"/>
        </w:rPr>
        <w:t>are performed. During</w:t>
      </w:r>
      <w:r w:rsidR="00367A79" w:rsidRPr="002C3AB0">
        <w:rPr>
          <w:rFonts w:ascii="Times New Roman" w:hAnsi="Times New Roman"/>
          <w:sz w:val="24"/>
          <w:szCs w:val="24"/>
          <w:shd w:val="clear" w:color="auto" w:fill="FFFFFF"/>
        </w:rPr>
        <w:t xml:space="preserve"> pseudonymization</w:t>
      </w:r>
      <w:r w:rsidRPr="002C3AB0">
        <w:rPr>
          <w:rFonts w:ascii="Times New Roman" w:hAnsi="Times New Roman"/>
          <w:sz w:val="24"/>
          <w:szCs w:val="24"/>
        </w:rPr>
        <w:t>, the cipher texts are generated to securely send the data</w:t>
      </w:r>
      <w:r w:rsidR="003474AD">
        <w:rPr>
          <w:rFonts w:ascii="Times New Roman" w:hAnsi="Times New Roman"/>
          <w:sz w:val="24"/>
          <w:szCs w:val="24"/>
        </w:rPr>
        <w:t>, and the public secret key is added to the encryption formula</w:t>
      </w:r>
      <w:r w:rsidRPr="002C3AB0">
        <w:rPr>
          <w:rFonts w:ascii="Times New Roman" w:hAnsi="Times New Roman"/>
          <w:sz w:val="24"/>
          <w:szCs w:val="24"/>
        </w:rPr>
        <w:t>. The cipher texts are as follows,</w:t>
      </w:r>
    </w:p>
    <w:p w14:paraId="3DFF3383" w14:textId="77777777" w:rsidR="00371842" w:rsidRPr="003B11DF" w:rsidRDefault="00D1447B" w:rsidP="002C3AB0">
      <w:pPr>
        <w:spacing w:line="240" w:lineRule="auto"/>
        <w:jc w:val="right"/>
        <w:rPr>
          <w:rFonts w:ascii="Times New Roman" w:hAnsi="Times New Roman"/>
          <w:sz w:val="24"/>
          <w:szCs w:val="24"/>
          <w:lang w:val="en-US"/>
        </w:rPr>
      </w:pPr>
      <w:r w:rsidRPr="002C3AB0">
        <w:rPr>
          <w:rFonts w:ascii="Times New Roman" w:hAnsi="Times New Roman"/>
          <w:position w:val="-10"/>
          <w:sz w:val="24"/>
          <w:szCs w:val="24"/>
        </w:rPr>
        <w:t xml:space="preserve">   </w:t>
      </w:r>
      <w:r w:rsidR="00B8049D" w:rsidRPr="00B8049D">
        <w:rPr>
          <w:rFonts w:ascii="Times New Roman" w:hAnsi="Times New Roman"/>
          <w:position w:val="-14"/>
          <w:sz w:val="24"/>
          <w:szCs w:val="24"/>
        </w:rPr>
        <w:object w:dxaOrig="1300" w:dyaOrig="380" w14:anchorId="614A6844">
          <v:shape id="_x0000_i1098" type="#_x0000_t75" style="width:66pt;height:19pt" o:ole="">
            <v:imagedata r:id="rId142" o:title=""/>
          </v:shape>
          <o:OLEObject Type="Embed" ProgID="Equation.3" ShapeID="_x0000_i1098" DrawAspect="Content" ObjectID="_1828339845" r:id="rId143"/>
        </w:object>
      </w:r>
      <w:r w:rsidR="003B11DF">
        <w:rPr>
          <w:rFonts w:ascii="Times New Roman" w:hAnsi="Times New Roman"/>
          <w:position w:val="-10"/>
          <w:sz w:val="24"/>
          <w:szCs w:val="24"/>
        </w:rPr>
        <w:tab/>
      </w:r>
      <w:r w:rsidR="003B11DF">
        <w:rPr>
          <w:rFonts w:ascii="Times New Roman" w:hAnsi="Times New Roman"/>
          <w:position w:val="-10"/>
          <w:sz w:val="24"/>
          <w:szCs w:val="24"/>
        </w:rPr>
        <w:tab/>
      </w:r>
      <w:r w:rsidR="003B11DF">
        <w:rPr>
          <w:rFonts w:ascii="Times New Roman" w:hAnsi="Times New Roman"/>
          <w:position w:val="-10"/>
          <w:sz w:val="24"/>
          <w:szCs w:val="24"/>
        </w:rPr>
        <w:tab/>
      </w:r>
      <w:r w:rsidR="003B11DF" w:rsidRPr="003B11DF">
        <w:rPr>
          <w:rFonts w:ascii="Times New Roman" w:hAnsi="Times New Roman"/>
          <w:sz w:val="24"/>
          <w:szCs w:val="24"/>
          <w:lang w:val="en-US"/>
        </w:rPr>
        <w:tab/>
      </w:r>
      <w:r w:rsidR="003B11DF" w:rsidRPr="003B11DF">
        <w:rPr>
          <w:rFonts w:ascii="Times New Roman" w:hAnsi="Times New Roman"/>
          <w:sz w:val="24"/>
          <w:szCs w:val="24"/>
          <w:lang w:val="en-US"/>
        </w:rPr>
        <w:tab/>
        <w:t>(17</w:t>
      </w:r>
      <w:r w:rsidR="00787F28" w:rsidRPr="003B11DF">
        <w:rPr>
          <w:rFonts w:ascii="Times New Roman" w:hAnsi="Times New Roman"/>
          <w:sz w:val="24"/>
          <w:szCs w:val="24"/>
          <w:lang w:val="en-US"/>
        </w:rPr>
        <w:t>)</w:t>
      </w:r>
    </w:p>
    <w:p w14:paraId="0267F459" w14:textId="77777777" w:rsidR="00371842" w:rsidRPr="003B11DF" w:rsidRDefault="00B8049D" w:rsidP="00787F28">
      <w:pPr>
        <w:spacing w:line="240" w:lineRule="auto"/>
        <w:ind w:left="720" w:firstLine="720"/>
        <w:jc w:val="right"/>
        <w:rPr>
          <w:rFonts w:ascii="Times New Roman" w:hAnsi="Times New Roman"/>
          <w:sz w:val="24"/>
          <w:szCs w:val="24"/>
          <w:lang w:val="en-US"/>
        </w:rPr>
      </w:pPr>
      <w:r w:rsidRPr="00B8049D">
        <w:rPr>
          <w:rFonts w:ascii="Times New Roman" w:hAnsi="Times New Roman"/>
          <w:position w:val="-14"/>
          <w:sz w:val="24"/>
          <w:szCs w:val="24"/>
        </w:rPr>
        <w:object w:dxaOrig="2920" w:dyaOrig="380" w14:anchorId="7E8EEAD1">
          <v:shape id="_x0000_i1099" type="#_x0000_t75" style="width:145.5pt;height:18.5pt" o:ole="">
            <v:imagedata r:id="rId144" o:title=""/>
          </v:shape>
          <o:OLEObject Type="Embed" ProgID="Equation.3" ShapeID="_x0000_i1099" DrawAspect="Content" ObjectID="_1828339846" r:id="rId145"/>
        </w:object>
      </w:r>
      <w:r w:rsidR="00787F28">
        <w:rPr>
          <w:rFonts w:ascii="Times New Roman" w:hAnsi="Times New Roman"/>
          <w:position w:val="-14"/>
          <w:sz w:val="24"/>
          <w:szCs w:val="24"/>
        </w:rPr>
        <w:tab/>
      </w:r>
      <w:r w:rsidR="00787F28" w:rsidRPr="003B11DF">
        <w:rPr>
          <w:rFonts w:ascii="Times New Roman" w:hAnsi="Times New Roman"/>
          <w:sz w:val="24"/>
          <w:szCs w:val="24"/>
          <w:lang w:val="en-US"/>
        </w:rPr>
        <w:t xml:space="preserve">    </w:t>
      </w:r>
      <w:r w:rsidR="003B11DF" w:rsidRPr="003B11DF">
        <w:rPr>
          <w:rFonts w:ascii="Times New Roman" w:hAnsi="Times New Roman"/>
          <w:sz w:val="24"/>
          <w:szCs w:val="24"/>
          <w:lang w:val="en-US"/>
        </w:rPr>
        <w:t xml:space="preserve">                             (18</w:t>
      </w:r>
      <w:r w:rsidR="00787F28" w:rsidRPr="003B11DF">
        <w:rPr>
          <w:rFonts w:ascii="Times New Roman" w:hAnsi="Times New Roman"/>
          <w:sz w:val="24"/>
          <w:szCs w:val="24"/>
          <w:lang w:val="en-US"/>
        </w:rPr>
        <w:t>)</w:t>
      </w:r>
    </w:p>
    <w:p w14:paraId="69159FF2" w14:textId="77777777" w:rsidR="00371842" w:rsidRPr="002C3AB0" w:rsidRDefault="00D1447B" w:rsidP="005C0656">
      <w:pPr>
        <w:spacing w:line="240" w:lineRule="auto"/>
        <w:ind w:firstLine="720"/>
        <w:jc w:val="both"/>
        <w:rPr>
          <w:rFonts w:ascii="Times New Roman" w:hAnsi="Times New Roman"/>
          <w:sz w:val="24"/>
          <w:szCs w:val="24"/>
        </w:rPr>
      </w:pPr>
      <w:r w:rsidRPr="002C3AB0">
        <w:rPr>
          <w:rFonts w:ascii="Times New Roman" w:hAnsi="Times New Roman"/>
          <w:sz w:val="24"/>
          <w:szCs w:val="24"/>
        </w:rPr>
        <w:t xml:space="preserve">Where, </w:t>
      </w:r>
      <w:r w:rsidR="00B8049D" w:rsidRPr="00B8049D">
        <w:rPr>
          <w:rFonts w:ascii="Times New Roman" w:hAnsi="Times New Roman"/>
          <w:position w:val="-14"/>
          <w:sz w:val="24"/>
          <w:szCs w:val="24"/>
        </w:rPr>
        <w:object w:dxaOrig="1179" w:dyaOrig="380" w14:anchorId="4BD34644">
          <v:shape id="_x0000_i1100" type="#_x0000_t75" style="width:59.5pt;height:19pt" o:ole="">
            <v:imagedata r:id="rId146" o:title=""/>
          </v:shape>
          <o:OLEObject Type="Embed" ProgID="Equation.3" ShapeID="_x0000_i1100" DrawAspect="Content" ObjectID="_1828339847" r:id="rId147"/>
        </w:object>
      </w:r>
      <w:r w:rsidRPr="002C3AB0">
        <w:rPr>
          <w:rFonts w:ascii="Times New Roman" w:hAnsi="Times New Roman"/>
          <w:sz w:val="24"/>
          <w:szCs w:val="24"/>
        </w:rPr>
        <w:t xml:space="preserve">are the generated cipher texts, </w:t>
      </w:r>
      <w:r w:rsidR="00B8049D" w:rsidRPr="00B8049D">
        <w:rPr>
          <w:rFonts w:ascii="Times New Roman" w:hAnsi="Times New Roman"/>
          <w:position w:val="-4"/>
          <w:sz w:val="24"/>
          <w:szCs w:val="24"/>
        </w:rPr>
        <w:object w:dxaOrig="260" w:dyaOrig="240" w14:anchorId="033B7FBD">
          <v:shape id="_x0000_i1101" type="#_x0000_t75" style="width:12pt;height:12pt" o:ole="">
            <v:imagedata r:id="rId148" o:title=""/>
          </v:shape>
          <o:OLEObject Type="Embed" ProgID="Equation.3" ShapeID="_x0000_i1101" DrawAspect="Content" ObjectID="_1828339848" r:id="rId149"/>
        </w:object>
      </w:r>
      <w:r w:rsidRPr="002C3AB0">
        <w:rPr>
          <w:rFonts w:ascii="Times New Roman" w:hAnsi="Times New Roman"/>
          <w:sz w:val="24"/>
          <w:szCs w:val="24"/>
        </w:rPr>
        <w:t>is the random number in the range</w:t>
      </w:r>
      <w:r w:rsidR="00B8049D" w:rsidRPr="00B8049D">
        <w:rPr>
          <w:rFonts w:ascii="Times New Roman" w:hAnsi="Times New Roman"/>
          <w:position w:val="-10"/>
          <w:sz w:val="24"/>
          <w:szCs w:val="24"/>
        </w:rPr>
        <w:object w:dxaOrig="820" w:dyaOrig="320" w14:anchorId="1CA031C1">
          <v:shape id="_x0000_i1102" type="#_x0000_t75" style="width:41.5pt;height:15.5pt" o:ole="">
            <v:imagedata r:id="rId150" o:title=""/>
          </v:shape>
          <o:OLEObject Type="Embed" ProgID="Equation.3" ShapeID="_x0000_i1102" DrawAspect="Content" ObjectID="_1828339849" r:id="rId151"/>
        </w:object>
      </w:r>
      <w:r w:rsidRPr="002C3AB0">
        <w:rPr>
          <w:rFonts w:ascii="Times New Roman" w:hAnsi="Times New Roman"/>
          <w:sz w:val="24"/>
          <w:szCs w:val="24"/>
        </w:rPr>
        <w:t xml:space="preserve">, and </w:t>
      </w:r>
      <w:r w:rsidR="00B8049D" w:rsidRPr="00B8049D">
        <w:rPr>
          <w:rFonts w:ascii="Times New Roman" w:hAnsi="Times New Roman"/>
          <w:position w:val="-10"/>
          <w:sz w:val="24"/>
          <w:szCs w:val="24"/>
        </w:rPr>
        <w:object w:dxaOrig="520" w:dyaOrig="320" w14:anchorId="48A18684">
          <v:shape id="_x0000_i1103" type="#_x0000_t75" style="width:25pt;height:17pt" o:ole="">
            <v:imagedata r:id="rId152" o:title=""/>
          </v:shape>
          <o:OLEObject Type="Embed" ProgID="Equation.3" ShapeID="_x0000_i1103" DrawAspect="Content" ObjectID="_1828339850" r:id="rId153"/>
        </w:object>
      </w:r>
      <w:r w:rsidRPr="002C3AB0">
        <w:rPr>
          <w:rFonts w:ascii="Times New Roman" w:hAnsi="Times New Roman"/>
          <w:position w:val="-4"/>
          <w:sz w:val="24"/>
          <w:szCs w:val="24"/>
        </w:rPr>
        <w:t xml:space="preserve"> </w:t>
      </w:r>
      <w:r w:rsidRPr="002C3AB0">
        <w:rPr>
          <w:rFonts w:ascii="Times New Roman" w:hAnsi="Times New Roman"/>
          <w:sz w:val="24"/>
          <w:szCs w:val="24"/>
        </w:rPr>
        <w:t>is the</w:t>
      </w:r>
      <w:r w:rsidR="006544E4" w:rsidRPr="002C3AB0">
        <w:rPr>
          <w:rFonts w:ascii="Times New Roman" w:hAnsi="Times New Roman"/>
          <w:sz w:val="24"/>
          <w:szCs w:val="24"/>
        </w:rPr>
        <w:t xml:space="preserve"> sensed IoT data</w:t>
      </w:r>
      <w:r w:rsidRPr="002C3AB0">
        <w:rPr>
          <w:rFonts w:ascii="Times New Roman" w:hAnsi="Times New Roman"/>
          <w:sz w:val="24"/>
          <w:szCs w:val="24"/>
        </w:rPr>
        <w:t xml:space="preserve">. The cipher texts are sent to the </w:t>
      </w:r>
      <w:r w:rsidR="005C0656">
        <w:rPr>
          <w:rFonts w:ascii="Times New Roman" w:hAnsi="Times New Roman"/>
          <w:sz w:val="24"/>
          <w:szCs w:val="24"/>
        </w:rPr>
        <w:t xml:space="preserve">authorized </w:t>
      </w:r>
      <w:r w:rsidRPr="002C3AB0">
        <w:rPr>
          <w:rFonts w:ascii="Times New Roman" w:hAnsi="Times New Roman"/>
          <w:sz w:val="24"/>
          <w:szCs w:val="24"/>
        </w:rPr>
        <w:t xml:space="preserve">data user </w:t>
      </w:r>
      <w:r w:rsidR="005C0656">
        <w:rPr>
          <w:rFonts w:ascii="Times New Roman" w:hAnsi="Times New Roman"/>
          <w:sz w:val="24"/>
          <w:szCs w:val="24"/>
        </w:rPr>
        <w:t xml:space="preserve">who </w:t>
      </w:r>
      <w:r w:rsidRPr="002C3AB0">
        <w:rPr>
          <w:rFonts w:ascii="Times New Roman" w:hAnsi="Times New Roman"/>
          <w:sz w:val="24"/>
          <w:szCs w:val="24"/>
        </w:rPr>
        <w:t xml:space="preserve">uses their private key to </w:t>
      </w:r>
      <w:r w:rsidR="00367A79" w:rsidRPr="002C3AB0">
        <w:rPr>
          <w:rFonts w:ascii="Times New Roman" w:hAnsi="Times New Roman"/>
          <w:sz w:val="24"/>
          <w:szCs w:val="24"/>
          <w:shd w:val="clear" w:color="auto" w:fill="FFFFFF"/>
        </w:rPr>
        <w:t xml:space="preserve">depseudonymize </w:t>
      </w:r>
      <w:r w:rsidRPr="002C3AB0">
        <w:rPr>
          <w:rFonts w:ascii="Times New Roman" w:hAnsi="Times New Roman"/>
          <w:sz w:val="24"/>
          <w:szCs w:val="24"/>
        </w:rPr>
        <w:t xml:space="preserve">the data. In the </w:t>
      </w:r>
      <w:r w:rsidR="00367A79" w:rsidRPr="002C3AB0">
        <w:rPr>
          <w:rFonts w:ascii="Times New Roman" w:hAnsi="Times New Roman"/>
          <w:sz w:val="24"/>
          <w:szCs w:val="24"/>
          <w:shd w:val="clear" w:color="auto" w:fill="FFFFFF"/>
        </w:rPr>
        <w:t xml:space="preserve">depseudonymization </w:t>
      </w:r>
      <w:r w:rsidRPr="002C3AB0">
        <w:rPr>
          <w:rFonts w:ascii="Times New Roman" w:hAnsi="Times New Roman"/>
          <w:sz w:val="24"/>
          <w:szCs w:val="24"/>
        </w:rPr>
        <w:t xml:space="preserve">process, the original data </w:t>
      </w:r>
      <w:r w:rsidR="00B8049D" w:rsidRPr="00B8049D">
        <w:rPr>
          <w:rFonts w:ascii="Times New Roman" w:hAnsi="Times New Roman"/>
          <w:position w:val="-10"/>
          <w:sz w:val="24"/>
          <w:szCs w:val="24"/>
        </w:rPr>
        <w:object w:dxaOrig="520" w:dyaOrig="320" w14:anchorId="77B258C8">
          <v:shape id="_x0000_i1104" type="#_x0000_t75" style="width:25pt;height:17pt" o:ole="">
            <v:imagedata r:id="rId154" o:title=""/>
          </v:shape>
          <o:OLEObject Type="Embed" ProgID="Equation.3" ShapeID="_x0000_i1104" DrawAspect="Content" ObjectID="_1828339851" r:id="rId155"/>
        </w:object>
      </w:r>
      <w:r w:rsidRPr="002C3AB0">
        <w:rPr>
          <w:rFonts w:ascii="Times New Roman" w:hAnsi="Times New Roman"/>
          <w:sz w:val="24"/>
          <w:szCs w:val="24"/>
        </w:rPr>
        <w:t xml:space="preserve">can be recovered </w:t>
      </w:r>
      <w:r w:rsidR="003474AD">
        <w:rPr>
          <w:rFonts w:ascii="Times New Roman" w:hAnsi="Times New Roman"/>
          <w:sz w:val="24"/>
          <w:szCs w:val="24"/>
        </w:rPr>
        <w:t xml:space="preserve">by subtracting the public secret key </w:t>
      </w:r>
      <w:r w:rsidRPr="002C3AB0">
        <w:rPr>
          <w:rFonts w:ascii="Times New Roman" w:hAnsi="Times New Roman"/>
          <w:sz w:val="24"/>
          <w:szCs w:val="24"/>
        </w:rPr>
        <w:t>as,</w:t>
      </w:r>
    </w:p>
    <w:p w14:paraId="7DA5E7CC" w14:textId="77777777" w:rsidR="00371842" w:rsidRPr="003B11DF" w:rsidRDefault="00B8049D" w:rsidP="002C3AB0">
      <w:pPr>
        <w:spacing w:line="240" w:lineRule="auto"/>
        <w:jc w:val="right"/>
        <w:rPr>
          <w:rFonts w:ascii="Times New Roman" w:hAnsi="Times New Roman"/>
          <w:sz w:val="24"/>
          <w:szCs w:val="24"/>
          <w:lang w:val="en-US"/>
        </w:rPr>
      </w:pPr>
      <w:r w:rsidRPr="00B8049D">
        <w:rPr>
          <w:rFonts w:ascii="Times New Roman" w:hAnsi="Times New Roman"/>
          <w:position w:val="-14"/>
          <w:sz w:val="24"/>
          <w:szCs w:val="24"/>
        </w:rPr>
        <w:object w:dxaOrig="3460" w:dyaOrig="380" w14:anchorId="1004E0E7">
          <v:shape id="_x0000_i1105" type="#_x0000_t75" style="width:173.5pt;height:20pt" o:ole="">
            <v:imagedata r:id="rId156" o:title=""/>
          </v:shape>
          <o:OLEObject Type="Embed" ProgID="Equation.3" ShapeID="_x0000_i1105" DrawAspect="Content" ObjectID="_1828339852" r:id="rId157"/>
        </w:object>
      </w:r>
      <w:r w:rsidR="003B11DF">
        <w:rPr>
          <w:rFonts w:ascii="Times New Roman" w:hAnsi="Times New Roman"/>
          <w:position w:val="-12"/>
          <w:sz w:val="24"/>
          <w:szCs w:val="24"/>
        </w:rPr>
        <w:tab/>
      </w:r>
      <w:r w:rsidR="003B11DF">
        <w:rPr>
          <w:rFonts w:ascii="Times New Roman" w:hAnsi="Times New Roman"/>
          <w:position w:val="-12"/>
          <w:sz w:val="24"/>
          <w:szCs w:val="24"/>
        </w:rPr>
        <w:tab/>
      </w:r>
      <w:r w:rsidR="003B11DF">
        <w:rPr>
          <w:rFonts w:ascii="Times New Roman" w:hAnsi="Times New Roman"/>
          <w:position w:val="-12"/>
          <w:sz w:val="24"/>
          <w:szCs w:val="24"/>
        </w:rPr>
        <w:tab/>
      </w:r>
      <w:r w:rsidR="003B11DF">
        <w:rPr>
          <w:rFonts w:ascii="Times New Roman" w:hAnsi="Times New Roman"/>
          <w:position w:val="-12"/>
          <w:sz w:val="24"/>
          <w:szCs w:val="24"/>
        </w:rPr>
        <w:tab/>
      </w:r>
      <w:r w:rsidR="003B11DF" w:rsidRPr="003B11DF">
        <w:rPr>
          <w:rFonts w:ascii="Times New Roman" w:hAnsi="Times New Roman"/>
          <w:sz w:val="24"/>
          <w:szCs w:val="24"/>
          <w:lang w:val="en-US"/>
        </w:rPr>
        <w:t>(19</w:t>
      </w:r>
      <w:r w:rsidR="00787F28" w:rsidRPr="003B11DF">
        <w:rPr>
          <w:rFonts w:ascii="Times New Roman" w:hAnsi="Times New Roman"/>
          <w:sz w:val="24"/>
          <w:szCs w:val="24"/>
          <w:lang w:val="en-US"/>
        </w:rPr>
        <w:t>)</w:t>
      </w:r>
    </w:p>
    <w:p w14:paraId="60BA68A1" w14:textId="77777777" w:rsidR="00D1447B" w:rsidRPr="00D1447B" w:rsidRDefault="00D1447B" w:rsidP="00D1447B">
      <w:pPr>
        <w:spacing w:line="240" w:lineRule="auto"/>
        <w:jc w:val="both"/>
        <w:rPr>
          <w:rFonts w:ascii="Times New Roman" w:hAnsi="Times New Roman"/>
          <w:sz w:val="24"/>
          <w:szCs w:val="24"/>
        </w:rPr>
      </w:pPr>
      <w:r>
        <w:rPr>
          <w:rFonts w:ascii="Times New Roman" w:hAnsi="Times New Roman"/>
          <w:sz w:val="24"/>
          <w:szCs w:val="24"/>
        </w:rPr>
        <w:t>W</w:t>
      </w:r>
      <w:r w:rsidRPr="002C3AB0">
        <w:rPr>
          <w:rFonts w:ascii="Times New Roman" w:hAnsi="Times New Roman"/>
          <w:sz w:val="24"/>
          <w:szCs w:val="24"/>
        </w:rPr>
        <w:t xml:space="preserve">hen a device </w:t>
      </w:r>
      <w:r w:rsidR="00B6057D">
        <w:rPr>
          <w:rFonts w:ascii="Times New Roman" w:hAnsi="Times New Roman"/>
          <w:sz w:val="24"/>
          <w:szCs w:val="24"/>
        </w:rPr>
        <w:t xml:space="preserve">user </w:t>
      </w:r>
      <w:r w:rsidRPr="002C3AB0">
        <w:rPr>
          <w:rFonts w:ascii="Times New Roman" w:hAnsi="Times New Roman"/>
          <w:sz w:val="24"/>
          <w:szCs w:val="24"/>
        </w:rPr>
        <w:t xml:space="preserve">sends some transaction data to the </w:t>
      </w:r>
      <w:r w:rsidR="00B6057D">
        <w:rPr>
          <w:rFonts w:ascii="Times New Roman" w:hAnsi="Times New Roman"/>
          <w:sz w:val="24"/>
          <w:szCs w:val="24"/>
        </w:rPr>
        <w:t xml:space="preserve">data </w:t>
      </w:r>
      <w:r w:rsidRPr="002C3AB0">
        <w:rPr>
          <w:rFonts w:ascii="Times New Roman" w:hAnsi="Times New Roman"/>
          <w:sz w:val="24"/>
          <w:szCs w:val="24"/>
        </w:rPr>
        <w:t>user, that transaction is represented as a block</w:t>
      </w:r>
      <w:r w:rsidR="00B6057D">
        <w:rPr>
          <w:rFonts w:ascii="Times New Roman" w:hAnsi="Times New Roman"/>
          <w:sz w:val="24"/>
          <w:szCs w:val="24"/>
        </w:rPr>
        <w:t xml:space="preserve"> and</w:t>
      </w:r>
      <w:r w:rsidRPr="002C3AB0">
        <w:rPr>
          <w:rFonts w:ascii="Times New Roman" w:hAnsi="Times New Roman"/>
          <w:sz w:val="24"/>
          <w:szCs w:val="24"/>
        </w:rPr>
        <w:t xml:space="preserve"> is distributed to all other nodes on the network</w:t>
      </w:r>
      <w:r w:rsidR="00B6057D">
        <w:rPr>
          <w:rFonts w:ascii="Times New Roman" w:hAnsi="Times New Roman"/>
          <w:sz w:val="24"/>
          <w:szCs w:val="24"/>
        </w:rPr>
        <w:t xml:space="preserve"> </w:t>
      </w:r>
      <w:r w:rsidRPr="002C3AB0">
        <w:rPr>
          <w:rFonts w:ascii="Times New Roman" w:hAnsi="Times New Roman"/>
          <w:sz w:val="24"/>
          <w:szCs w:val="24"/>
        </w:rPr>
        <w:t xml:space="preserve">to approve the transaction. After the block has been verified and approved, it is inserted into the chain and linked with the previous blocks, which completes the transaction. Thus, the collection of validated blocks forms a blockchain </w:t>
      </w:r>
      <w:r w:rsidRPr="00D1447B">
        <w:rPr>
          <w:rFonts w:ascii="Times New Roman" w:hAnsi="Times New Roman"/>
          <w:sz w:val="24"/>
          <w:szCs w:val="24"/>
        </w:rPr>
        <w:t>network</w:t>
      </w:r>
      <w:r w:rsidRPr="002C3AB0">
        <w:rPr>
          <w:rFonts w:ascii="Times New Roman" w:hAnsi="Times New Roman"/>
          <w:sz w:val="24"/>
          <w:szCs w:val="24"/>
        </w:rPr>
        <w:t xml:space="preserve">. </w:t>
      </w:r>
    </w:p>
    <w:p w14:paraId="6A4CDB80" w14:textId="77777777" w:rsidR="00D1447B" w:rsidRPr="00114293" w:rsidRDefault="00D1447B" w:rsidP="00D1447B">
      <w:pPr>
        <w:rPr>
          <w:rFonts w:ascii="Times New Roman" w:hAnsi="Times New Roman"/>
          <w:b/>
          <w:sz w:val="24"/>
          <w:szCs w:val="24"/>
        </w:rPr>
      </w:pPr>
      <w:r w:rsidRPr="00114293">
        <w:rPr>
          <w:rFonts w:ascii="Times New Roman" w:hAnsi="Times New Roman"/>
          <w:b/>
          <w:sz w:val="24"/>
          <w:szCs w:val="24"/>
        </w:rPr>
        <w:lastRenderedPageBreak/>
        <w:t>4. RESULT AND DISCUSSION</w:t>
      </w:r>
    </w:p>
    <w:p w14:paraId="218DB6BC" w14:textId="77777777" w:rsidR="00D1447B" w:rsidRDefault="00D1447B" w:rsidP="00D1447B">
      <w:pPr>
        <w:pStyle w:val="NoSpacing"/>
        <w:jc w:val="both"/>
        <w:rPr>
          <w:rFonts w:ascii="Times New Roman" w:hAnsi="Times New Roman"/>
          <w:sz w:val="24"/>
          <w:szCs w:val="24"/>
        </w:rPr>
      </w:pPr>
      <w:r w:rsidRPr="00D60127">
        <w:rPr>
          <w:rFonts w:ascii="Times New Roman" w:hAnsi="Times New Roman"/>
          <w:sz w:val="24"/>
          <w:szCs w:val="24"/>
        </w:rPr>
        <w:t>The detailed analysis of the final outcome of the proposed framework is explained in this section. To prove the effectiveness of the work, the performance analysis, as well as the comparative analysis, is carried out. The implementation of the proposed methodology is done by using JAVA, and the data are obtained from the MIMIC-III Clinical dataset, which are publically available on the internet.</w:t>
      </w:r>
    </w:p>
    <w:p w14:paraId="54A82017" w14:textId="77777777" w:rsidR="00D1447B" w:rsidRPr="00D1447B" w:rsidRDefault="00D1447B" w:rsidP="00D1447B">
      <w:pPr>
        <w:pStyle w:val="NoSpacing"/>
        <w:jc w:val="both"/>
        <w:rPr>
          <w:rFonts w:ascii="Times New Roman" w:hAnsi="Times New Roman"/>
          <w:sz w:val="24"/>
          <w:szCs w:val="24"/>
        </w:rPr>
      </w:pPr>
    </w:p>
    <w:p w14:paraId="50E3EB5F" w14:textId="77777777" w:rsidR="00D1447B" w:rsidRDefault="00D1447B" w:rsidP="00D1447B">
      <w:pPr>
        <w:spacing w:line="240" w:lineRule="auto"/>
        <w:jc w:val="both"/>
        <w:rPr>
          <w:rFonts w:ascii="Times New Roman" w:hAnsi="Times New Roman"/>
          <w:b/>
          <w:sz w:val="24"/>
          <w:szCs w:val="24"/>
        </w:rPr>
      </w:pPr>
      <w:r>
        <w:rPr>
          <w:rFonts w:ascii="Times New Roman" w:hAnsi="Times New Roman"/>
          <w:b/>
          <w:sz w:val="24"/>
          <w:szCs w:val="24"/>
        </w:rPr>
        <w:t>4.1</w:t>
      </w:r>
      <w:r w:rsidRPr="004D03EA">
        <w:rPr>
          <w:rFonts w:ascii="Times New Roman" w:hAnsi="Times New Roman"/>
          <w:b/>
          <w:sz w:val="24"/>
          <w:szCs w:val="24"/>
        </w:rPr>
        <w:t xml:space="preserve">. Performance Analysis of the proposed </w:t>
      </w:r>
      <w:r>
        <w:rPr>
          <w:rFonts w:ascii="Times New Roman" w:hAnsi="Times New Roman"/>
          <w:b/>
          <w:sz w:val="24"/>
          <w:szCs w:val="24"/>
        </w:rPr>
        <w:t>STh-RNN</w:t>
      </w:r>
    </w:p>
    <w:p w14:paraId="52C96D42" w14:textId="77777777" w:rsidR="00D1447B" w:rsidRPr="0009725D" w:rsidRDefault="00D1447B" w:rsidP="00D1447B">
      <w:pPr>
        <w:spacing w:after="0" w:line="240" w:lineRule="auto"/>
        <w:jc w:val="both"/>
        <w:rPr>
          <w:rFonts w:ascii="Times New Roman" w:eastAsia="Times New Roman" w:hAnsi="Times New Roman"/>
          <w:sz w:val="24"/>
          <w:szCs w:val="24"/>
          <w:lang w:eastAsia="en-IN"/>
        </w:rPr>
      </w:pPr>
      <w:r w:rsidRPr="0009725D">
        <w:rPr>
          <w:rFonts w:ascii="Times New Roman" w:eastAsia="Times New Roman" w:hAnsi="Times New Roman"/>
          <w:sz w:val="24"/>
          <w:szCs w:val="24"/>
          <w:lang w:eastAsia="en-IN"/>
        </w:rPr>
        <w:t>The proposed STh-RNN is validated with respect to various performance metrics, such as sensitivity, specificity, accuracy, precision, recall, and F-Measure with various existing techniques, such as Recurrent Neural Network (RNN), Deep Neural Network (DNN), Convolutional Neural Network (CNN) and deep belief network (DBN). The comparative analysis is also done with the existing techniques in order to state the effectiveness of the model.</w:t>
      </w:r>
    </w:p>
    <w:p w14:paraId="14715D56" w14:textId="77777777" w:rsidR="00D1447B" w:rsidRPr="0009725D" w:rsidRDefault="00D1447B" w:rsidP="00D1447B">
      <w:pPr>
        <w:spacing w:after="0" w:line="240" w:lineRule="auto"/>
        <w:jc w:val="both"/>
        <w:rPr>
          <w:rFonts w:ascii="Times New Roman" w:eastAsia="Times New Roman" w:hAnsi="Times New Roman"/>
          <w:sz w:val="24"/>
          <w:szCs w:val="24"/>
          <w:lang w:eastAsia="en-IN"/>
        </w:rPr>
      </w:pPr>
    </w:p>
    <w:p w14:paraId="5C167658" w14:textId="77777777" w:rsidR="00D1447B" w:rsidRDefault="00D1447B" w:rsidP="00D1447B">
      <w:pPr>
        <w:jc w:val="center"/>
      </w:pPr>
      <w:r>
        <w:rPr>
          <w:rFonts w:ascii="Times New Roman" w:hAnsi="Times New Roman"/>
          <w:b/>
          <w:sz w:val="24"/>
          <w:szCs w:val="24"/>
        </w:rPr>
        <w:t>Table 1</w:t>
      </w:r>
      <w:r w:rsidRPr="003015F1">
        <w:rPr>
          <w:rFonts w:ascii="Times New Roman" w:hAnsi="Times New Roman"/>
          <w:b/>
          <w:sz w:val="24"/>
          <w:szCs w:val="24"/>
        </w:rPr>
        <w:t xml:space="preserve">: </w:t>
      </w:r>
      <w:r w:rsidRPr="003015F1">
        <w:rPr>
          <w:rFonts w:ascii="Times New Roman" w:eastAsia="Times New Roman" w:hAnsi="Times New Roman"/>
          <w:sz w:val="24"/>
          <w:szCs w:val="24"/>
          <w:lang w:eastAsia="en-IN"/>
        </w:rPr>
        <w:t xml:space="preserve">Performance analysis of proposed </w:t>
      </w:r>
      <w:r>
        <w:rPr>
          <w:rFonts w:ascii="Times New Roman" w:eastAsia="AdvGulliv-R" w:hAnsi="Times New Roman"/>
          <w:sz w:val="24"/>
          <w:szCs w:val="24"/>
        </w:rPr>
        <w:t xml:space="preserve">STh-RNN </w:t>
      </w:r>
      <w:r w:rsidRPr="003015F1">
        <w:rPr>
          <w:rFonts w:ascii="Times New Roman" w:eastAsia="Times New Roman" w:hAnsi="Times New Roman"/>
          <w:bCs/>
          <w:sz w:val="24"/>
          <w:szCs w:val="24"/>
          <w:lang w:eastAsia="en-IN"/>
        </w:rPr>
        <w:t xml:space="preserve">based on </w:t>
      </w:r>
      <w:r>
        <w:rPr>
          <w:rFonts w:ascii="Times New Roman" w:eastAsia="Times New Roman" w:hAnsi="Times New Roman"/>
          <w:bCs/>
          <w:sz w:val="24"/>
          <w:szCs w:val="24"/>
          <w:lang w:eastAsia="en-IN"/>
        </w:rPr>
        <w:t xml:space="preserve">accuracy, </w:t>
      </w:r>
      <w:r w:rsidRPr="003015F1">
        <w:rPr>
          <w:rFonts w:ascii="Times New Roman" w:hAnsi="Times New Roman"/>
          <w:color w:val="000000"/>
          <w:sz w:val="24"/>
          <w:szCs w:val="24"/>
          <w:lang w:eastAsia="en-IN"/>
        </w:rPr>
        <w:t xml:space="preserve">sensitivity, </w:t>
      </w:r>
      <w:r>
        <w:rPr>
          <w:rFonts w:ascii="Times New Roman" w:hAnsi="Times New Roman"/>
          <w:color w:val="000000"/>
          <w:sz w:val="24"/>
          <w:szCs w:val="24"/>
          <w:lang w:eastAsia="en-IN"/>
        </w:rPr>
        <w:t xml:space="preserve">and </w:t>
      </w:r>
      <w:r w:rsidRPr="003015F1">
        <w:rPr>
          <w:rFonts w:ascii="Times New Roman" w:hAnsi="Times New Roman"/>
          <w:color w:val="000000"/>
          <w:sz w:val="24"/>
          <w:szCs w:val="24"/>
          <w:lang w:eastAsia="en-IN"/>
        </w:rPr>
        <w:t>specificit</w:t>
      </w:r>
      <w:r>
        <w:rPr>
          <w:rFonts w:ascii="Times New Roman" w:hAnsi="Times New Roman"/>
          <w:color w:val="000000"/>
          <w:sz w:val="24"/>
          <w:szCs w:val="24"/>
          <w:lang w:eastAsia="en-IN"/>
        </w:rPr>
        <w:t>y</w:t>
      </w:r>
      <w:r w:rsidR="00EB2444">
        <w:fldChar w:fldCharType="begin"/>
      </w:r>
      <w:r>
        <w:instrText xml:space="preserve"> LINK Excel.Sheet.12 D:\\jerisha\\Priya\\Graph.xlsx Sheet1!R5C1:R11C4 \a \f 5 \h  \* MERGEFORMAT </w:instrText>
      </w:r>
      <w:r w:rsidR="00EB2444">
        <w:fldChar w:fldCharType="separate"/>
      </w:r>
    </w:p>
    <w:tbl>
      <w:tblPr>
        <w:tblW w:w="9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7"/>
        <w:gridCol w:w="2268"/>
        <w:gridCol w:w="2693"/>
        <w:gridCol w:w="2662"/>
      </w:tblGrid>
      <w:tr w:rsidR="00D1447B" w:rsidRPr="0009725D" w14:paraId="0613776F" w14:textId="77777777" w:rsidTr="00394ABA">
        <w:trPr>
          <w:trHeight w:val="364"/>
          <w:jc w:val="center"/>
        </w:trPr>
        <w:tc>
          <w:tcPr>
            <w:tcW w:w="1717" w:type="dxa"/>
            <w:vMerge w:val="restart"/>
            <w:noWrap/>
            <w:vAlign w:val="center"/>
            <w:hideMark/>
          </w:tcPr>
          <w:p w14:paraId="64C70075" w14:textId="77777777" w:rsidR="00D1447B" w:rsidRPr="0009725D" w:rsidRDefault="00D1447B" w:rsidP="0009725D">
            <w:pPr>
              <w:spacing w:after="0" w:line="240" w:lineRule="auto"/>
              <w:jc w:val="center"/>
            </w:pPr>
            <w:r w:rsidRPr="0009725D">
              <w:rPr>
                <w:rFonts w:ascii="Times New Roman" w:hAnsi="Times New Roman"/>
                <w:b/>
                <w:sz w:val="24"/>
                <w:szCs w:val="24"/>
              </w:rPr>
              <w:t>Techniques</w:t>
            </w:r>
          </w:p>
        </w:tc>
        <w:tc>
          <w:tcPr>
            <w:tcW w:w="7623" w:type="dxa"/>
            <w:gridSpan w:val="3"/>
            <w:noWrap/>
            <w:vAlign w:val="center"/>
            <w:hideMark/>
          </w:tcPr>
          <w:p w14:paraId="41697753" w14:textId="77777777" w:rsidR="00D1447B" w:rsidRPr="0009725D" w:rsidRDefault="00D1447B" w:rsidP="0009725D">
            <w:pPr>
              <w:spacing w:after="0" w:line="240" w:lineRule="auto"/>
              <w:jc w:val="center"/>
              <w:rPr>
                <w:rFonts w:ascii="Times New Roman" w:hAnsi="Times New Roman"/>
                <w:b/>
                <w:sz w:val="24"/>
                <w:szCs w:val="24"/>
              </w:rPr>
            </w:pPr>
            <w:r w:rsidRPr="0009725D">
              <w:rPr>
                <w:rFonts w:ascii="Times New Roman" w:hAnsi="Times New Roman"/>
                <w:b/>
                <w:sz w:val="24"/>
                <w:szCs w:val="24"/>
              </w:rPr>
              <w:t>Performance metrics (%)</w:t>
            </w:r>
          </w:p>
        </w:tc>
      </w:tr>
      <w:tr w:rsidR="00D1447B" w:rsidRPr="0009725D" w14:paraId="3369C2B9" w14:textId="77777777" w:rsidTr="00394ABA">
        <w:trPr>
          <w:trHeight w:val="364"/>
          <w:jc w:val="center"/>
        </w:trPr>
        <w:tc>
          <w:tcPr>
            <w:tcW w:w="1717" w:type="dxa"/>
            <w:vMerge/>
            <w:vAlign w:val="center"/>
            <w:hideMark/>
          </w:tcPr>
          <w:p w14:paraId="33D98D5B" w14:textId="77777777" w:rsidR="00D1447B" w:rsidRPr="0009725D" w:rsidRDefault="00D1447B" w:rsidP="0009725D">
            <w:pPr>
              <w:spacing w:after="0" w:line="240" w:lineRule="auto"/>
              <w:jc w:val="center"/>
              <w:rPr>
                <w:rFonts w:ascii="Times New Roman" w:hAnsi="Times New Roman"/>
                <w:b/>
                <w:sz w:val="24"/>
                <w:szCs w:val="24"/>
              </w:rPr>
            </w:pPr>
          </w:p>
        </w:tc>
        <w:tc>
          <w:tcPr>
            <w:tcW w:w="2268" w:type="dxa"/>
            <w:noWrap/>
            <w:vAlign w:val="center"/>
            <w:hideMark/>
          </w:tcPr>
          <w:p w14:paraId="3C10A018" w14:textId="77777777" w:rsidR="00D1447B" w:rsidRPr="0009725D" w:rsidRDefault="00394ABA" w:rsidP="0009725D">
            <w:pPr>
              <w:spacing w:after="0" w:line="240" w:lineRule="auto"/>
              <w:jc w:val="center"/>
              <w:rPr>
                <w:rFonts w:ascii="Times New Roman" w:hAnsi="Times New Roman"/>
                <w:b/>
                <w:sz w:val="24"/>
                <w:szCs w:val="24"/>
              </w:rPr>
            </w:pPr>
            <w:r w:rsidRPr="00394ABA">
              <w:rPr>
                <w:rFonts w:ascii="Times New Roman" w:hAnsi="Times New Roman"/>
                <w:b/>
                <w:sz w:val="24"/>
                <w:szCs w:val="24"/>
              </w:rPr>
              <w:t>Accuracy (%) ± SD</w:t>
            </w:r>
          </w:p>
        </w:tc>
        <w:tc>
          <w:tcPr>
            <w:tcW w:w="2693" w:type="dxa"/>
            <w:noWrap/>
            <w:vAlign w:val="center"/>
            <w:hideMark/>
          </w:tcPr>
          <w:p w14:paraId="64DA8FDC" w14:textId="77777777" w:rsidR="00D1447B" w:rsidRPr="0009725D" w:rsidRDefault="00394ABA" w:rsidP="0009725D">
            <w:pPr>
              <w:spacing w:after="0" w:line="240" w:lineRule="auto"/>
              <w:jc w:val="center"/>
              <w:rPr>
                <w:rFonts w:ascii="Times New Roman" w:hAnsi="Times New Roman"/>
                <w:b/>
                <w:sz w:val="24"/>
                <w:szCs w:val="24"/>
              </w:rPr>
            </w:pPr>
            <w:r w:rsidRPr="00394ABA">
              <w:rPr>
                <w:rFonts w:ascii="Times New Roman" w:hAnsi="Times New Roman"/>
                <w:b/>
                <w:sz w:val="24"/>
                <w:szCs w:val="24"/>
              </w:rPr>
              <w:t>Sensitivity (%) ± SD</w:t>
            </w:r>
          </w:p>
        </w:tc>
        <w:tc>
          <w:tcPr>
            <w:tcW w:w="2662" w:type="dxa"/>
            <w:noWrap/>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5"/>
            </w:tblGrid>
            <w:tr w:rsidR="00394ABA" w:rsidRPr="00394ABA" w14:paraId="056F4E17" w14:textId="77777777" w:rsidTr="00394ABA">
              <w:trPr>
                <w:tblHeader/>
                <w:tblCellSpacing w:w="15" w:type="dxa"/>
              </w:trPr>
              <w:tc>
                <w:tcPr>
                  <w:tcW w:w="0" w:type="auto"/>
                  <w:vAlign w:val="center"/>
                  <w:hideMark/>
                </w:tcPr>
                <w:p w14:paraId="2FCDCE47" w14:textId="77777777" w:rsidR="00394ABA" w:rsidRPr="00394ABA" w:rsidRDefault="00394ABA" w:rsidP="00394ABA">
                  <w:pPr>
                    <w:spacing w:after="0" w:line="240" w:lineRule="auto"/>
                    <w:jc w:val="center"/>
                    <w:rPr>
                      <w:rFonts w:ascii="Times New Roman" w:hAnsi="Times New Roman"/>
                      <w:b/>
                      <w:bCs/>
                      <w:sz w:val="24"/>
                      <w:szCs w:val="24"/>
                    </w:rPr>
                  </w:pPr>
                  <w:r w:rsidRPr="00394ABA">
                    <w:rPr>
                      <w:rFonts w:ascii="Times New Roman" w:hAnsi="Times New Roman"/>
                      <w:b/>
                      <w:bCs/>
                      <w:sz w:val="24"/>
                      <w:szCs w:val="24"/>
                    </w:rPr>
                    <w:t>Specificity (%) ± SD</w:t>
                  </w:r>
                </w:p>
              </w:tc>
            </w:tr>
          </w:tbl>
          <w:p w14:paraId="1A138919" w14:textId="77777777" w:rsidR="00394ABA" w:rsidRPr="00394ABA" w:rsidRDefault="00394ABA" w:rsidP="00394ABA">
            <w:pPr>
              <w:spacing w:after="0" w:line="240" w:lineRule="auto"/>
              <w:jc w:val="center"/>
              <w:rPr>
                <w:rFonts w:ascii="Times New Roman" w:hAnsi="Times New Roman"/>
                <w:b/>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94ABA" w:rsidRPr="00394ABA" w14:paraId="7D273EC2" w14:textId="77777777" w:rsidTr="00394ABA">
              <w:trPr>
                <w:tblCellSpacing w:w="15" w:type="dxa"/>
              </w:trPr>
              <w:tc>
                <w:tcPr>
                  <w:tcW w:w="0" w:type="auto"/>
                  <w:vAlign w:val="center"/>
                  <w:hideMark/>
                </w:tcPr>
                <w:p w14:paraId="7A7F3528" w14:textId="77777777" w:rsidR="00394ABA" w:rsidRPr="00394ABA" w:rsidRDefault="00394ABA" w:rsidP="00394ABA">
                  <w:pPr>
                    <w:spacing w:after="0" w:line="240" w:lineRule="auto"/>
                    <w:jc w:val="center"/>
                    <w:rPr>
                      <w:rFonts w:ascii="Times New Roman" w:hAnsi="Times New Roman"/>
                      <w:b/>
                      <w:sz w:val="24"/>
                      <w:szCs w:val="24"/>
                    </w:rPr>
                  </w:pPr>
                </w:p>
              </w:tc>
            </w:tr>
          </w:tbl>
          <w:p w14:paraId="659F82CC" w14:textId="77777777" w:rsidR="00D1447B" w:rsidRPr="0009725D" w:rsidRDefault="00D1447B" w:rsidP="0009725D">
            <w:pPr>
              <w:spacing w:after="0" w:line="240" w:lineRule="auto"/>
              <w:jc w:val="center"/>
              <w:rPr>
                <w:rFonts w:ascii="Times New Roman" w:hAnsi="Times New Roman"/>
                <w:b/>
                <w:sz w:val="24"/>
                <w:szCs w:val="24"/>
              </w:rPr>
            </w:pPr>
          </w:p>
        </w:tc>
      </w:tr>
      <w:tr w:rsidR="00394ABA" w:rsidRPr="0009725D" w14:paraId="11DDD0F0" w14:textId="77777777" w:rsidTr="00394ABA">
        <w:trPr>
          <w:trHeight w:val="364"/>
          <w:jc w:val="center"/>
        </w:trPr>
        <w:tc>
          <w:tcPr>
            <w:tcW w:w="1717" w:type="dxa"/>
            <w:noWrap/>
            <w:vAlign w:val="center"/>
            <w:hideMark/>
          </w:tcPr>
          <w:p w14:paraId="7B5FFB49" w14:textId="77777777" w:rsidR="00394ABA" w:rsidRPr="0009725D" w:rsidRDefault="00394ABA" w:rsidP="00394ABA">
            <w:pPr>
              <w:spacing w:after="0" w:line="240" w:lineRule="auto"/>
              <w:jc w:val="center"/>
              <w:rPr>
                <w:rFonts w:ascii="Times New Roman" w:hAnsi="Times New Roman"/>
                <w:b/>
                <w:sz w:val="24"/>
                <w:szCs w:val="24"/>
              </w:rPr>
            </w:pPr>
            <w:r w:rsidRPr="0009725D">
              <w:rPr>
                <w:rFonts w:ascii="Times New Roman" w:hAnsi="Times New Roman"/>
                <w:b/>
                <w:sz w:val="24"/>
                <w:szCs w:val="24"/>
              </w:rPr>
              <w:t>Proposed STh-RNN</w:t>
            </w:r>
          </w:p>
        </w:tc>
        <w:tc>
          <w:tcPr>
            <w:tcW w:w="2268" w:type="dxa"/>
            <w:noWrap/>
            <w:vAlign w:val="center"/>
            <w:hideMark/>
          </w:tcPr>
          <w:p w14:paraId="2C3815AF"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97.13 ± 0.45</w:t>
            </w:r>
          </w:p>
        </w:tc>
        <w:tc>
          <w:tcPr>
            <w:tcW w:w="2693" w:type="dxa"/>
            <w:noWrap/>
            <w:vAlign w:val="center"/>
            <w:hideMark/>
          </w:tcPr>
          <w:p w14:paraId="7EA49F48"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96.59 ± 0.51</w:t>
            </w:r>
          </w:p>
        </w:tc>
        <w:tc>
          <w:tcPr>
            <w:tcW w:w="2662" w:type="dxa"/>
            <w:noWrap/>
            <w:vAlign w:val="center"/>
            <w:hideMark/>
          </w:tcPr>
          <w:p w14:paraId="0C7F7CA7"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98.53 ± 0.39</w:t>
            </w:r>
          </w:p>
        </w:tc>
      </w:tr>
      <w:tr w:rsidR="00394ABA" w:rsidRPr="0009725D" w14:paraId="10DB33CA" w14:textId="77777777" w:rsidTr="00394ABA">
        <w:trPr>
          <w:trHeight w:val="364"/>
          <w:jc w:val="center"/>
        </w:trPr>
        <w:tc>
          <w:tcPr>
            <w:tcW w:w="1717" w:type="dxa"/>
            <w:noWrap/>
            <w:vAlign w:val="center"/>
            <w:hideMark/>
          </w:tcPr>
          <w:p w14:paraId="05A5387F" w14:textId="77777777" w:rsidR="00394ABA" w:rsidRPr="0009725D" w:rsidRDefault="00394ABA" w:rsidP="00394ABA">
            <w:pPr>
              <w:spacing w:after="0" w:line="240" w:lineRule="auto"/>
              <w:jc w:val="center"/>
              <w:rPr>
                <w:rFonts w:ascii="Times New Roman" w:hAnsi="Times New Roman"/>
                <w:b/>
                <w:sz w:val="24"/>
                <w:szCs w:val="24"/>
              </w:rPr>
            </w:pPr>
            <w:r w:rsidRPr="0009725D">
              <w:rPr>
                <w:rFonts w:ascii="Times New Roman" w:hAnsi="Times New Roman"/>
                <w:b/>
                <w:sz w:val="24"/>
                <w:szCs w:val="24"/>
              </w:rPr>
              <w:t>RNN</w:t>
            </w:r>
          </w:p>
        </w:tc>
        <w:tc>
          <w:tcPr>
            <w:tcW w:w="2268" w:type="dxa"/>
            <w:noWrap/>
            <w:vAlign w:val="center"/>
            <w:hideMark/>
          </w:tcPr>
          <w:p w14:paraId="2E75012E"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95.47 ± 0.58</w:t>
            </w:r>
          </w:p>
        </w:tc>
        <w:tc>
          <w:tcPr>
            <w:tcW w:w="2693" w:type="dxa"/>
            <w:noWrap/>
            <w:vAlign w:val="center"/>
            <w:hideMark/>
          </w:tcPr>
          <w:p w14:paraId="59BB1F85"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94.38 ± 0.66</w:t>
            </w:r>
          </w:p>
        </w:tc>
        <w:tc>
          <w:tcPr>
            <w:tcW w:w="2662" w:type="dxa"/>
            <w:noWrap/>
            <w:vAlign w:val="center"/>
            <w:hideMark/>
          </w:tcPr>
          <w:p w14:paraId="7AB51B09"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96.46 ± 0.49</w:t>
            </w:r>
          </w:p>
        </w:tc>
      </w:tr>
      <w:tr w:rsidR="00394ABA" w:rsidRPr="0009725D" w14:paraId="66CD4E81" w14:textId="77777777" w:rsidTr="00394ABA">
        <w:trPr>
          <w:trHeight w:val="364"/>
          <w:jc w:val="center"/>
        </w:trPr>
        <w:tc>
          <w:tcPr>
            <w:tcW w:w="1717" w:type="dxa"/>
            <w:noWrap/>
            <w:vAlign w:val="center"/>
            <w:hideMark/>
          </w:tcPr>
          <w:p w14:paraId="445E8840" w14:textId="77777777" w:rsidR="00394ABA" w:rsidRPr="0009725D" w:rsidRDefault="00394ABA" w:rsidP="00394ABA">
            <w:pPr>
              <w:spacing w:after="0" w:line="240" w:lineRule="auto"/>
              <w:jc w:val="center"/>
              <w:rPr>
                <w:rFonts w:ascii="Times New Roman" w:hAnsi="Times New Roman"/>
                <w:b/>
                <w:sz w:val="24"/>
                <w:szCs w:val="24"/>
              </w:rPr>
            </w:pPr>
            <w:r w:rsidRPr="0009725D">
              <w:rPr>
                <w:rFonts w:ascii="Times New Roman" w:hAnsi="Times New Roman"/>
                <w:b/>
                <w:sz w:val="24"/>
                <w:szCs w:val="24"/>
              </w:rPr>
              <w:t>DNN</w:t>
            </w:r>
          </w:p>
        </w:tc>
        <w:tc>
          <w:tcPr>
            <w:tcW w:w="2268" w:type="dxa"/>
            <w:noWrap/>
            <w:vAlign w:val="center"/>
            <w:hideMark/>
          </w:tcPr>
          <w:p w14:paraId="799DDE1B"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93.62 ± 0.71</w:t>
            </w:r>
          </w:p>
        </w:tc>
        <w:tc>
          <w:tcPr>
            <w:tcW w:w="2693" w:type="dxa"/>
            <w:noWrap/>
            <w:vAlign w:val="center"/>
            <w:hideMark/>
          </w:tcPr>
          <w:p w14:paraId="385EB05D"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91.48 ± 0.73</w:t>
            </w:r>
          </w:p>
        </w:tc>
        <w:tc>
          <w:tcPr>
            <w:tcW w:w="2662" w:type="dxa"/>
            <w:noWrap/>
            <w:vAlign w:val="center"/>
            <w:hideMark/>
          </w:tcPr>
          <w:p w14:paraId="23A0B1AF"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94.03 ± 0.61</w:t>
            </w:r>
          </w:p>
        </w:tc>
      </w:tr>
      <w:tr w:rsidR="00394ABA" w:rsidRPr="0009725D" w14:paraId="136C6C48" w14:textId="77777777" w:rsidTr="00394ABA">
        <w:trPr>
          <w:trHeight w:val="364"/>
          <w:jc w:val="center"/>
        </w:trPr>
        <w:tc>
          <w:tcPr>
            <w:tcW w:w="1717" w:type="dxa"/>
            <w:noWrap/>
            <w:vAlign w:val="center"/>
            <w:hideMark/>
          </w:tcPr>
          <w:p w14:paraId="6D499316" w14:textId="77777777" w:rsidR="00394ABA" w:rsidRPr="0009725D" w:rsidRDefault="00394ABA" w:rsidP="00394ABA">
            <w:pPr>
              <w:spacing w:after="0" w:line="240" w:lineRule="auto"/>
              <w:jc w:val="center"/>
              <w:rPr>
                <w:rFonts w:ascii="Times New Roman" w:hAnsi="Times New Roman"/>
                <w:b/>
                <w:sz w:val="24"/>
                <w:szCs w:val="24"/>
              </w:rPr>
            </w:pPr>
            <w:r w:rsidRPr="0009725D">
              <w:rPr>
                <w:rFonts w:ascii="Times New Roman" w:hAnsi="Times New Roman"/>
                <w:b/>
                <w:sz w:val="24"/>
                <w:szCs w:val="24"/>
              </w:rPr>
              <w:t>CNN</w:t>
            </w:r>
          </w:p>
        </w:tc>
        <w:tc>
          <w:tcPr>
            <w:tcW w:w="2268" w:type="dxa"/>
            <w:noWrap/>
            <w:vAlign w:val="center"/>
            <w:hideMark/>
          </w:tcPr>
          <w:p w14:paraId="3A9CA63C"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89.18 ± 0.83</w:t>
            </w:r>
          </w:p>
        </w:tc>
        <w:tc>
          <w:tcPr>
            <w:tcW w:w="2693" w:type="dxa"/>
            <w:noWrap/>
            <w:vAlign w:val="center"/>
            <w:hideMark/>
          </w:tcPr>
          <w:p w14:paraId="26A20D5C"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88.93 ± 0.76</w:t>
            </w:r>
          </w:p>
        </w:tc>
        <w:tc>
          <w:tcPr>
            <w:tcW w:w="2662" w:type="dxa"/>
            <w:noWrap/>
            <w:vAlign w:val="center"/>
            <w:hideMark/>
          </w:tcPr>
          <w:p w14:paraId="31E759CA"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88.69 ± 0.68</w:t>
            </w:r>
          </w:p>
        </w:tc>
      </w:tr>
      <w:tr w:rsidR="00394ABA" w:rsidRPr="0009725D" w14:paraId="7B83B5B0" w14:textId="77777777" w:rsidTr="00394ABA">
        <w:trPr>
          <w:trHeight w:val="364"/>
          <w:jc w:val="center"/>
        </w:trPr>
        <w:tc>
          <w:tcPr>
            <w:tcW w:w="1717" w:type="dxa"/>
            <w:noWrap/>
            <w:vAlign w:val="center"/>
            <w:hideMark/>
          </w:tcPr>
          <w:p w14:paraId="4182CE16" w14:textId="77777777" w:rsidR="00394ABA" w:rsidRPr="0009725D" w:rsidRDefault="00394ABA" w:rsidP="00394ABA">
            <w:pPr>
              <w:spacing w:after="0" w:line="240" w:lineRule="auto"/>
              <w:jc w:val="center"/>
              <w:rPr>
                <w:rFonts w:ascii="Times New Roman" w:hAnsi="Times New Roman"/>
                <w:b/>
                <w:sz w:val="24"/>
                <w:szCs w:val="24"/>
              </w:rPr>
            </w:pPr>
            <w:r w:rsidRPr="0009725D">
              <w:rPr>
                <w:rFonts w:ascii="Times New Roman" w:hAnsi="Times New Roman"/>
                <w:b/>
                <w:sz w:val="24"/>
                <w:szCs w:val="24"/>
              </w:rPr>
              <w:t>DBN</w:t>
            </w:r>
          </w:p>
        </w:tc>
        <w:tc>
          <w:tcPr>
            <w:tcW w:w="2268" w:type="dxa"/>
            <w:noWrap/>
            <w:vAlign w:val="center"/>
            <w:hideMark/>
          </w:tcPr>
          <w:p w14:paraId="52290A37"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84.83 ± 0.97</w:t>
            </w:r>
          </w:p>
        </w:tc>
        <w:tc>
          <w:tcPr>
            <w:tcW w:w="2693" w:type="dxa"/>
            <w:noWrap/>
            <w:vAlign w:val="center"/>
            <w:hideMark/>
          </w:tcPr>
          <w:p w14:paraId="0B79D339"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86.72 ± 0.91</w:t>
            </w:r>
          </w:p>
        </w:tc>
        <w:tc>
          <w:tcPr>
            <w:tcW w:w="2662" w:type="dxa"/>
            <w:noWrap/>
            <w:vAlign w:val="center"/>
            <w:hideMark/>
          </w:tcPr>
          <w:p w14:paraId="5BA8F31E" w14:textId="77777777" w:rsidR="00394ABA" w:rsidRPr="00394ABA" w:rsidRDefault="00394ABA" w:rsidP="00394ABA">
            <w:pPr>
              <w:spacing w:after="0" w:line="240" w:lineRule="auto"/>
              <w:jc w:val="center"/>
              <w:rPr>
                <w:rFonts w:ascii="Times New Roman" w:hAnsi="Times New Roman"/>
                <w:sz w:val="24"/>
                <w:szCs w:val="24"/>
              </w:rPr>
            </w:pPr>
            <w:r w:rsidRPr="00394ABA">
              <w:rPr>
                <w:rFonts w:ascii="Times New Roman" w:hAnsi="Times New Roman"/>
                <w:sz w:val="24"/>
                <w:szCs w:val="24"/>
              </w:rPr>
              <w:t>85.37 ± 0.79</w:t>
            </w:r>
          </w:p>
        </w:tc>
      </w:tr>
    </w:tbl>
    <w:p w14:paraId="06DE2171" w14:textId="77777777" w:rsidR="00D1447B" w:rsidRDefault="00EB2444" w:rsidP="00D1447B">
      <w:r>
        <w:fldChar w:fldCharType="end"/>
      </w:r>
    </w:p>
    <w:p w14:paraId="12B5B350" w14:textId="77777777" w:rsidR="00D1447B" w:rsidRPr="0009725D" w:rsidRDefault="00D1447B" w:rsidP="00283D4F">
      <w:pPr>
        <w:jc w:val="both"/>
        <w:rPr>
          <w:rFonts w:ascii="Times New Roman" w:eastAsia="Times New Roman" w:hAnsi="Times New Roman"/>
          <w:sz w:val="24"/>
          <w:szCs w:val="24"/>
          <w:lang w:eastAsia="en-IN"/>
        </w:rPr>
      </w:pPr>
      <w:r w:rsidRPr="0009725D">
        <w:rPr>
          <w:rFonts w:ascii="Times New Roman" w:eastAsia="Times New Roman" w:hAnsi="Times New Roman"/>
          <w:sz w:val="24"/>
          <w:szCs w:val="24"/>
          <w:lang w:eastAsia="en-IN"/>
        </w:rPr>
        <w:t xml:space="preserve">Table 1 </w:t>
      </w:r>
      <w:r w:rsidR="00283D4F" w:rsidRPr="00283D4F">
        <w:rPr>
          <w:rFonts w:ascii="Times New Roman" w:eastAsia="Times New Roman" w:hAnsi="Times New Roman"/>
          <w:sz w:val="24"/>
          <w:szCs w:val="24"/>
          <w:lang w:eastAsia="en-IN"/>
        </w:rPr>
        <w:t>presents a comparative analysis of various deep learning techniques based on key performance metrics—accuracy, sensitivity, and specificity, each accompanied by their respective standard deviation (SD) values to indicate the consistency of results. Among the evaluated models, the proposed STh-RNN technique demonstrates superior performance, achieving the highest accuracy (97.13% ± 0.45), sensitivity (96.59% ± 0.51), and specificity (98.53% ± 0.39), reflecting its robustness and reliability in classification tasks. In contrast, traditional models like RNN, DNN, CNN, and DBN exhibit comparatively lower metric values, with DBN showing the least overall performance. The inclusion of SD values further highlights the stability and consistency of the proposed model’s outcomes across multiple trials, validating its effectiveness in healthcare IoT data classification scenarios.</w:t>
      </w:r>
    </w:p>
    <w:p w14:paraId="5FACAD92" w14:textId="651F0F55" w:rsidR="00D1447B" w:rsidRPr="00D60127" w:rsidRDefault="003C6EE3" w:rsidP="00D1447B">
      <w:pPr>
        <w:jc w:val="center"/>
      </w:pPr>
      <w:r w:rsidRPr="00C94A7E">
        <w:rPr>
          <w:noProof/>
          <w:lang w:eastAsia="en-IN"/>
        </w:rPr>
        <w:lastRenderedPageBreak/>
        <w:drawing>
          <wp:inline distT="0" distB="0" distL="0" distR="0" wp14:anchorId="2634B54B" wp14:editId="7616D610">
            <wp:extent cx="4330700" cy="2851150"/>
            <wp:effectExtent l="19050" t="19050" r="0" b="6350"/>
            <wp:docPr id="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330700" cy="2851150"/>
                    </a:xfrm>
                    <a:prstGeom prst="rect">
                      <a:avLst/>
                    </a:prstGeom>
                    <a:noFill/>
                    <a:ln w="9525" cmpd="sng">
                      <a:solidFill>
                        <a:srgbClr val="000000"/>
                      </a:solidFill>
                      <a:miter lim="800000"/>
                      <a:headEnd/>
                      <a:tailEnd/>
                    </a:ln>
                    <a:effectLst/>
                  </pic:spPr>
                </pic:pic>
              </a:graphicData>
            </a:graphic>
          </wp:inline>
        </w:drawing>
      </w:r>
    </w:p>
    <w:p w14:paraId="7E8BAC00" w14:textId="77777777" w:rsidR="00D1447B" w:rsidRPr="004C7618" w:rsidRDefault="00D1447B" w:rsidP="00D1447B">
      <w:pPr>
        <w:spacing w:line="240" w:lineRule="auto"/>
        <w:jc w:val="center"/>
        <w:rPr>
          <w:rFonts w:ascii="Times New Roman" w:eastAsia="AdvGulliv-R" w:hAnsi="Times New Roman"/>
          <w:sz w:val="24"/>
          <w:szCs w:val="24"/>
        </w:rPr>
      </w:pPr>
      <w:r>
        <w:rPr>
          <w:rFonts w:ascii="Times New Roman" w:hAnsi="Times New Roman"/>
          <w:b/>
          <w:color w:val="000000"/>
          <w:sz w:val="24"/>
          <w:szCs w:val="24"/>
        </w:rPr>
        <w:t>Figure 5</w:t>
      </w:r>
      <w:r w:rsidRPr="004C7618">
        <w:rPr>
          <w:rFonts w:ascii="Times New Roman" w:hAnsi="Times New Roman"/>
          <w:b/>
          <w:color w:val="000000"/>
          <w:sz w:val="24"/>
          <w:szCs w:val="24"/>
        </w:rPr>
        <w:t>:</w:t>
      </w:r>
      <w:r w:rsidRPr="004C7618">
        <w:rPr>
          <w:rFonts w:ascii="Times New Roman" w:hAnsi="Times New Roman"/>
          <w:color w:val="000000"/>
          <w:sz w:val="24"/>
          <w:szCs w:val="24"/>
        </w:rPr>
        <w:t xml:space="preserve"> Graphical representation of the proposed</w:t>
      </w:r>
      <w:r>
        <w:rPr>
          <w:rFonts w:ascii="Times New Roman" w:eastAsia="AdvGulliv-R" w:hAnsi="Times New Roman"/>
          <w:sz w:val="24"/>
          <w:szCs w:val="24"/>
        </w:rPr>
        <w:t xml:space="preserve"> STh</w:t>
      </w:r>
      <w:r w:rsidRPr="004C7618">
        <w:rPr>
          <w:rFonts w:ascii="Times New Roman" w:eastAsia="AdvGulliv-R" w:hAnsi="Times New Roman"/>
          <w:sz w:val="24"/>
          <w:szCs w:val="24"/>
        </w:rPr>
        <w:t xml:space="preserve">-RNN </w:t>
      </w:r>
      <w:r w:rsidRPr="004C7618">
        <w:rPr>
          <w:rFonts w:ascii="Times New Roman" w:hAnsi="Times New Roman"/>
          <w:bCs/>
          <w:sz w:val="24"/>
          <w:szCs w:val="24"/>
        </w:rPr>
        <w:t xml:space="preserve">based on </w:t>
      </w:r>
      <w:r>
        <w:rPr>
          <w:rFonts w:ascii="Times New Roman" w:hAnsi="Times New Roman"/>
          <w:color w:val="000000"/>
          <w:sz w:val="24"/>
          <w:szCs w:val="24"/>
        </w:rPr>
        <w:t>Precision, Recall, and F-Measure</w:t>
      </w:r>
    </w:p>
    <w:p w14:paraId="4F5286C4" w14:textId="77777777" w:rsidR="00D1447B" w:rsidRDefault="00D1447B" w:rsidP="00D1447B">
      <w:pPr>
        <w:spacing w:line="240" w:lineRule="auto"/>
        <w:jc w:val="both"/>
        <w:rPr>
          <w:rFonts w:ascii="Times New Roman" w:hAnsi="Times New Roman"/>
          <w:sz w:val="24"/>
          <w:szCs w:val="24"/>
        </w:rPr>
      </w:pPr>
      <w:r>
        <w:rPr>
          <w:rFonts w:ascii="Times New Roman" w:hAnsi="Times New Roman"/>
          <w:sz w:val="24"/>
          <w:szCs w:val="24"/>
        </w:rPr>
        <w:t xml:space="preserve">Figure 5 </w:t>
      </w:r>
      <w:r w:rsidRPr="002E2D9A">
        <w:rPr>
          <w:rFonts w:ascii="Times New Roman" w:hAnsi="Times New Roman"/>
          <w:sz w:val="24"/>
          <w:szCs w:val="24"/>
        </w:rPr>
        <w:t>shows the comparative analysis of the proposed work</w:t>
      </w:r>
      <w:r>
        <w:rPr>
          <w:rFonts w:ascii="Times New Roman" w:hAnsi="Times New Roman"/>
          <w:sz w:val="24"/>
          <w:szCs w:val="24"/>
        </w:rPr>
        <w:t xml:space="preserve"> and the existing works in terms of precision, recall, and F-measure</w:t>
      </w:r>
      <w:r w:rsidRPr="002E2D9A">
        <w:rPr>
          <w:rFonts w:ascii="Times New Roman" w:hAnsi="Times New Roman"/>
          <w:sz w:val="24"/>
          <w:szCs w:val="24"/>
        </w:rPr>
        <w:t>.</w:t>
      </w:r>
      <w:r>
        <w:rPr>
          <w:rFonts w:ascii="Times New Roman" w:hAnsi="Times New Roman"/>
          <w:sz w:val="24"/>
          <w:szCs w:val="24"/>
        </w:rPr>
        <w:t xml:space="preserve"> This </w:t>
      </w:r>
      <w:r w:rsidRPr="002E2D9A">
        <w:rPr>
          <w:rFonts w:ascii="Times New Roman" w:hAnsi="Times New Roman"/>
          <w:sz w:val="24"/>
          <w:szCs w:val="24"/>
        </w:rPr>
        <w:t>comparative analysis</w:t>
      </w:r>
      <w:r>
        <w:rPr>
          <w:rFonts w:ascii="Times New Roman" w:hAnsi="Times New Roman"/>
          <w:sz w:val="24"/>
          <w:szCs w:val="24"/>
        </w:rPr>
        <w:t xml:space="preserve"> clearly </w:t>
      </w:r>
      <w:r w:rsidRPr="002D2A77">
        <w:rPr>
          <w:rFonts w:ascii="Times New Roman" w:hAnsi="Times New Roman"/>
          <w:sz w:val="24"/>
          <w:szCs w:val="24"/>
        </w:rPr>
        <w:t>states that the proposed</w:t>
      </w:r>
      <w:r>
        <w:rPr>
          <w:rFonts w:ascii="Times New Roman" w:hAnsi="Times New Roman"/>
          <w:sz w:val="24"/>
          <w:szCs w:val="24"/>
        </w:rPr>
        <w:t xml:space="preserve"> STh-RNN </w:t>
      </w:r>
      <w:r w:rsidRPr="002D2A77">
        <w:rPr>
          <w:rFonts w:ascii="Times New Roman" w:hAnsi="Times New Roman"/>
          <w:sz w:val="24"/>
          <w:szCs w:val="24"/>
        </w:rPr>
        <w:t xml:space="preserve">tends to attain higher precision, recall, and F-Measure </w:t>
      </w:r>
      <w:r>
        <w:rPr>
          <w:rFonts w:ascii="Times New Roman" w:hAnsi="Times New Roman"/>
          <w:sz w:val="24"/>
          <w:szCs w:val="24"/>
        </w:rPr>
        <w:t xml:space="preserve">such that of 98.26%, 97.53%, and 96.89% respectively, </w:t>
      </w:r>
      <w:r w:rsidRPr="002D2A77">
        <w:rPr>
          <w:rFonts w:ascii="Times New Roman" w:hAnsi="Times New Roman"/>
          <w:sz w:val="24"/>
          <w:szCs w:val="24"/>
        </w:rPr>
        <w:t xml:space="preserve">whereas the existing techniques </w:t>
      </w:r>
      <w:r>
        <w:rPr>
          <w:rFonts w:ascii="Times New Roman" w:hAnsi="Times New Roman"/>
          <w:sz w:val="24"/>
          <w:szCs w:val="24"/>
        </w:rPr>
        <w:t xml:space="preserve">such as </w:t>
      </w:r>
      <w:r w:rsidRPr="0009725D">
        <w:rPr>
          <w:rFonts w:ascii="Times New Roman" w:eastAsia="Times New Roman" w:hAnsi="Times New Roman"/>
          <w:sz w:val="24"/>
          <w:szCs w:val="24"/>
          <w:lang w:eastAsia="en-IN"/>
        </w:rPr>
        <w:t xml:space="preserve">RNN, DNN, CNN, and DBN </w:t>
      </w:r>
      <w:r w:rsidRPr="002D2A77">
        <w:rPr>
          <w:rFonts w:ascii="Times New Roman" w:hAnsi="Times New Roman"/>
          <w:sz w:val="24"/>
          <w:szCs w:val="24"/>
        </w:rPr>
        <w:t xml:space="preserve">attain the metrics values that overall range between </w:t>
      </w:r>
      <w:r>
        <w:rPr>
          <w:rFonts w:ascii="Times New Roman" w:hAnsi="Times New Roman"/>
          <w:sz w:val="24"/>
          <w:szCs w:val="24"/>
        </w:rPr>
        <w:t>83.29%-96.88%</w:t>
      </w:r>
      <w:r w:rsidRPr="002D2A77">
        <w:rPr>
          <w:rFonts w:ascii="Times New Roman" w:hAnsi="Times New Roman"/>
          <w:sz w:val="24"/>
          <w:szCs w:val="24"/>
        </w:rPr>
        <w:t>, which is comparatively lower than the proposed</w:t>
      </w:r>
      <w:r w:rsidR="007A4423">
        <w:rPr>
          <w:rFonts w:ascii="Times New Roman" w:hAnsi="Times New Roman"/>
          <w:sz w:val="24"/>
          <w:szCs w:val="24"/>
        </w:rPr>
        <w:t xml:space="preserve"> </w:t>
      </w:r>
      <w:r>
        <w:rPr>
          <w:rFonts w:ascii="Times New Roman" w:hAnsi="Times New Roman"/>
          <w:sz w:val="24"/>
          <w:szCs w:val="24"/>
        </w:rPr>
        <w:t>STh</w:t>
      </w:r>
      <w:r w:rsidRPr="002E2D9A">
        <w:rPr>
          <w:rFonts w:ascii="Times New Roman" w:hAnsi="Times New Roman"/>
          <w:sz w:val="24"/>
          <w:szCs w:val="24"/>
        </w:rPr>
        <w:t>-RNN</w:t>
      </w:r>
      <w:r w:rsidRPr="002D2A77">
        <w:rPr>
          <w:rFonts w:ascii="Times New Roman" w:hAnsi="Times New Roman"/>
          <w:sz w:val="24"/>
          <w:szCs w:val="24"/>
        </w:rPr>
        <w:t xml:space="preserve">. Hence, the proposed technique </w:t>
      </w:r>
      <w:r>
        <w:rPr>
          <w:rFonts w:ascii="Times New Roman" w:hAnsi="Times New Roman"/>
          <w:sz w:val="24"/>
          <w:szCs w:val="24"/>
        </w:rPr>
        <w:t xml:space="preserve">outperforms the other state-of-art methods </w:t>
      </w:r>
      <w:r w:rsidRPr="002E2D9A">
        <w:rPr>
          <w:rFonts w:ascii="Times New Roman" w:hAnsi="Times New Roman"/>
          <w:sz w:val="24"/>
          <w:szCs w:val="24"/>
        </w:rPr>
        <w:t xml:space="preserve">and delivers </w:t>
      </w:r>
      <w:r>
        <w:rPr>
          <w:rFonts w:ascii="Times New Roman" w:hAnsi="Times New Roman"/>
          <w:sz w:val="24"/>
          <w:szCs w:val="24"/>
        </w:rPr>
        <w:t xml:space="preserve">more prominent </w:t>
      </w:r>
      <w:r w:rsidRPr="002E2D9A">
        <w:rPr>
          <w:rFonts w:ascii="Times New Roman" w:hAnsi="Times New Roman"/>
          <w:sz w:val="24"/>
          <w:szCs w:val="24"/>
        </w:rPr>
        <w:t xml:space="preserve">results under </w:t>
      </w:r>
      <w:r>
        <w:rPr>
          <w:rFonts w:ascii="Times New Roman" w:hAnsi="Times New Roman"/>
          <w:sz w:val="24"/>
          <w:szCs w:val="24"/>
        </w:rPr>
        <w:t xml:space="preserve">various </w:t>
      </w:r>
      <w:r w:rsidRPr="002E2D9A">
        <w:rPr>
          <w:rFonts w:ascii="Times New Roman" w:hAnsi="Times New Roman"/>
          <w:sz w:val="24"/>
          <w:szCs w:val="24"/>
        </w:rPr>
        <w:t>complex circumstances.</w:t>
      </w:r>
    </w:p>
    <w:p w14:paraId="2C08F654" w14:textId="77777777" w:rsidR="00D1447B" w:rsidRDefault="00D1447B" w:rsidP="00D1447B">
      <w:pPr>
        <w:spacing w:line="240" w:lineRule="auto"/>
        <w:jc w:val="both"/>
        <w:rPr>
          <w:rFonts w:ascii="Times New Roman" w:hAnsi="Times New Roman"/>
          <w:b/>
          <w:sz w:val="24"/>
          <w:szCs w:val="24"/>
        </w:rPr>
      </w:pPr>
      <w:r>
        <w:rPr>
          <w:rFonts w:ascii="Times New Roman" w:hAnsi="Times New Roman"/>
          <w:b/>
          <w:sz w:val="24"/>
          <w:szCs w:val="24"/>
        </w:rPr>
        <w:t xml:space="preserve">4.2. </w:t>
      </w:r>
      <w:r w:rsidRPr="004D03EA">
        <w:rPr>
          <w:rFonts w:ascii="Times New Roman" w:hAnsi="Times New Roman"/>
          <w:b/>
          <w:sz w:val="24"/>
          <w:szCs w:val="24"/>
        </w:rPr>
        <w:t xml:space="preserve">Performance Analysis of the proposed </w:t>
      </w:r>
      <w:r>
        <w:rPr>
          <w:rFonts w:ascii="Times New Roman" w:hAnsi="Times New Roman"/>
          <w:b/>
          <w:sz w:val="24"/>
          <w:szCs w:val="24"/>
        </w:rPr>
        <w:t>BLAKE Technique</w:t>
      </w:r>
    </w:p>
    <w:p w14:paraId="6EDEC848" w14:textId="77777777" w:rsidR="00D1447B" w:rsidRPr="00CE7CAD" w:rsidRDefault="00D1447B" w:rsidP="00D1447B">
      <w:pPr>
        <w:pStyle w:val="NoSpacing"/>
        <w:jc w:val="both"/>
        <w:rPr>
          <w:rFonts w:ascii="Times New Roman" w:hAnsi="Times New Roman"/>
          <w:sz w:val="24"/>
          <w:szCs w:val="24"/>
        </w:rPr>
      </w:pPr>
      <w:r w:rsidRPr="00CE7CAD">
        <w:rPr>
          <w:rFonts w:ascii="Times New Roman" w:hAnsi="Times New Roman"/>
          <w:sz w:val="24"/>
          <w:szCs w:val="24"/>
        </w:rPr>
        <w:t xml:space="preserve">The proposed </w:t>
      </w:r>
      <w:r>
        <w:rPr>
          <w:rFonts w:ascii="Times New Roman" w:hAnsi="Times New Roman"/>
          <w:sz w:val="24"/>
          <w:szCs w:val="24"/>
        </w:rPr>
        <w:t xml:space="preserve">BLAKE algorithm </w:t>
      </w:r>
      <w:r w:rsidRPr="00CE7CAD">
        <w:rPr>
          <w:rFonts w:ascii="Times New Roman" w:hAnsi="Times New Roman"/>
          <w:sz w:val="24"/>
          <w:szCs w:val="24"/>
        </w:rPr>
        <w:t xml:space="preserve">is valued in terms of </w:t>
      </w:r>
      <w:r>
        <w:rPr>
          <w:rFonts w:ascii="Times New Roman" w:hAnsi="Times New Roman"/>
          <w:sz w:val="24"/>
          <w:szCs w:val="24"/>
        </w:rPr>
        <w:t xml:space="preserve">hash code generation time </w:t>
      </w:r>
      <w:r w:rsidRPr="00CE7CAD">
        <w:rPr>
          <w:rFonts w:ascii="Times New Roman" w:hAnsi="Times New Roman"/>
          <w:sz w:val="24"/>
          <w:szCs w:val="24"/>
        </w:rPr>
        <w:t xml:space="preserve">and </w:t>
      </w:r>
      <w:r>
        <w:rPr>
          <w:rFonts w:ascii="Times New Roman" w:hAnsi="Times New Roman"/>
          <w:sz w:val="24"/>
          <w:szCs w:val="24"/>
        </w:rPr>
        <w:t>the outcomes are compared</w:t>
      </w:r>
      <w:r w:rsidRPr="00CE7CAD">
        <w:rPr>
          <w:rFonts w:ascii="Times New Roman" w:hAnsi="Times New Roman"/>
          <w:sz w:val="24"/>
          <w:szCs w:val="24"/>
        </w:rPr>
        <w:t xml:space="preserve"> with various existing works like </w:t>
      </w:r>
      <w:r>
        <w:rPr>
          <w:rFonts w:ascii="Times New Roman" w:hAnsi="Times New Roman"/>
          <w:sz w:val="24"/>
          <w:szCs w:val="24"/>
        </w:rPr>
        <w:t xml:space="preserve">tiger hashing algorithm, </w:t>
      </w:r>
      <w:r w:rsidRPr="00CE7CAD">
        <w:rPr>
          <w:rFonts w:ascii="Times New Roman" w:hAnsi="Times New Roman"/>
          <w:sz w:val="24"/>
          <w:szCs w:val="24"/>
        </w:rPr>
        <w:t>SWIFFT Hashing</w:t>
      </w:r>
      <w:r>
        <w:rPr>
          <w:rFonts w:ascii="Times New Roman" w:hAnsi="Times New Roman"/>
          <w:sz w:val="24"/>
          <w:szCs w:val="24"/>
        </w:rPr>
        <w:t>,</w:t>
      </w:r>
      <w:r w:rsidR="007A4423">
        <w:rPr>
          <w:rFonts w:ascii="Times New Roman" w:hAnsi="Times New Roman"/>
          <w:sz w:val="24"/>
          <w:szCs w:val="24"/>
        </w:rPr>
        <w:t xml:space="preserve"> </w:t>
      </w:r>
      <w:r w:rsidRPr="00CE7CAD">
        <w:rPr>
          <w:rFonts w:ascii="Times New Roman" w:hAnsi="Times New Roman"/>
          <w:sz w:val="24"/>
          <w:szCs w:val="24"/>
        </w:rPr>
        <w:t>SHA 512 Hashing</w:t>
      </w:r>
      <w:r>
        <w:rPr>
          <w:rFonts w:ascii="Times New Roman" w:hAnsi="Times New Roman"/>
          <w:sz w:val="24"/>
          <w:szCs w:val="24"/>
        </w:rPr>
        <w:t xml:space="preserve">, and </w:t>
      </w:r>
      <w:r w:rsidRPr="00CE7CAD">
        <w:rPr>
          <w:rFonts w:ascii="Times New Roman" w:hAnsi="Times New Roman"/>
          <w:sz w:val="24"/>
          <w:szCs w:val="24"/>
        </w:rPr>
        <w:t xml:space="preserve">MD5 Hashing </w:t>
      </w:r>
      <w:r w:rsidR="007A4423" w:rsidRPr="00CE7CAD">
        <w:rPr>
          <w:rFonts w:ascii="Times New Roman" w:hAnsi="Times New Roman"/>
          <w:sz w:val="24"/>
          <w:szCs w:val="24"/>
        </w:rPr>
        <w:t>Algorithm in</w:t>
      </w:r>
      <w:r w:rsidRPr="00CE7CAD">
        <w:rPr>
          <w:rFonts w:ascii="Times New Roman" w:hAnsi="Times New Roman"/>
          <w:sz w:val="24"/>
          <w:szCs w:val="24"/>
        </w:rPr>
        <w:t xml:space="preserve"> order to state the </w:t>
      </w:r>
      <w:r>
        <w:rPr>
          <w:rFonts w:ascii="Times New Roman" w:hAnsi="Times New Roman"/>
          <w:sz w:val="24"/>
          <w:szCs w:val="24"/>
        </w:rPr>
        <w:t xml:space="preserve">effectiveness </w:t>
      </w:r>
      <w:r w:rsidRPr="00CE7CAD">
        <w:rPr>
          <w:rFonts w:ascii="Times New Roman" w:hAnsi="Times New Roman"/>
          <w:sz w:val="24"/>
          <w:szCs w:val="24"/>
        </w:rPr>
        <w:t>of the model.</w:t>
      </w:r>
    </w:p>
    <w:p w14:paraId="73B67534" w14:textId="77777777" w:rsidR="00D1447B" w:rsidRPr="00CE7CAD" w:rsidRDefault="00D1447B" w:rsidP="00D1447B">
      <w:pPr>
        <w:pStyle w:val="NoSpacing"/>
        <w:jc w:val="both"/>
        <w:rPr>
          <w:rFonts w:ascii="Times New Roman" w:hAnsi="Times New Roman"/>
          <w:sz w:val="24"/>
          <w:szCs w:val="24"/>
        </w:rPr>
      </w:pPr>
    </w:p>
    <w:p w14:paraId="39BB4041" w14:textId="77777777" w:rsidR="00D1447B" w:rsidRPr="002E2D9A" w:rsidRDefault="00D1447B" w:rsidP="00D1447B">
      <w:pPr>
        <w:spacing w:line="240" w:lineRule="auto"/>
        <w:jc w:val="both"/>
        <w:rPr>
          <w:rFonts w:ascii="Times New Roman" w:hAnsi="Times New Roman"/>
          <w:sz w:val="24"/>
          <w:szCs w:val="24"/>
        </w:rPr>
      </w:pPr>
    </w:p>
    <w:p w14:paraId="5F9CDAE6" w14:textId="41190299" w:rsidR="00D1447B" w:rsidRDefault="003C6EE3" w:rsidP="00D1447B">
      <w:pPr>
        <w:jc w:val="center"/>
      </w:pPr>
      <w:r w:rsidRPr="00C94A7E">
        <w:rPr>
          <w:noProof/>
          <w:lang w:eastAsia="en-IN"/>
        </w:rPr>
        <w:lastRenderedPageBreak/>
        <w:drawing>
          <wp:inline distT="0" distB="0" distL="0" distR="0" wp14:anchorId="4F1BBAA3" wp14:editId="23DBC4C8">
            <wp:extent cx="4457700" cy="2768600"/>
            <wp:effectExtent l="19050" t="19050" r="0" b="0"/>
            <wp:docPr id="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457700" cy="2768600"/>
                    </a:xfrm>
                    <a:prstGeom prst="rect">
                      <a:avLst/>
                    </a:prstGeom>
                    <a:noFill/>
                    <a:ln w="9525" cmpd="sng">
                      <a:solidFill>
                        <a:srgbClr val="000000"/>
                      </a:solidFill>
                      <a:miter lim="800000"/>
                      <a:headEnd/>
                      <a:tailEnd/>
                    </a:ln>
                    <a:effectLst/>
                  </pic:spPr>
                </pic:pic>
              </a:graphicData>
            </a:graphic>
          </wp:inline>
        </w:drawing>
      </w:r>
      <w:r w:rsidR="00EB2444">
        <w:fldChar w:fldCharType="begin"/>
      </w:r>
      <w:r w:rsidR="00D1447B">
        <w:instrText xml:space="preserve"> LINK Excel.Sheet.12 D:\\jerisha\\Priya\\Graph.xlsx Sheet1!R57C1:R62C4 \a \f 5 \h  \* MERGEFORMAT </w:instrText>
      </w:r>
      <w:r w:rsidR="00EB2444">
        <w:fldChar w:fldCharType="separate"/>
      </w:r>
    </w:p>
    <w:p w14:paraId="1F8688DE" w14:textId="77777777" w:rsidR="00D1447B" w:rsidRPr="00264A41" w:rsidRDefault="00EB2444" w:rsidP="00D1447B">
      <w:pPr>
        <w:jc w:val="center"/>
        <w:rPr>
          <w:rFonts w:ascii="Times New Roman" w:hAnsi="Times New Roman"/>
          <w:sz w:val="24"/>
          <w:szCs w:val="24"/>
        </w:rPr>
      </w:pPr>
      <w:r>
        <w:fldChar w:fldCharType="end"/>
      </w:r>
      <w:r w:rsidR="00D1447B">
        <w:rPr>
          <w:rFonts w:ascii="Times New Roman" w:hAnsi="Times New Roman"/>
          <w:b/>
          <w:sz w:val="24"/>
          <w:szCs w:val="24"/>
        </w:rPr>
        <w:t>Figure 6</w:t>
      </w:r>
      <w:r w:rsidR="00D1447B" w:rsidRPr="00264A41">
        <w:rPr>
          <w:rFonts w:ascii="Times New Roman" w:hAnsi="Times New Roman"/>
          <w:b/>
          <w:sz w:val="24"/>
          <w:szCs w:val="24"/>
        </w:rPr>
        <w:t>:</w:t>
      </w:r>
      <w:r w:rsidR="00D1447B" w:rsidRPr="00264A41">
        <w:rPr>
          <w:rFonts w:ascii="Times New Roman" w:hAnsi="Times New Roman"/>
          <w:sz w:val="24"/>
          <w:szCs w:val="24"/>
        </w:rPr>
        <w:t xml:space="preserve"> Comparative analysis of the proposed BLAKE technique in terms of hash code generation time</w:t>
      </w:r>
    </w:p>
    <w:p w14:paraId="073D61ED" w14:textId="77777777" w:rsidR="00D1447B" w:rsidRPr="00264A41" w:rsidRDefault="00D1447B" w:rsidP="00D1447B">
      <w:pPr>
        <w:jc w:val="both"/>
        <w:rPr>
          <w:rFonts w:ascii="Times New Roman" w:hAnsi="Times New Roman"/>
          <w:sz w:val="24"/>
          <w:szCs w:val="24"/>
        </w:rPr>
      </w:pPr>
      <w:r>
        <w:rPr>
          <w:rFonts w:ascii="Times New Roman" w:hAnsi="Times New Roman"/>
          <w:sz w:val="24"/>
          <w:szCs w:val="24"/>
        </w:rPr>
        <w:t>Figure 6</w:t>
      </w:r>
      <w:r w:rsidRPr="00264A41">
        <w:rPr>
          <w:rFonts w:ascii="Times New Roman" w:hAnsi="Times New Roman"/>
          <w:sz w:val="24"/>
          <w:szCs w:val="24"/>
        </w:rPr>
        <w:t xml:space="preserve"> compares the hash code generation time of the proposed BLAKE technique and the existing techniques like tiger hashing algorithm, SWIFFT Hashing, SHA 512 Hashing, and MD5 Hashing Algorithm. The comparative analysis stated that the proposed method requires 2145 ms to generate the hash codes. But the existing work like tiger hashing algorithm, SWIFFT Hashing, SHA 512 Hashing, and MD5 Hashing Algorithm requires 2854 ms</w:t>
      </w:r>
      <w:r>
        <w:rPr>
          <w:rFonts w:ascii="Times New Roman" w:hAnsi="Times New Roman"/>
          <w:sz w:val="24"/>
          <w:szCs w:val="24"/>
        </w:rPr>
        <w:t xml:space="preserve">, 3142 ms, 3775 ms, and 4215 ms respectively to generate the hash codes. Thus, the proposed methodology outperforms the other state of art methods. </w:t>
      </w:r>
    </w:p>
    <w:p w14:paraId="58E27A31" w14:textId="77777777" w:rsidR="00D1447B" w:rsidRDefault="00D1447B" w:rsidP="00D1447B">
      <w:r>
        <w:rPr>
          <w:rFonts w:ascii="Times New Roman" w:hAnsi="Times New Roman"/>
          <w:b/>
          <w:sz w:val="24"/>
          <w:szCs w:val="24"/>
        </w:rPr>
        <w:t xml:space="preserve">4.3. </w:t>
      </w:r>
      <w:r w:rsidRPr="004D03EA">
        <w:rPr>
          <w:rFonts w:ascii="Times New Roman" w:hAnsi="Times New Roman"/>
          <w:b/>
          <w:sz w:val="24"/>
          <w:szCs w:val="24"/>
        </w:rPr>
        <w:t>Performance Analysis of the proposed</w:t>
      </w:r>
      <w:r>
        <w:rPr>
          <w:rFonts w:ascii="Times New Roman" w:hAnsi="Times New Roman"/>
          <w:b/>
          <w:sz w:val="24"/>
          <w:szCs w:val="24"/>
        </w:rPr>
        <w:t xml:space="preserve"> PSK-ECC</w:t>
      </w:r>
    </w:p>
    <w:p w14:paraId="03769361" w14:textId="77777777" w:rsidR="00D1447B" w:rsidRPr="00CE7CAD" w:rsidRDefault="00D1447B" w:rsidP="00D1447B">
      <w:pPr>
        <w:pStyle w:val="NoSpacing"/>
        <w:jc w:val="both"/>
        <w:rPr>
          <w:rFonts w:ascii="Times New Roman" w:hAnsi="Times New Roman"/>
          <w:sz w:val="24"/>
          <w:szCs w:val="24"/>
        </w:rPr>
      </w:pPr>
      <w:r w:rsidRPr="00CE7CAD">
        <w:rPr>
          <w:rFonts w:ascii="Times New Roman" w:hAnsi="Times New Roman"/>
          <w:sz w:val="24"/>
          <w:szCs w:val="24"/>
        </w:rPr>
        <w:t>The proposed PSK-ECC is evaluated in terms of various performance metrics, such as encryption time, decryption time, and security level and compares them with various existing works like Elliptic Curve Cryptography (ECC), Rivest, Shamir, Adleman (RSA), and Elgamal in order to state the worthiness of the model.</w:t>
      </w:r>
    </w:p>
    <w:p w14:paraId="7700A117" w14:textId="77777777" w:rsidR="00D1447B" w:rsidRPr="00CE7CAD" w:rsidRDefault="00D1447B" w:rsidP="00D1447B">
      <w:pPr>
        <w:pStyle w:val="NoSpacing"/>
        <w:jc w:val="both"/>
        <w:rPr>
          <w:rFonts w:ascii="Times New Roman" w:hAnsi="Times New Roman"/>
          <w:sz w:val="24"/>
          <w:szCs w:val="24"/>
        </w:rPr>
      </w:pPr>
    </w:p>
    <w:p w14:paraId="6E30D9AD" w14:textId="77777777" w:rsidR="00D1447B" w:rsidRDefault="00D1447B" w:rsidP="00D1447B">
      <w:pPr>
        <w:jc w:val="center"/>
      </w:pPr>
    </w:p>
    <w:p w14:paraId="631BB875" w14:textId="77777777" w:rsidR="00D1447B" w:rsidRDefault="00D1447B" w:rsidP="00D1447B">
      <w:pPr>
        <w:jc w:val="center"/>
      </w:pPr>
    </w:p>
    <w:p w14:paraId="39804F06" w14:textId="5F4C9B9C" w:rsidR="00D1447B" w:rsidRDefault="003C6EE3" w:rsidP="00D1447B">
      <w:pPr>
        <w:jc w:val="center"/>
      </w:pPr>
      <w:r w:rsidRPr="00C94A7E">
        <w:rPr>
          <w:noProof/>
          <w:lang w:eastAsia="en-IN"/>
        </w:rPr>
        <w:lastRenderedPageBreak/>
        <w:drawing>
          <wp:inline distT="0" distB="0" distL="0" distR="0" wp14:anchorId="75D3E87C" wp14:editId="7771AED2">
            <wp:extent cx="4502150" cy="2933700"/>
            <wp:effectExtent l="19050" t="19050" r="0" b="0"/>
            <wp:docPr id="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502150" cy="2933700"/>
                    </a:xfrm>
                    <a:prstGeom prst="rect">
                      <a:avLst/>
                    </a:prstGeom>
                    <a:noFill/>
                    <a:ln w="9525" cmpd="sng">
                      <a:solidFill>
                        <a:srgbClr val="000000"/>
                      </a:solidFill>
                      <a:miter lim="800000"/>
                      <a:headEnd/>
                      <a:tailEnd/>
                    </a:ln>
                    <a:effectLst/>
                  </pic:spPr>
                </pic:pic>
              </a:graphicData>
            </a:graphic>
          </wp:inline>
        </w:drawing>
      </w:r>
      <w:r w:rsidR="00EB2444">
        <w:fldChar w:fldCharType="begin"/>
      </w:r>
      <w:r w:rsidR="00D1447B">
        <w:instrText xml:space="preserve"> LINK Excel.Sheet.12 D:\\jerisha\\Priya\\Graph.xlsx Sheet1!R58C2:R58C4 \a \f 5 \h  \* MERGEFORMAT </w:instrText>
      </w:r>
      <w:r w:rsidR="00EB2444">
        <w:fldChar w:fldCharType="separate"/>
      </w:r>
    </w:p>
    <w:p w14:paraId="0A646FF3" w14:textId="77777777" w:rsidR="00D1447B" w:rsidRDefault="00EB2444" w:rsidP="00D1447B">
      <w:pPr>
        <w:jc w:val="center"/>
      </w:pPr>
      <w:r>
        <w:fldChar w:fldCharType="end"/>
      </w:r>
      <w:r w:rsidR="00D1447B">
        <w:rPr>
          <w:rFonts w:ascii="Times New Roman" w:hAnsi="Times New Roman"/>
          <w:b/>
          <w:sz w:val="24"/>
          <w:szCs w:val="24"/>
        </w:rPr>
        <w:t>Figure 7</w:t>
      </w:r>
      <w:r w:rsidR="00D1447B" w:rsidRPr="00146491">
        <w:rPr>
          <w:rFonts w:ascii="Times New Roman" w:hAnsi="Times New Roman"/>
          <w:b/>
          <w:sz w:val="24"/>
          <w:szCs w:val="24"/>
        </w:rPr>
        <w:t>:</w:t>
      </w:r>
      <w:r w:rsidR="00D1447B">
        <w:rPr>
          <w:rFonts w:ascii="Times New Roman" w:hAnsi="Times New Roman"/>
          <w:sz w:val="24"/>
          <w:szCs w:val="24"/>
        </w:rPr>
        <w:t xml:space="preserve"> Comparative analysis of the proposed PSK-ECC in terms of encryption and decryption time</w:t>
      </w:r>
    </w:p>
    <w:p w14:paraId="4A277DCA" w14:textId="77777777" w:rsidR="00D1447B" w:rsidRPr="000251A4" w:rsidRDefault="00D1447B" w:rsidP="00D1447B">
      <w:pPr>
        <w:spacing w:line="240" w:lineRule="auto"/>
        <w:jc w:val="both"/>
        <w:rPr>
          <w:sz w:val="24"/>
          <w:szCs w:val="24"/>
        </w:rPr>
      </w:pPr>
      <w:r>
        <w:rPr>
          <w:rFonts w:ascii="Times New Roman" w:hAnsi="Times New Roman"/>
          <w:sz w:val="24"/>
          <w:szCs w:val="24"/>
        </w:rPr>
        <w:t>Figure 7</w:t>
      </w:r>
      <w:r w:rsidRPr="000251A4">
        <w:rPr>
          <w:rFonts w:ascii="Times New Roman" w:hAnsi="Times New Roman"/>
          <w:sz w:val="24"/>
          <w:szCs w:val="24"/>
        </w:rPr>
        <w:t xml:space="preserve"> compares the encryption and decryption time of the proposed PSK-ECC and the existing techniques like ECC, RSA, and Elgamal. The time taken to encrypt and decrypt the data is called as encryption time and decryption time. The robustness of the model is determined by the limited amount of encryption and decryption time. As per the statement, the proposed method encrypts and decrypts the data at the time of 34817 ms and 36411 ms respectively. But the average encryption time and decryption time of the existing works like ECC, RSA, and elgamal are 43882 ms, and 46092 ms respectively. Thus, the proposed framework ensures the authenticity of the network with limited time and cost.</w:t>
      </w:r>
    </w:p>
    <w:p w14:paraId="68119748" w14:textId="42CABB5D" w:rsidR="00D1447B" w:rsidRDefault="003C6EE3" w:rsidP="00D1447B">
      <w:pPr>
        <w:jc w:val="center"/>
        <w:rPr>
          <w:rFonts w:ascii="Times New Roman" w:hAnsi="Times New Roman"/>
          <w:sz w:val="24"/>
          <w:szCs w:val="24"/>
        </w:rPr>
      </w:pPr>
      <w:r w:rsidRPr="00C94A7E">
        <w:rPr>
          <w:noProof/>
          <w:lang w:eastAsia="en-IN"/>
        </w:rPr>
        <w:drawing>
          <wp:inline distT="0" distB="0" distL="0" distR="0" wp14:anchorId="5D8AE51D" wp14:editId="6A61BE34">
            <wp:extent cx="4279900" cy="2774950"/>
            <wp:effectExtent l="19050" t="19050" r="6350" b="6350"/>
            <wp:docPr id="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279900" cy="2774950"/>
                    </a:xfrm>
                    <a:prstGeom prst="rect">
                      <a:avLst/>
                    </a:prstGeom>
                    <a:noFill/>
                    <a:ln w="9525" cmpd="sng">
                      <a:solidFill>
                        <a:srgbClr val="000000"/>
                      </a:solidFill>
                      <a:miter lim="800000"/>
                      <a:headEnd/>
                      <a:tailEnd/>
                    </a:ln>
                    <a:effectLst/>
                  </pic:spPr>
                </pic:pic>
              </a:graphicData>
            </a:graphic>
          </wp:inline>
        </w:drawing>
      </w:r>
    </w:p>
    <w:p w14:paraId="05E58A63" w14:textId="77777777" w:rsidR="00D1447B" w:rsidRDefault="00D1447B" w:rsidP="00D1447B">
      <w:pPr>
        <w:jc w:val="both"/>
        <w:rPr>
          <w:rFonts w:ascii="Times New Roman" w:hAnsi="Times New Roman"/>
          <w:sz w:val="24"/>
          <w:szCs w:val="24"/>
        </w:rPr>
      </w:pPr>
      <w:r>
        <w:rPr>
          <w:rFonts w:ascii="Times New Roman" w:hAnsi="Times New Roman"/>
          <w:b/>
          <w:sz w:val="24"/>
          <w:szCs w:val="24"/>
          <w:lang w:eastAsia="en-IN"/>
        </w:rPr>
        <w:t>Figure 8</w:t>
      </w:r>
      <w:r w:rsidRPr="00146491">
        <w:rPr>
          <w:rFonts w:ascii="Times New Roman" w:hAnsi="Times New Roman"/>
          <w:b/>
          <w:sz w:val="24"/>
          <w:szCs w:val="24"/>
          <w:lang w:eastAsia="en-IN"/>
        </w:rPr>
        <w:t>:</w:t>
      </w:r>
      <w:r>
        <w:rPr>
          <w:rFonts w:ascii="Times New Roman" w:hAnsi="Times New Roman"/>
          <w:sz w:val="24"/>
          <w:szCs w:val="24"/>
          <w:lang w:eastAsia="en-IN"/>
        </w:rPr>
        <w:t xml:space="preserve"> Comparative analysis of the proposed PSK-ECC on the basis of security level</w:t>
      </w:r>
    </w:p>
    <w:p w14:paraId="51FABAA6" w14:textId="77777777" w:rsidR="00D1447B" w:rsidRPr="00751C3A" w:rsidRDefault="00D1447B" w:rsidP="00D1447B">
      <w:pPr>
        <w:jc w:val="both"/>
      </w:pPr>
      <w:r>
        <w:rPr>
          <w:rFonts w:ascii="Times New Roman" w:hAnsi="Times New Roman"/>
          <w:sz w:val="24"/>
          <w:szCs w:val="24"/>
        </w:rPr>
        <w:t xml:space="preserve">Figure 8 compares </w:t>
      </w:r>
      <w:r w:rsidRPr="00270D93">
        <w:rPr>
          <w:rFonts w:ascii="Times New Roman" w:hAnsi="Times New Roman"/>
          <w:sz w:val="24"/>
          <w:szCs w:val="24"/>
        </w:rPr>
        <w:t xml:space="preserve">the security rates achieved by the proposed </w:t>
      </w:r>
      <w:r>
        <w:rPr>
          <w:rFonts w:ascii="Times New Roman" w:hAnsi="Times New Roman"/>
          <w:sz w:val="24"/>
          <w:szCs w:val="24"/>
        </w:rPr>
        <w:t>PSK</w:t>
      </w:r>
      <w:r w:rsidRPr="00270D93">
        <w:rPr>
          <w:rFonts w:ascii="Times New Roman" w:hAnsi="Times New Roman"/>
          <w:sz w:val="24"/>
          <w:szCs w:val="24"/>
        </w:rPr>
        <w:t>-ECC method and the existing works like</w:t>
      </w:r>
      <w:r w:rsidR="007A4423">
        <w:rPr>
          <w:rFonts w:ascii="Times New Roman" w:hAnsi="Times New Roman"/>
          <w:sz w:val="24"/>
          <w:szCs w:val="24"/>
        </w:rPr>
        <w:t xml:space="preserve"> </w:t>
      </w:r>
      <w:r>
        <w:rPr>
          <w:rFonts w:ascii="Times New Roman" w:hAnsi="Times New Roman"/>
          <w:sz w:val="24"/>
          <w:szCs w:val="24"/>
        </w:rPr>
        <w:t>ECC, RSA, and Elgamal</w:t>
      </w:r>
      <w:r w:rsidRPr="00270D93">
        <w:rPr>
          <w:rFonts w:ascii="Times New Roman" w:hAnsi="Times New Roman"/>
          <w:sz w:val="24"/>
          <w:szCs w:val="24"/>
        </w:rPr>
        <w:t xml:space="preserve">. As per the </w:t>
      </w:r>
      <w:r>
        <w:rPr>
          <w:rFonts w:ascii="Times New Roman" w:hAnsi="Times New Roman"/>
          <w:sz w:val="24"/>
          <w:szCs w:val="24"/>
        </w:rPr>
        <w:t>graphical analysis</w:t>
      </w:r>
      <w:r w:rsidRPr="00270D93">
        <w:rPr>
          <w:rFonts w:ascii="Times New Roman" w:hAnsi="Times New Roman"/>
          <w:sz w:val="24"/>
          <w:szCs w:val="24"/>
        </w:rPr>
        <w:t xml:space="preserve">, it is known that </w:t>
      </w:r>
      <w:r w:rsidRPr="00270D93">
        <w:rPr>
          <w:rFonts w:ascii="Times New Roman" w:hAnsi="Times New Roman"/>
          <w:sz w:val="24"/>
          <w:szCs w:val="24"/>
        </w:rPr>
        <w:lastRenderedPageBreak/>
        <w:t xml:space="preserve">the proposed method accomplishes a high-security rate of </w:t>
      </w:r>
      <w:r>
        <w:rPr>
          <w:rFonts w:ascii="Times New Roman" w:hAnsi="Times New Roman"/>
          <w:sz w:val="24"/>
          <w:szCs w:val="24"/>
        </w:rPr>
        <w:t>96</w:t>
      </w:r>
      <w:r w:rsidRPr="00270D93">
        <w:rPr>
          <w:rFonts w:ascii="Times New Roman" w:hAnsi="Times New Roman"/>
          <w:sz w:val="24"/>
          <w:szCs w:val="24"/>
        </w:rPr>
        <w:t xml:space="preserve">%. But the existing works exhibit the security level at an average of </w:t>
      </w:r>
      <w:r>
        <w:rPr>
          <w:rFonts w:ascii="Times New Roman" w:hAnsi="Times New Roman"/>
          <w:sz w:val="24"/>
          <w:szCs w:val="24"/>
        </w:rPr>
        <w:t>91.33</w:t>
      </w:r>
      <w:r w:rsidRPr="00270D93">
        <w:rPr>
          <w:rFonts w:ascii="Times New Roman" w:hAnsi="Times New Roman"/>
          <w:sz w:val="24"/>
          <w:szCs w:val="24"/>
        </w:rPr>
        <w:t xml:space="preserve">%. This is relatively low when compared to the proposed work.  Hence it is concluded that the proposed work efficiently performed the </w:t>
      </w:r>
      <w:r>
        <w:rPr>
          <w:rFonts w:ascii="Times New Roman" w:hAnsi="Times New Roman"/>
          <w:sz w:val="24"/>
          <w:szCs w:val="24"/>
        </w:rPr>
        <w:t xml:space="preserve">high-security level </w:t>
      </w:r>
      <w:r w:rsidRPr="00270D93">
        <w:rPr>
          <w:rFonts w:ascii="Times New Roman" w:hAnsi="Times New Roman"/>
          <w:sz w:val="24"/>
          <w:szCs w:val="24"/>
        </w:rPr>
        <w:t xml:space="preserve">encryption and decryption process and mitigates the external attack. Thus, the proposed </w:t>
      </w:r>
      <w:r>
        <w:rPr>
          <w:rFonts w:ascii="Times New Roman" w:hAnsi="Times New Roman"/>
          <w:sz w:val="24"/>
          <w:szCs w:val="24"/>
        </w:rPr>
        <w:t>PSK</w:t>
      </w:r>
      <w:r w:rsidRPr="00270D93">
        <w:rPr>
          <w:rFonts w:ascii="Times New Roman" w:hAnsi="Times New Roman"/>
          <w:sz w:val="24"/>
          <w:szCs w:val="24"/>
        </w:rPr>
        <w:t xml:space="preserve">-ECC safeguards the </w:t>
      </w:r>
      <w:r>
        <w:rPr>
          <w:rFonts w:ascii="Times New Roman" w:hAnsi="Times New Roman"/>
          <w:sz w:val="24"/>
          <w:szCs w:val="24"/>
        </w:rPr>
        <w:t xml:space="preserve">network </w:t>
      </w:r>
      <w:r w:rsidRPr="00270D93">
        <w:rPr>
          <w:rFonts w:ascii="Times New Roman" w:hAnsi="Times New Roman"/>
          <w:sz w:val="24"/>
          <w:szCs w:val="24"/>
        </w:rPr>
        <w:t xml:space="preserve">against intruders. </w:t>
      </w:r>
    </w:p>
    <w:p w14:paraId="1AD76579" w14:textId="77777777" w:rsidR="00D1447B" w:rsidRDefault="00D1447B" w:rsidP="00D1447B">
      <w:pPr>
        <w:tabs>
          <w:tab w:val="center" w:pos="4513"/>
        </w:tabs>
        <w:jc w:val="center"/>
      </w:pPr>
      <w:r w:rsidRPr="00560813">
        <w:rPr>
          <w:rFonts w:ascii="Times New Roman" w:hAnsi="Times New Roman"/>
          <w:b/>
          <w:sz w:val="24"/>
          <w:szCs w:val="24"/>
        </w:rPr>
        <w:t>Table 2:</w:t>
      </w:r>
      <w:r>
        <w:rPr>
          <w:rFonts w:ascii="Times New Roman" w:hAnsi="Times New Roman"/>
          <w:sz w:val="24"/>
          <w:szCs w:val="24"/>
        </w:rPr>
        <w:t xml:space="preserve"> Performance analysis of the proposed PSK-ECC with respect to memory usage on encryption and decryption </w:t>
      </w:r>
      <w:r>
        <w:rPr>
          <w:rFonts w:ascii="Times New Roman" w:hAnsi="Times New Roman"/>
          <w:sz w:val="24"/>
          <w:szCs w:val="24"/>
        </w:rPr>
        <w:tab/>
      </w:r>
      <w:r w:rsidR="00EB2444">
        <w:rPr>
          <w:rFonts w:ascii="Times New Roman" w:hAnsi="Times New Roman"/>
          <w:sz w:val="24"/>
          <w:szCs w:val="24"/>
        </w:rPr>
        <w:fldChar w:fldCharType="begin"/>
      </w:r>
      <w:r>
        <w:rPr>
          <w:rFonts w:ascii="Times New Roman" w:hAnsi="Times New Roman"/>
          <w:sz w:val="24"/>
          <w:szCs w:val="24"/>
        </w:rPr>
        <w:instrText xml:space="preserve"> LINK Excel.Sheet.12 D:\\jerisha\\Priya\\Graph.xlsx Sheet1!R178C1:R182C3 \a \f 5 \h  \* MERGEFORMAT </w:instrText>
      </w:r>
      <w:r w:rsidR="00EB2444">
        <w:rPr>
          <w:rFonts w:ascii="Times New Roman" w:hAnsi="Times New Roman"/>
          <w:sz w:val="24"/>
          <w:szCs w:val="24"/>
        </w:rPr>
        <w:fldChar w:fldCharType="separate"/>
      </w:r>
    </w:p>
    <w:tbl>
      <w:tblPr>
        <w:tblW w:w="8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3545"/>
        <w:gridCol w:w="3400"/>
      </w:tblGrid>
      <w:tr w:rsidR="005C2C03" w:rsidRPr="0009725D" w14:paraId="7938B6C6" w14:textId="77777777" w:rsidTr="005C2C03">
        <w:trPr>
          <w:trHeight w:val="450"/>
          <w:jc w:val="center"/>
        </w:trPr>
        <w:tc>
          <w:tcPr>
            <w:tcW w:w="1666" w:type="dxa"/>
            <w:noWrap/>
            <w:vAlign w:val="center"/>
            <w:hideMark/>
          </w:tcPr>
          <w:p w14:paraId="545C8D66" w14:textId="77777777" w:rsidR="005C2C03" w:rsidRPr="0009725D" w:rsidRDefault="005C2C03" w:rsidP="005C2C03">
            <w:pPr>
              <w:tabs>
                <w:tab w:val="center" w:pos="4513"/>
              </w:tabs>
              <w:spacing w:after="0" w:line="240" w:lineRule="auto"/>
              <w:jc w:val="center"/>
              <w:rPr>
                <w:rFonts w:ascii="Times New Roman" w:hAnsi="Times New Roman"/>
                <w:b/>
                <w:sz w:val="24"/>
                <w:szCs w:val="24"/>
              </w:rPr>
            </w:pPr>
            <w:r w:rsidRPr="0009725D">
              <w:rPr>
                <w:rFonts w:ascii="Times New Roman" w:hAnsi="Times New Roman"/>
                <w:b/>
                <w:sz w:val="24"/>
                <w:szCs w:val="24"/>
              </w:rPr>
              <w:t>Techniques</w:t>
            </w:r>
          </w:p>
        </w:tc>
        <w:tc>
          <w:tcPr>
            <w:tcW w:w="3545" w:type="dxa"/>
            <w:noWrap/>
            <w:vAlign w:val="center"/>
            <w:hideMark/>
          </w:tcPr>
          <w:p w14:paraId="7DA975F7" w14:textId="77777777" w:rsidR="005C2C03" w:rsidRPr="005C2C03" w:rsidRDefault="005C2C03" w:rsidP="005C2C03">
            <w:pPr>
              <w:tabs>
                <w:tab w:val="center" w:pos="4513"/>
              </w:tabs>
              <w:spacing w:after="0" w:line="240" w:lineRule="auto"/>
              <w:jc w:val="center"/>
              <w:rPr>
                <w:rFonts w:ascii="Times New Roman" w:hAnsi="Times New Roman"/>
                <w:b/>
                <w:sz w:val="24"/>
                <w:szCs w:val="24"/>
              </w:rPr>
            </w:pPr>
            <w:r w:rsidRPr="005C2C03">
              <w:rPr>
                <w:rFonts w:ascii="Times New Roman" w:hAnsi="Times New Roman"/>
                <w:b/>
                <w:bCs/>
                <w:sz w:val="24"/>
                <w:szCs w:val="24"/>
              </w:rPr>
              <w:t>Memory Usage on Encryption (Bytes ± SD)</w:t>
            </w:r>
          </w:p>
        </w:tc>
        <w:tc>
          <w:tcPr>
            <w:tcW w:w="3400" w:type="dxa"/>
            <w:noWrap/>
            <w:vAlign w:val="center"/>
            <w:hideMark/>
          </w:tcPr>
          <w:p w14:paraId="691F84DB" w14:textId="77777777" w:rsidR="005C2C03" w:rsidRPr="005C2C03" w:rsidRDefault="005C2C03" w:rsidP="005C2C03">
            <w:pPr>
              <w:tabs>
                <w:tab w:val="center" w:pos="4513"/>
              </w:tabs>
              <w:spacing w:after="0" w:line="240" w:lineRule="auto"/>
              <w:jc w:val="center"/>
              <w:rPr>
                <w:rFonts w:ascii="Times New Roman" w:hAnsi="Times New Roman"/>
                <w:b/>
                <w:sz w:val="24"/>
                <w:szCs w:val="24"/>
              </w:rPr>
            </w:pPr>
            <w:r w:rsidRPr="005C2C03">
              <w:rPr>
                <w:rFonts w:ascii="Times New Roman" w:hAnsi="Times New Roman"/>
                <w:b/>
                <w:bCs/>
                <w:sz w:val="24"/>
                <w:szCs w:val="24"/>
              </w:rPr>
              <w:t>Memory Usage on Decryption (Bytes ± SD)</w:t>
            </w:r>
          </w:p>
        </w:tc>
      </w:tr>
      <w:tr w:rsidR="005C2C03" w:rsidRPr="0009725D" w14:paraId="0003C9E2" w14:textId="77777777" w:rsidTr="005C2C03">
        <w:trPr>
          <w:trHeight w:val="450"/>
          <w:jc w:val="center"/>
        </w:trPr>
        <w:tc>
          <w:tcPr>
            <w:tcW w:w="1666" w:type="dxa"/>
            <w:noWrap/>
            <w:vAlign w:val="center"/>
            <w:hideMark/>
          </w:tcPr>
          <w:p w14:paraId="0FC8B561" w14:textId="77777777" w:rsidR="005C2C03" w:rsidRPr="0009725D" w:rsidRDefault="005C2C03" w:rsidP="005C2C03">
            <w:pPr>
              <w:tabs>
                <w:tab w:val="center" w:pos="4513"/>
              </w:tabs>
              <w:spacing w:after="0" w:line="240" w:lineRule="auto"/>
              <w:jc w:val="center"/>
              <w:rPr>
                <w:rFonts w:ascii="Times New Roman" w:hAnsi="Times New Roman"/>
                <w:b/>
                <w:sz w:val="24"/>
                <w:szCs w:val="24"/>
              </w:rPr>
            </w:pPr>
            <w:r w:rsidRPr="0009725D">
              <w:rPr>
                <w:rFonts w:ascii="Times New Roman" w:hAnsi="Times New Roman"/>
                <w:b/>
                <w:sz w:val="24"/>
                <w:szCs w:val="24"/>
              </w:rPr>
              <w:t>Proposed PSK-ECC</w:t>
            </w:r>
          </w:p>
        </w:tc>
        <w:tc>
          <w:tcPr>
            <w:tcW w:w="3545" w:type="dxa"/>
            <w:noWrap/>
            <w:vAlign w:val="center"/>
            <w:hideMark/>
          </w:tcPr>
          <w:p w14:paraId="21E31000" w14:textId="77777777" w:rsidR="005C2C03" w:rsidRPr="005C2C03" w:rsidRDefault="005C2C03" w:rsidP="005C2C03">
            <w:pPr>
              <w:tabs>
                <w:tab w:val="center" w:pos="4513"/>
              </w:tabs>
              <w:spacing w:after="0" w:line="240" w:lineRule="auto"/>
              <w:jc w:val="center"/>
              <w:rPr>
                <w:rFonts w:ascii="Times New Roman" w:hAnsi="Times New Roman"/>
                <w:sz w:val="24"/>
                <w:szCs w:val="24"/>
              </w:rPr>
            </w:pPr>
            <w:r w:rsidRPr="005C2C03">
              <w:rPr>
                <w:rFonts w:ascii="Times New Roman" w:hAnsi="Times New Roman"/>
                <w:sz w:val="24"/>
                <w:szCs w:val="24"/>
              </w:rPr>
              <w:t>6,417,567 ± 5,820</w:t>
            </w:r>
          </w:p>
        </w:tc>
        <w:tc>
          <w:tcPr>
            <w:tcW w:w="3400" w:type="dxa"/>
            <w:noWrap/>
            <w:vAlign w:val="center"/>
            <w:hideMark/>
          </w:tcPr>
          <w:p w14:paraId="1EE98799" w14:textId="77777777" w:rsidR="005C2C03" w:rsidRPr="005C2C03" w:rsidRDefault="005C2C03" w:rsidP="005C2C03">
            <w:pPr>
              <w:tabs>
                <w:tab w:val="center" w:pos="4513"/>
              </w:tabs>
              <w:spacing w:after="0" w:line="240" w:lineRule="auto"/>
              <w:jc w:val="center"/>
              <w:rPr>
                <w:rFonts w:ascii="Times New Roman" w:hAnsi="Times New Roman"/>
                <w:sz w:val="24"/>
                <w:szCs w:val="24"/>
              </w:rPr>
            </w:pPr>
            <w:r w:rsidRPr="005C2C03">
              <w:rPr>
                <w:rFonts w:ascii="Times New Roman" w:hAnsi="Times New Roman"/>
                <w:sz w:val="24"/>
                <w:szCs w:val="24"/>
              </w:rPr>
              <w:t>6,412,586 ± 6,105</w:t>
            </w:r>
          </w:p>
        </w:tc>
      </w:tr>
      <w:tr w:rsidR="005C2C03" w:rsidRPr="0009725D" w14:paraId="5F0EFCF1" w14:textId="77777777" w:rsidTr="005C2C03">
        <w:trPr>
          <w:trHeight w:val="450"/>
          <w:jc w:val="center"/>
        </w:trPr>
        <w:tc>
          <w:tcPr>
            <w:tcW w:w="1666" w:type="dxa"/>
            <w:noWrap/>
            <w:vAlign w:val="center"/>
            <w:hideMark/>
          </w:tcPr>
          <w:p w14:paraId="2C6499A7" w14:textId="77777777" w:rsidR="005C2C03" w:rsidRPr="0009725D" w:rsidRDefault="005C2C03" w:rsidP="005C2C03">
            <w:pPr>
              <w:tabs>
                <w:tab w:val="center" w:pos="4513"/>
              </w:tabs>
              <w:spacing w:after="0" w:line="240" w:lineRule="auto"/>
              <w:jc w:val="center"/>
              <w:rPr>
                <w:rFonts w:ascii="Times New Roman" w:hAnsi="Times New Roman"/>
                <w:b/>
                <w:sz w:val="24"/>
                <w:szCs w:val="24"/>
              </w:rPr>
            </w:pPr>
            <w:r w:rsidRPr="0009725D">
              <w:rPr>
                <w:rFonts w:ascii="Times New Roman" w:hAnsi="Times New Roman"/>
                <w:b/>
                <w:sz w:val="24"/>
                <w:szCs w:val="24"/>
              </w:rPr>
              <w:t>ECC</w:t>
            </w:r>
          </w:p>
        </w:tc>
        <w:tc>
          <w:tcPr>
            <w:tcW w:w="3545" w:type="dxa"/>
            <w:noWrap/>
            <w:vAlign w:val="center"/>
            <w:hideMark/>
          </w:tcPr>
          <w:p w14:paraId="2A675823" w14:textId="77777777" w:rsidR="005C2C03" w:rsidRPr="005C2C03" w:rsidRDefault="005C2C03" w:rsidP="005C2C03">
            <w:pPr>
              <w:tabs>
                <w:tab w:val="center" w:pos="4513"/>
              </w:tabs>
              <w:spacing w:after="0" w:line="240" w:lineRule="auto"/>
              <w:jc w:val="center"/>
              <w:rPr>
                <w:rFonts w:ascii="Times New Roman" w:hAnsi="Times New Roman"/>
                <w:sz w:val="24"/>
                <w:szCs w:val="24"/>
              </w:rPr>
            </w:pPr>
            <w:r w:rsidRPr="005C2C03">
              <w:rPr>
                <w:rFonts w:ascii="Times New Roman" w:hAnsi="Times New Roman"/>
                <w:sz w:val="24"/>
                <w:szCs w:val="24"/>
              </w:rPr>
              <w:t>6,918,546 ± 6,430</w:t>
            </w:r>
          </w:p>
        </w:tc>
        <w:tc>
          <w:tcPr>
            <w:tcW w:w="3400" w:type="dxa"/>
            <w:noWrap/>
            <w:vAlign w:val="center"/>
            <w:hideMark/>
          </w:tcPr>
          <w:p w14:paraId="59AD0E6B" w14:textId="77777777" w:rsidR="005C2C03" w:rsidRPr="005C2C03" w:rsidRDefault="005C2C03" w:rsidP="005C2C03">
            <w:pPr>
              <w:tabs>
                <w:tab w:val="center" w:pos="4513"/>
              </w:tabs>
              <w:spacing w:after="0" w:line="240" w:lineRule="auto"/>
              <w:jc w:val="center"/>
              <w:rPr>
                <w:rFonts w:ascii="Times New Roman" w:hAnsi="Times New Roman"/>
                <w:sz w:val="24"/>
                <w:szCs w:val="24"/>
              </w:rPr>
            </w:pPr>
            <w:r w:rsidRPr="005C2C03">
              <w:rPr>
                <w:rFonts w:ascii="Times New Roman" w:hAnsi="Times New Roman"/>
                <w:sz w:val="24"/>
                <w:szCs w:val="24"/>
              </w:rPr>
              <w:t>7,346,157 ± 7,120</w:t>
            </w:r>
          </w:p>
        </w:tc>
      </w:tr>
      <w:tr w:rsidR="005C2C03" w:rsidRPr="0009725D" w14:paraId="7837F5AD" w14:textId="77777777" w:rsidTr="005C2C03">
        <w:trPr>
          <w:trHeight w:val="450"/>
          <w:jc w:val="center"/>
        </w:trPr>
        <w:tc>
          <w:tcPr>
            <w:tcW w:w="1666" w:type="dxa"/>
            <w:noWrap/>
            <w:vAlign w:val="center"/>
            <w:hideMark/>
          </w:tcPr>
          <w:p w14:paraId="5D0A9871" w14:textId="77777777" w:rsidR="005C2C03" w:rsidRPr="0009725D" w:rsidRDefault="005C2C03" w:rsidP="005C2C03">
            <w:pPr>
              <w:tabs>
                <w:tab w:val="center" w:pos="4513"/>
              </w:tabs>
              <w:spacing w:after="0" w:line="240" w:lineRule="auto"/>
              <w:jc w:val="center"/>
              <w:rPr>
                <w:rFonts w:ascii="Times New Roman" w:hAnsi="Times New Roman"/>
                <w:b/>
                <w:sz w:val="24"/>
                <w:szCs w:val="24"/>
              </w:rPr>
            </w:pPr>
            <w:r w:rsidRPr="0009725D">
              <w:rPr>
                <w:rFonts w:ascii="Times New Roman" w:hAnsi="Times New Roman"/>
                <w:b/>
                <w:sz w:val="24"/>
                <w:szCs w:val="24"/>
              </w:rPr>
              <w:t>RSA</w:t>
            </w:r>
          </w:p>
        </w:tc>
        <w:tc>
          <w:tcPr>
            <w:tcW w:w="3545" w:type="dxa"/>
            <w:noWrap/>
            <w:vAlign w:val="center"/>
            <w:hideMark/>
          </w:tcPr>
          <w:p w14:paraId="7A8720A8" w14:textId="77777777" w:rsidR="005C2C03" w:rsidRPr="005C2C03" w:rsidRDefault="005C2C03" w:rsidP="005C2C03">
            <w:pPr>
              <w:tabs>
                <w:tab w:val="center" w:pos="4513"/>
              </w:tabs>
              <w:spacing w:after="0" w:line="240" w:lineRule="auto"/>
              <w:jc w:val="center"/>
              <w:rPr>
                <w:rFonts w:ascii="Times New Roman" w:hAnsi="Times New Roman"/>
                <w:sz w:val="24"/>
                <w:szCs w:val="24"/>
              </w:rPr>
            </w:pPr>
            <w:r w:rsidRPr="005C2C03">
              <w:rPr>
                <w:rFonts w:ascii="Times New Roman" w:hAnsi="Times New Roman"/>
                <w:sz w:val="24"/>
                <w:szCs w:val="24"/>
              </w:rPr>
              <w:t>7,581,728 ± 7,380</w:t>
            </w:r>
          </w:p>
        </w:tc>
        <w:tc>
          <w:tcPr>
            <w:tcW w:w="3400" w:type="dxa"/>
            <w:noWrap/>
            <w:vAlign w:val="center"/>
            <w:hideMark/>
          </w:tcPr>
          <w:p w14:paraId="2CFCC5AB" w14:textId="77777777" w:rsidR="005C2C03" w:rsidRPr="005C2C03" w:rsidRDefault="005C2C03" w:rsidP="005C2C03">
            <w:pPr>
              <w:tabs>
                <w:tab w:val="center" w:pos="4513"/>
              </w:tabs>
              <w:spacing w:after="0" w:line="240" w:lineRule="auto"/>
              <w:jc w:val="center"/>
              <w:rPr>
                <w:rFonts w:ascii="Times New Roman" w:hAnsi="Times New Roman"/>
                <w:sz w:val="24"/>
                <w:szCs w:val="24"/>
              </w:rPr>
            </w:pPr>
            <w:r w:rsidRPr="005C2C03">
              <w:rPr>
                <w:rFonts w:ascii="Times New Roman" w:hAnsi="Times New Roman"/>
                <w:sz w:val="24"/>
                <w:szCs w:val="24"/>
              </w:rPr>
              <w:t>7,882,516 ± 7,940</w:t>
            </w:r>
          </w:p>
        </w:tc>
      </w:tr>
      <w:tr w:rsidR="005C2C03" w:rsidRPr="0009725D" w14:paraId="3E5C2285" w14:textId="77777777" w:rsidTr="005C2C03">
        <w:trPr>
          <w:trHeight w:val="450"/>
          <w:jc w:val="center"/>
        </w:trPr>
        <w:tc>
          <w:tcPr>
            <w:tcW w:w="1666" w:type="dxa"/>
            <w:noWrap/>
            <w:vAlign w:val="center"/>
            <w:hideMark/>
          </w:tcPr>
          <w:p w14:paraId="15D8F5C5" w14:textId="77777777" w:rsidR="005C2C03" w:rsidRPr="0009725D" w:rsidRDefault="005C2C03" w:rsidP="005C2C03">
            <w:pPr>
              <w:tabs>
                <w:tab w:val="center" w:pos="4513"/>
              </w:tabs>
              <w:spacing w:after="0" w:line="240" w:lineRule="auto"/>
              <w:jc w:val="center"/>
              <w:rPr>
                <w:rFonts w:ascii="Times New Roman" w:hAnsi="Times New Roman"/>
                <w:b/>
                <w:sz w:val="24"/>
                <w:szCs w:val="24"/>
              </w:rPr>
            </w:pPr>
            <w:r w:rsidRPr="0009725D">
              <w:rPr>
                <w:rFonts w:ascii="Times New Roman" w:hAnsi="Times New Roman"/>
                <w:b/>
                <w:sz w:val="24"/>
                <w:szCs w:val="24"/>
              </w:rPr>
              <w:t>Elgamal</w:t>
            </w:r>
          </w:p>
        </w:tc>
        <w:tc>
          <w:tcPr>
            <w:tcW w:w="3545" w:type="dxa"/>
            <w:noWrap/>
            <w:vAlign w:val="center"/>
            <w:hideMark/>
          </w:tcPr>
          <w:p w14:paraId="3F594D39" w14:textId="77777777" w:rsidR="005C2C03" w:rsidRPr="005C2C03" w:rsidRDefault="005C2C03" w:rsidP="005C2C03">
            <w:pPr>
              <w:tabs>
                <w:tab w:val="center" w:pos="4513"/>
              </w:tabs>
              <w:spacing w:after="0" w:line="240" w:lineRule="auto"/>
              <w:jc w:val="center"/>
              <w:rPr>
                <w:rFonts w:ascii="Times New Roman" w:hAnsi="Times New Roman"/>
                <w:sz w:val="24"/>
                <w:szCs w:val="24"/>
              </w:rPr>
            </w:pPr>
            <w:r w:rsidRPr="005C2C03">
              <w:rPr>
                <w:rFonts w:ascii="Times New Roman" w:hAnsi="Times New Roman"/>
                <w:sz w:val="24"/>
                <w:szCs w:val="24"/>
              </w:rPr>
              <w:t>7,938,341 ± 8,110</w:t>
            </w:r>
          </w:p>
        </w:tc>
        <w:tc>
          <w:tcPr>
            <w:tcW w:w="3400" w:type="dxa"/>
            <w:noWrap/>
            <w:vAlign w:val="center"/>
            <w:hideMark/>
          </w:tcPr>
          <w:p w14:paraId="5FF4688F" w14:textId="77777777" w:rsidR="005C2C03" w:rsidRPr="005C2C03" w:rsidRDefault="005C2C03" w:rsidP="005C2C03">
            <w:pPr>
              <w:tabs>
                <w:tab w:val="center" w:pos="4513"/>
              </w:tabs>
              <w:spacing w:after="0" w:line="240" w:lineRule="auto"/>
              <w:jc w:val="center"/>
              <w:rPr>
                <w:rFonts w:ascii="Times New Roman" w:hAnsi="Times New Roman"/>
                <w:sz w:val="24"/>
                <w:szCs w:val="24"/>
              </w:rPr>
            </w:pPr>
            <w:r w:rsidRPr="005C2C03">
              <w:rPr>
                <w:rFonts w:ascii="Times New Roman" w:hAnsi="Times New Roman"/>
                <w:sz w:val="24"/>
                <w:szCs w:val="24"/>
              </w:rPr>
              <w:t>7,686,146 ± 7,680</w:t>
            </w:r>
          </w:p>
        </w:tc>
      </w:tr>
    </w:tbl>
    <w:p w14:paraId="6FA529B8" w14:textId="77777777" w:rsidR="00D1447B" w:rsidRDefault="00EB2444" w:rsidP="00D1447B">
      <w:pPr>
        <w:jc w:val="center"/>
        <w:rPr>
          <w:rFonts w:ascii="Times New Roman" w:hAnsi="Times New Roman"/>
          <w:sz w:val="24"/>
          <w:szCs w:val="24"/>
        </w:rPr>
      </w:pPr>
      <w:r>
        <w:rPr>
          <w:rFonts w:ascii="Times New Roman" w:hAnsi="Times New Roman"/>
          <w:sz w:val="24"/>
          <w:szCs w:val="24"/>
        </w:rPr>
        <w:fldChar w:fldCharType="end"/>
      </w:r>
    </w:p>
    <w:p w14:paraId="2E3E7D25" w14:textId="77777777" w:rsidR="00D1447B" w:rsidRPr="005C2C03" w:rsidRDefault="00D1447B" w:rsidP="005C2C03">
      <w:pPr>
        <w:jc w:val="both"/>
        <w:rPr>
          <w:rFonts w:ascii="Times New Roman" w:hAnsi="Times New Roman"/>
          <w:sz w:val="24"/>
          <w:szCs w:val="24"/>
        </w:rPr>
      </w:pPr>
      <w:r w:rsidRPr="005C2C03">
        <w:rPr>
          <w:rFonts w:ascii="Times New Roman" w:hAnsi="Times New Roman"/>
          <w:sz w:val="24"/>
          <w:szCs w:val="24"/>
        </w:rPr>
        <w:t xml:space="preserve">Table </w:t>
      </w:r>
      <w:r w:rsidR="007A4423" w:rsidRPr="005C2C03">
        <w:rPr>
          <w:rFonts w:ascii="Times New Roman" w:hAnsi="Times New Roman"/>
          <w:sz w:val="24"/>
          <w:szCs w:val="24"/>
        </w:rPr>
        <w:t>2</w:t>
      </w:r>
      <w:r w:rsidRPr="005C2C03">
        <w:rPr>
          <w:rFonts w:ascii="Times New Roman" w:hAnsi="Times New Roman"/>
          <w:sz w:val="24"/>
          <w:szCs w:val="24"/>
        </w:rPr>
        <w:t xml:space="preserve"> </w:t>
      </w:r>
      <w:r w:rsidR="005C2C03" w:rsidRPr="005C2C03">
        <w:rPr>
          <w:rFonts w:ascii="Times New Roman" w:hAnsi="Times New Roman"/>
          <w:sz w:val="24"/>
          <w:szCs w:val="24"/>
        </w:rPr>
        <w:t>provides a comparative analysis of memory consumption during the encryption and decryption processes across four cryptographic techniques. The Proposed PSK-ECC method demonstrates the most efficient memory usage, recording 6,417,567 ± 5,820 bytes for encryption and 6,412,586 ± 6,105 bytes for decryption. In contrast, conventional algorithms such as ECC, RSA, and Elgamal exhibit significantly higher memory requirements. RSA and Elgamal, in particular, consume the most memory during both encryption (7,581,728 ± 7,380 bytes and 7,938,341 ± 8,110 bytes, respectively) and decryption (7,882,516 ± 7,940 bytes and 7,686,146 ± 7,680 bytes, respectively), indicating a less resource-efficient performance. The inclusion of standard deviation values highlights the consistency and stability of the proposed approach, which maintains lower memory overhead with minimal variability. Overall, the results affirm that PSK-ECC offers a lightweight and reliable cryptographic solution suitable for resource-constrained environments, such as those found in IoT-based healthcare systems.</w:t>
      </w:r>
    </w:p>
    <w:p w14:paraId="2E53AD50" w14:textId="77777777" w:rsidR="007A4423" w:rsidRDefault="00D1447B" w:rsidP="00D1447B">
      <w:pPr>
        <w:pStyle w:val="NoSpacing"/>
        <w:jc w:val="both"/>
        <w:rPr>
          <w:rFonts w:ascii="Times New Roman" w:hAnsi="Times New Roman"/>
          <w:b/>
          <w:sz w:val="24"/>
          <w:szCs w:val="24"/>
        </w:rPr>
      </w:pPr>
      <w:r w:rsidRPr="000251A4">
        <w:rPr>
          <w:rFonts w:ascii="Times New Roman" w:hAnsi="Times New Roman"/>
          <w:b/>
          <w:sz w:val="24"/>
          <w:szCs w:val="24"/>
        </w:rPr>
        <w:t xml:space="preserve">5. </w:t>
      </w:r>
      <w:r w:rsidR="007A4423" w:rsidRPr="007A4423">
        <w:rPr>
          <w:rFonts w:ascii="Times New Roman" w:hAnsi="Times New Roman"/>
          <w:b/>
          <w:sz w:val="24"/>
          <w:szCs w:val="24"/>
        </w:rPr>
        <w:t>REAL-TIME DEPLOYMENT AND APPLICATIONS</w:t>
      </w:r>
    </w:p>
    <w:p w14:paraId="5B2CAABB" w14:textId="77777777" w:rsidR="007A4423" w:rsidRDefault="007A4423" w:rsidP="00D1447B">
      <w:pPr>
        <w:pStyle w:val="NoSpacing"/>
        <w:jc w:val="both"/>
        <w:rPr>
          <w:rFonts w:ascii="Times New Roman" w:hAnsi="Times New Roman"/>
          <w:b/>
          <w:sz w:val="24"/>
          <w:szCs w:val="24"/>
        </w:rPr>
      </w:pPr>
    </w:p>
    <w:p w14:paraId="5B9EAB83" w14:textId="77777777" w:rsidR="007A4423" w:rsidRPr="0009725D" w:rsidRDefault="007A4423" w:rsidP="007A4423">
      <w:pPr>
        <w:pStyle w:val="NoSpacing"/>
        <w:jc w:val="both"/>
        <w:rPr>
          <w:rFonts w:ascii="Times New Roman" w:eastAsia="Times New Roman" w:hAnsi="Times New Roman"/>
          <w:sz w:val="24"/>
          <w:szCs w:val="24"/>
          <w:lang w:eastAsia="en-IN"/>
        </w:rPr>
      </w:pPr>
      <w:r w:rsidRPr="0009725D">
        <w:rPr>
          <w:rFonts w:ascii="Times New Roman" w:eastAsia="Times New Roman" w:hAnsi="Times New Roman"/>
          <w:sz w:val="24"/>
          <w:szCs w:val="24"/>
          <w:lang w:eastAsia="en-IN"/>
        </w:rPr>
        <w:t>The proposed framework for enhancing data privacy in blockchain-based healthcare systems can be implemented in real time by leveraging advanced cryptographic techniques alongside blockchain technology. Through the application of pseudonymization and homomorphic encryption, sensitive patient data can be securely transmitted and stored, ensuring access is restricted solely to authorized users. A blockchain server facilitates secure data transfers, with each transaction being time-stamped and recorded in immutable blocks, thereby strengthening data integrity and traceability.</w:t>
      </w:r>
    </w:p>
    <w:p w14:paraId="7126A9C9" w14:textId="77777777" w:rsidR="007A4423" w:rsidRPr="0009725D" w:rsidRDefault="007A4423" w:rsidP="007A4423">
      <w:pPr>
        <w:pStyle w:val="NoSpacing"/>
        <w:jc w:val="both"/>
        <w:rPr>
          <w:rFonts w:ascii="Times New Roman" w:eastAsia="Times New Roman" w:hAnsi="Times New Roman"/>
          <w:sz w:val="24"/>
          <w:szCs w:val="24"/>
          <w:lang w:eastAsia="en-IN"/>
        </w:rPr>
      </w:pPr>
    </w:p>
    <w:p w14:paraId="734C851E" w14:textId="77777777" w:rsidR="007A4423" w:rsidRPr="0009725D" w:rsidRDefault="007A4423" w:rsidP="007A4423">
      <w:pPr>
        <w:pStyle w:val="NoSpacing"/>
        <w:jc w:val="both"/>
        <w:rPr>
          <w:rFonts w:ascii="Times New Roman" w:eastAsia="Times New Roman" w:hAnsi="Times New Roman"/>
          <w:sz w:val="24"/>
          <w:szCs w:val="24"/>
          <w:lang w:eastAsia="en-IN"/>
        </w:rPr>
      </w:pPr>
      <w:r w:rsidRPr="0009725D">
        <w:rPr>
          <w:rFonts w:ascii="Times New Roman" w:eastAsia="Times New Roman" w:hAnsi="Times New Roman"/>
          <w:sz w:val="24"/>
          <w:szCs w:val="24"/>
          <w:lang w:eastAsia="en-IN"/>
        </w:rPr>
        <w:t xml:space="preserve">In practical scenarios, this system can be deployed in healthcare environments such as hospitals and telemedicine platforms, where patient data is routinely exchanged among healthcare providers. For example, when a patient undergoes a medical procedure, their data can be pseudonymized and shared with specialists for analysis without disclosing their identity. Furthermore, the incorporation of the STh-RNN algorithm enhances the accuracy of </w:t>
      </w:r>
      <w:r w:rsidRPr="0009725D">
        <w:rPr>
          <w:rFonts w:ascii="Times New Roman" w:eastAsia="Times New Roman" w:hAnsi="Times New Roman"/>
          <w:sz w:val="24"/>
          <w:szCs w:val="24"/>
          <w:lang w:eastAsia="en-IN"/>
        </w:rPr>
        <w:lastRenderedPageBreak/>
        <w:t>predictive analytics in patient monitoring systems, enabling timely interventions through real-time data analysis.</w:t>
      </w:r>
    </w:p>
    <w:p w14:paraId="599BCEE7" w14:textId="77777777" w:rsidR="007A4423" w:rsidRPr="0009725D" w:rsidRDefault="007A4423" w:rsidP="007A4423">
      <w:pPr>
        <w:pStyle w:val="NoSpacing"/>
        <w:jc w:val="both"/>
        <w:rPr>
          <w:rFonts w:ascii="Times New Roman" w:eastAsia="Times New Roman" w:hAnsi="Times New Roman"/>
          <w:sz w:val="24"/>
          <w:szCs w:val="24"/>
          <w:lang w:eastAsia="en-IN"/>
        </w:rPr>
      </w:pPr>
      <w:r w:rsidRPr="0009725D">
        <w:rPr>
          <w:rFonts w:ascii="Times New Roman" w:eastAsia="Times New Roman" w:hAnsi="Times New Roman"/>
          <w:sz w:val="24"/>
          <w:szCs w:val="24"/>
          <w:lang w:eastAsia="en-IN"/>
        </w:rPr>
        <w:t>This framework not only safeguards patient privacy but also improves the efficiency and reliability of healthcare services, establishing a foundation for more secure and effective healthcare delivery.</w:t>
      </w:r>
    </w:p>
    <w:p w14:paraId="495D4943" w14:textId="77777777" w:rsidR="007A4423" w:rsidRPr="0009725D" w:rsidRDefault="007A4423" w:rsidP="007A4423">
      <w:pPr>
        <w:pStyle w:val="NoSpacing"/>
        <w:jc w:val="both"/>
        <w:rPr>
          <w:rFonts w:ascii="Times New Roman" w:eastAsia="Times New Roman" w:hAnsi="Times New Roman"/>
          <w:sz w:val="24"/>
          <w:szCs w:val="24"/>
          <w:lang w:eastAsia="en-IN"/>
        </w:rPr>
      </w:pPr>
    </w:p>
    <w:p w14:paraId="1AD064E9" w14:textId="77777777" w:rsidR="007A4423" w:rsidRPr="0009725D" w:rsidRDefault="007A4423" w:rsidP="00D1447B">
      <w:pPr>
        <w:pStyle w:val="NoSpacing"/>
        <w:jc w:val="both"/>
        <w:rPr>
          <w:rFonts w:ascii="Times New Roman" w:eastAsia="Times New Roman" w:hAnsi="Times New Roman"/>
          <w:sz w:val="24"/>
          <w:szCs w:val="24"/>
          <w:lang w:eastAsia="en-IN"/>
        </w:rPr>
      </w:pPr>
      <w:r w:rsidRPr="0009725D">
        <w:rPr>
          <w:rFonts w:ascii="Times New Roman" w:eastAsia="Times New Roman" w:hAnsi="Times New Roman"/>
          <w:sz w:val="24"/>
          <w:szCs w:val="24"/>
          <w:lang w:eastAsia="en-IN"/>
        </w:rPr>
        <w:t>Presented below is a sample dataset generated in adherence to the proposed methodology.</w:t>
      </w:r>
    </w:p>
    <w:p w14:paraId="47BC02C1" w14:textId="77777777" w:rsidR="007A4423" w:rsidRDefault="007A4423" w:rsidP="00D1447B">
      <w:pPr>
        <w:pStyle w:val="NoSpacing"/>
        <w:jc w:val="both"/>
        <w:rPr>
          <w:rFonts w:ascii="Times New Roman" w:hAnsi="Times New Roman"/>
          <w:b/>
          <w:sz w:val="24"/>
          <w:szCs w:val="24"/>
        </w:rPr>
      </w:pPr>
    </w:p>
    <w:p w14:paraId="12C2843A" w14:textId="77777777" w:rsidR="007A4423" w:rsidRDefault="007A4423" w:rsidP="007A4423">
      <w:pPr>
        <w:jc w:val="center"/>
        <w:rPr>
          <w:rFonts w:ascii="Times New Roman" w:hAnsi="Times New Roman"/>
          <w:sz w:val="24"/>
          <w:szCs w:val="24"/>
        </w:rPr>
      </w:pPr>
      <w:r w:rsidRPr="007A4423">
        <w:rPr>
          <w:rFonts w:ascii="Times New Roman" w:hAnsi="Times New Roman"/>
          <w:b/>
          <w:bCs/>
          <w:sz w:val="24"/>
          <w:szCs w:val="24"/>
        </w:rPr>
        <w:t>Table 3</w:t>
      </w:r>
      <w:r>
        <w:rPr>
          <w:rFonts w:ascii="Times New Roman" w:hAnsi="Times New Roman"/>
          <w:b/>
          <w:bCs/>
          <w:sz w:val="24"/>
          <w:szCs w:val="24"/>
        </w:rPr>
        <w:t xml:space="preserve">: </w:t>
      </w:r>
      <w:r w:rsidRPr="008C4FEF">
        <w:rPr>
          <w:rFonts w:ascii="Times New Roman" w:hAnsi="Times New Roman"/>
          <w:sz w:val="24"/>
          <w:szCs w:val="24"/>
        </w:rPr>
        <w:t>User Information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283"/>
        <w:gridCol w:w="1403"/>
        <w:gridCol w:w="1907"/>
        <w:gridCol w:w="2057"/>
        <w:gridCol w:w="1670"/>
      </w:tblGrid>
      <w:tr w:rsidR="008C4FEF" w:rsidRPr="0009725D" w14:paraId="312AC93E" w14:textId="77777777" w:rsidTr="0009725D">
        <w:tc>
          <w:tcPr>
            <w:tcW w:w="697" w:type="dxa"/>
            <w:vAlign w:val="center"/>
          </w:tcPr>
          <w:p w14:paraId="4B575DF1"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User ID</w:t>
            </w:r>
          </w:p>
        </w:tc>
        <w:tc>
          <w:tcPr>
            <w:tcW w:w="1283" w:type="dxa"/>
            <w:vAlign w:val="center"/>
          </w:tcPr>
          <w:p w14:paraId="71BBBB38"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Role</w:t>
            </w:r>
          </w:p>
        </w:tc>
        <w:tc>
          <w:tcPr>
            <w:tcW w:w="1403" w:type="dxa"/>
            <w:vAlign w:val="center"/>
          </w:tcPr>
          <w:p w14:paraId="4A0A36EC"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Pseudonym</w:t>
            </w:r>
          </w:p>
        </w:tc>
        <w:tc>
          <w:tcPr>
            <w:tcW w:w="1970" w:type="dxa"/>
            <w:vAlign w:val="center"/>
          </w:tcPr>
          <w:p w14:paraId="04E9E503"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IP Address</w:t>
            </w:r>
          </w:p>
        </w:tc>
        <w:tc>
          <w:tcPr>
            <w:tcW w:w="2192" w:type="dxa"/>
            <w:vAlign w:val="center"/>
          </w:tcPr>
          <w:p w14:paraId="1C035F70"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Geo Location</w:t>
            </w:r>
          </w:p>
        </w:tc>
        <w:tc>
          <w:tcPr>
            <w:tcW w:w="1697" w:type="dxa"/>
            <w:vAlign w:val="center"/>
          </w:tcPr>
          <w:p w14:paraId="4870F9C5"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Registration Date</w:t>
            </w:r>
          </w:p>
        </w:tc>
      </w:tr>
      <w:tr w:rsidR="008C4FEF" w:rsidRPr="0009725D" w14:paraId="45E00C65" w14:textId="77777777" w:rsidTr="0009725D">
        <w:tc>
          <w:tcPr>
            <w:tcW w:w="697" w:type="dxa"/>
            <w:vAlign w:val="center"/>
          </w:tcPr>
          <w:p w14:paraId="51771EB9"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w:t>
            </w:r>
          </w:p>
        </w:tc>
        <w:tc>
          <w:tcPr>
            <w:tcW w:w="1283" w:type="dxa"/>
            <w:vAlign w:val="center"/>
          </w:tcPr>
          <w:p w14:paraId="61E278D2"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Patient</w:t>
            </w:r>
          </w:p>
        </w:tc>
        <w:tc>
          <w:tcPr>
            <w:tcW w:w="1403" w:type="dxa"/>
            <w:vAlign w:val="center"/>
          </w:tcPr>
          <w:p w14:paraId="4841F36B"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P12345</w:t>
            </w:r>
          </w:p>
        </w:tc>
        <w:tc>
          <w:tcPr>
            <w:tcW w:w="1970" w:type="dxa"/>
            <w:vAlign w:val="center"/>
          </w:tcPr>
          <w:p w14:paraId="252435A0"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192.168.1.10</w:t>
            </w:r>
          </w:p>
        </w:tc>
        <w:tc>
          <w:tcPr>
            <w:tcW w:w="2192" w:type="dxa"/>
            <w:vAlign w:val="center"/>
          </w:tcPr>
          <w:p w14:paraId="792A0839" w14:textId="77777777" w:rsidR="008C4FEF" w:rsidRPr="0009725D" w:rsidRDefault="008C4FEF" w:rsidP="0009725D">
            <w:pPr>
              <w:spacing w:after="0" w:line="240" w:lineRule="auto"/>
              <w:rPr>
                <w:rFonts w:ascii="Times New Roman" w:hAnsi="Times New Roman"/>
                <w:sz w:val="24"/>
                <w:szCs w:val="24"/>
              </w:rPr>
            </w:pPr>
            <w:r w:rsidRPr="0009725D">
              <w:rPr>
                <w:rFonts w:ascii="Times New Roman" w:hAnsi="Times New Roman"/>
                <w:sz w:val="24"/>
                <w:szCs w:val="24"/>
              </w:rPr>
              <w:t>(37.7749, -22.4194)</w:t>
            </w:r>
          </w:p>
        </w:tc>
        <w:tc>
          <w:tcPr>
            <w:tcW w:w="1697" w:type="dxa"/>
            <w:vAlign w:val="center"/>
          </w:tcPr>
          <w:p w14:paraId="5C8A6F63"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2023-10-01</w:t>
            </w:r>
          </w:p>
        </w:tc>
      </w:tr>
      <w:tr w:rsidR="008C4FEF" w:rsidRPr="0009725D" w14:paraId="2304708A" w14:textId="77777777" w:rsidTr="0009725D">
        <w:tc>
          <w:tcPr>
            <w:tcW w:w="697" w:type="dxa"/>
            <w:vAlign w:val="center"/>
          </w:tcPr>
          <w:p w14:paraId="3F4859F4"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w:t>
            </w:r>
          </w:p>
        </w:tc>
        <w:tc>
          <w:tcPr>
            <w:tcW w:w="1283" w:type="dxa"/>
            <w:vAlign w:val="center"/>
          </w:tcPr>
          <w:p w14:paraId="55AFC89F"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Doctor</w:t>
            </w:r>
          </w:p>
        </w:tc>
        <w:tc>
          <w:tcPr>
            <w:tcW w:w="1403" w:type="dxa"/>
            <w:vAlign w:val="center"/>
          </w:tcPr>
          <w:p w14:paraId="53B05394"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D67890</w:t>
            </w:r>
          </w:p>
        </w:tc>
        <w:tc>
          <w:tcPr>
            <w:tcW w:w="1970" w:type="dxa"/>
            <w:vAlign w:val="center"/>
          </w:tcPr>
          <w:p w14:paraId="2E832A1C"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192.168.1.11</w:t>
            </w:r>
          </w:p>
        </w:tc>
        <w:tc>
          <w:tcPr>
            <w:tcW w:w="2192" w:type="dxa"/>
            <w:vAlign w:val="center"/>
          </w:tcPr>
          <w:p w14:paraId="78F349BD" w14:textId="77777777" w:rsidR="008C4FEF" w:rsidRPr="0009725D" w:rsidRDefault="008C4FEF" w:rsidP="0009725D">
            <w:pPr>
              <w:spacing w:after="0" w:line="240" w:lineRule="auto"/>
              <w:rPr>
                <w:rFonts w:ascii="Times New Roman" w:hAnsi="Times New Roman"/>
                <w:sz w:val="24"/>
                <w:szCs w:val="24"/>
              </w:rPr>
            </w:pPr>
            <w:r w:rsidRPr="0009725D">
              <w:rPr>
                <w:rFonts w:ascii="Times New Roman" w:hAnsi="Times New Roman"/>
                <w:sz w:val="24"/>
                <w:szCs w:val="24"/>
              </w:rPr>
              <w:t>(37.7749, -22.4194)</w:t>
            </w:r>
          </w:p>
        </w:tc>
        <w:tc>
          <w:tcPr>
            <w:tcW w:w="1697" w:type="dxa"/>
            <w:vAlign w:val="center"/>
          </w:tcPr>
          <w:p w14:paraId="2860C223"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2023-10-01</w:t>
            </w:r>
          </w:p>
        </w:tc>
      </w:tr>
      <w:tr w:rsidR="008C4FEF" w:rsidRPr="0009725D" w14:paraId="105E3156" w14:textId="77777777" w:rsidTr="0009725D">
        <w:tc>
          <w:tcPr>
            <w:tcW w:w="697" w:type="dxa"/>
            <w:vAlign w:val="center"/>
          </w:tcPr>
          <w:p w14:paraId="7C5E1DF8"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3</w:t>
            </w:r>
          </w:p>
        </w:tc>
        <w:tc>
          <w:tcPr>
            <w:tcW w:w="1283" w:type="dxa"/>
            <w:vAlign w:val="center"/>
          </w:tcPr>
          <w:p w14:paraId="41B0AA01"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Nurse</w:t>
            </w:r>
          </w:p>
        </w:tc>
        <w:tc>
          <w:tcPr>
            <w:tcW w:w="1403" w:type="dxa"/>
            <w:vAlign w:val="center"/>
          </w:tcPr>
          <w:p w14:paraId="3176CC65"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N54321</w:t>
            </w:r>
          </w:p>
        </w:tc>
        <w:tc>
          <w:tcPr>
            <w:tcW w:w="1970" w:type="dxa"/>
            <w:vAlign w:val="center"/>
          </w:tcPr>
          <w:p w14:paraId="358C04FA"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192.168.1.12</w:t>
            </w:r>
          </w:p>
        </w:tc>
        <w:tc>
          <w:tcPr>
            <w:tcW w:w="2192" w:type="dxa"/>
            <w:vAlign w:val="center"/>
          </w:tcPr>
          <w:p w14:paraId="57A7ACD5" w14:textId="77777777" w:rsidR="008C4FEF" w:rsidRPr="0009725D" w:rsidRDefault="008C4FEF" w:rsidP="0009725D">
            <w:pPr>
              <w:spacing w:after="0" w:line="240" w:lineRule="auto"/>
              <w:rPr>
                <w:rFonts w:ascii="Times New Roman" w:hAnsi="Times New Roman"/>
                <w:sz w:val="24"/>
                <w:szCs w:val="24"/>
              </w:rPr>
            </w:pPr>
            <w:r w:rsidRPr="0009725D">
              <w:rPr>
                <w:rFonts w:ascii="Times New Roman" w:hAnsi="Times New Roman"/>
                <w:sz w:val="24"/>
                <w:szCs w:val="24"/>
              </w:rPr>
              <w:t>(37.7749, -22.4194)</w:t>
            </w:r>
          </w:p>
        </w:tc>
        <w:tc>
          <w:tcPr>
            <w:tcW w:w="1697" w:type="dxa"/>
            <w:vAlign w:val="center"/>
          </w:tcPr>
          <w:p w14:paraId="569E4231"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2023-10-01</w:t>
            </w:r>
          </w:p>
        </w:tc>
      </w:tr>
      <w:tr w:rsidR="006360F6" w:rsidRPr="0009725D" w14:paraId="1FCE73D5" w14:textId="77777777" w:rsidTr="0009725D">
        <w:tc>
          <w:tcPr>
            <w:tcW w:w="697" w:type="dxa"/>
            <w:vAlign w:val="center"/>
          </w:tcPr>
          <w:p w14:paraId="08977A6D"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4</w:t>
            </w:r>
          </w:p>
        </w:tc>
        <w:tc>
          <w:tcPr>
            <w:tcW w:w="1283" w:type="dxa"/>
            <w:vAlign w:val="center"/>
          </w:tcPr>
          <w:p w14:paraId="36405455"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Lab Technician</w:t>
            </w:r>
          </w:p>
        </w:tc>
        <w:tc>
          <w:tcPr>
            <w:tcW w:w="1403" w:type="dxa"/>
            <w:vAlign w:val="center"/>
          </w:tcPr>
          <w:p w14:paraId="5CF00536"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LT98765</w:t>
            </w:r>
          </w:p>
        </w:tc>
        <w:tc>
          <w:tcPr>
            <w:tcW w:w="1970" w:type="dxa"/>
            <w:vAlign w:val="center"/>
          </w:tcPr>
          <w:p w14:paraId="7F04DBA1"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192.168.1.13</w:t>
            </w:r>
          </w:p>
        </w:tc>
        <w:tc>
          <w:tcPr>
            <w:tcW w:w="2192" w:type="dxa"/>
            <w:vAlign w:val="center"/>
          </w:tcPr>
          <w:p w14:paraId="786AA8B8" w14:textId="77777777" w:rsidR="008C4FEF" w:rsidRPr="0009725D" w:rsidRDefault="008C4FEF" w:rsidP="0009725D">
            <w:pPr>
              <w:spacing w:after="0" w:line="240" w:lineRule="auto"/>
              <w:rPr>
                <w:rFonts w:ascii="Times New Roman" w:hAnsi="Times New Roman"/>
                <w:b/>
                <w:bCs/>
                <w:sz w:val="24"/>
                <w:szCs w:val="24"/>
              </w:rPr>
            </w:pPr>
            <w:r w:rsidRPr="0009725D">
              <w:rPr>
                <w:rFonts w:ascii="Times New Roman" w:hAnsi="Times New Roman"/>
                <w:sz w:val="24"/>
                <w:szCs w:val="24"/>
              </w:rPr>
              <w:t>(37.7749, -22.4194)</w:t>
            </w:r>
          </w:p>
        </w:tc>
        <w:tc>
          <w:tcPr>
            <w:tcW w:w="1697" w:type="dxa"/>
            <w:vAlign w:val="center"/>
          </w:tcPr>
          <w:p w14:paraId="2ED79727"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2023-10-01</w:t>
            </w:r>
          </w:p>
        </w:tc>
      </w:tr>
    </w:tbl>
    <w:p w14:paraId="4E3E82DA" w14:textId="77777777" w:rsidR="008C4FEF" w:rsidRPr="008C4FEF" w:rsidRDefault="008C4FEF" w:rsidP="007A4423">
      <w:pPr>
        <w:jc w:val="center"/>
        <w:rPr>
          <w:rFonts w:ascii="Times New Roman" w:hAnsi="Times New Roman"/>
          <w:sz w:val="24"/>
          <w:szCs w:val="24"/>
        </w:rPr>
      </w:pPr>
    </w:p>
    <w:p w14:paraId="4F2EC22E" w14:textId="77777777" w:rsidR="007A4423" w:rsidRDefault="007A4423" w:rsidP="007A4423">
      <w:pPr>
        <w:jc w:val="center"/>
        <w:rPr>
          <w:rFonts w:ascii="Times New Roman" w:hAnsi="Times New Roman"/>
          <w:sz w:val="24"/>
          <w:szCs w:val="24"/>
        </w:rPr>
      </w:pPr>
      <w:r w:rsidRPr="007A4423">
        <w:rPr>
          <w:rFonts w:ascii="Times New Roman" w:hAnsi="Times New Roman"/>
          <w:b/>
          <w:bCs/>
          <w:sz w:val="24"/>
          <w:szCs w:val="24"/>
        </w:rPr>
        <w:t xml:space="preserve">Table </w:t>
      </w:r>
      <w:r>
        <w:rPr>
          <w:rFonts w:ascii="Times New Roman" w:hAnsi="Times New Roman"/>
          <w:b/>
          <w:bCs/>
          <w:sz w:val="24"/>
          <w:szCs w:val="24"/>
        </w:rPr>
        <w:t xml:space="preserve">4: </w:t>
      </w:r>
      <w:r w:rsidR="008C4FEF" w:rsidRPr="008C4FEF">
        <w:rPr>
          <w:rFonts w:ascii="Times New Roman" w:hAnsi="Times New Roman"/>
          <w:sz w:val="24"/>
          <w:szCs w:val="24"/>
        </w:rPr>
        <w:t>Device</w:t>
      </w:r>
      <w:r w:rsidRPr="008C4FEF">
        <w:rPr>
          <w:rFonts w:ascii="Times New Roman" w:hAnsi="Times New Roman"/>
          <w:sz w:val="24"/>
          <w:szCs w:val="24"/>
        </w:rPr>
        <w:t xml:space="preserve"> Information 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1107"/>
        <w:gridCol w:w="1982"/>
        <w:gridCol w:w="2241"/>
        <w:gridCol w:w="2474"/>
      </w:tblGrid>
      <w:tr w:rsidR="008C4FEF" w:rsidRPr="0009725D" w14:paraId="7FAF869C" w14:textId="77777777" w:rsidTr="0009725D">
        <w:tc>
          <w:tcPr>
            <w:tcW w:w="672" w:type="pct"/>
            <w:vAlign w:val="center"/>
          </w:tcPr>
          <w:p w14:paraId="4FDC4882"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Device ID</w:t>
            </w:r>
          </w:p>
        </w:tc>
        <w:tc>
          <w:tcPr>
            <w:tcW w:w="614" w:type="pct"/>
            <w:vAlign w:val="center"/>
          </w:tcPr>
          <w:p w14:paraId="50D68F59"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User ID</w:t>
            </w:r>
          </w:p>
        </w:tc>
        <w:tc>
          <w:tcPr>
            <w:tcW w:w="1099" w:type="pct"/>
            <w:vAlign w:val="center"/>
          </w:tcPr>
          <w:p w14:paraId="5246274B"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Device Type</w:t>
            </w:r>
          </w:p>
        </w:tc>
        <w:tc>
          <w:tcPr>
            <w:tcW w:w="1243" w:type="pct"/>
            <w:vAlign w:val="center"/>
          </w:tcPr>
          <w:p w14:paraId="685E398B"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Device Status</w:t>
            </w:r>
          </w:p>
        </w:tc>
        <w:tc>
          <w:tcPr>
            <w:tcW w:w="1372" w:type="pct"/>
            <w:vAlign w:val="center"/>
          </w:tcPr>
          <w:p w14:paraId="01D26669"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Last Data Sent</w:t>
            </w:r>
          </w:p>
        </w:tc>
      </w:tr>
      <w:tr w:rsidR="008C4FEF" w:rsidRPr="0009725D" w14:paraId="5CE28CD4" w14:textId="77777777" w:rsidTr="0009725D">
        <w:tc>
          <w:tcPr>
            <w:tcW w:w="672" w:type="pct"/>
            <w:vAlign w:val="center"/>
          </w:tcPr>
          <w:p w14:paraId="0BCBFEEC"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101</w:t>
            </w:r>
          </w:p>
        </w:tc>
        <w:tc>
          <w:tcPr>
            <w:tcW w:w="614" w:type="pct"/>
            <w:vAlign w:val="center"/>
          </w:tcPr>
          <w:p w14:paraId="2BFF4BAC"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w:t>
            </w:r>
          </w:p>
        </w:tc>
        <w:tc>
          <w:tcPr>
            <w:tcW w:w="1099" w:type="pct"/>
            <w:vAlign w:val="center"/>
          </w:tcPr>
          <w:p w14:paraId="7C06D834"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Heart Monitor</w:t>
            </w:r>
          </w:p>
        </w:tc>
        <w:tc>
          <w:tcPr>
            <w:tcW w:w="1243" w:type="pct"/>
            <w:vAlign w:val="center"/>
          </w:tcPr>
          <w:p w14:paraId="2DA1311D"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Active</w:t>
            </w:r>
          </w:p>
        </w:tc>
        <w:tc>
          <w:tcPr>
            <w:tcW w:w="1372" w:type="pct"/>
            <w:vAlign w:val="center"/>
          </w:tcPr>
          <w:p w14:paraId="1BE5E082"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2023-10-10 10:00 AM</w:t>
            </w:r>
          </w:p>
        </w:tc>
      </w:tr>
      <w:tr w:rsidR="008C4FEF" w:rsidRPr="0009725D" w14:paraId="606273F6" w14:textId="77777777" w:rsidTr="0009725D">
        <w:tc>
          <w:tcPr>
            <w:tcW w:w="672" w:type="pct"/>
            <w:vAlign w:val="center"/>
          </w:tcPr>
          <w:p w14:paraId="7A41844B"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102</w:t>
            </w:r>
          </w:p>
        </w:tc>
        <w:tc>
          <w:tcPr>
            <w:tcW w:w="614" w:type="pct"/>
            <w:vAlign w:val="center"/>
          </w:tcPr>
          <w:p w14:paraId="3E7D24F0"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w:t>
            </w:r>
          </w:p>
        </w:tc>
        <w:tc>
          <w:tcPr>
            <w:tcW w:w="1099" w:type="pct"/>
            <w:vAlign w:val="center"/>
          </w:tcPr>
          <w:p w14:paraId="61FED00B"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Glucose Meter</w:t>
            </w:r>
          </w:p>
        </w:tc>
        <w:tc>
          <w:tcPr>
            <w:tcW w:w="1243" w:type="pct"/>
            <w:vAlign w:val="center"/>
          </w:tcPr>
          <w:p w14:paraId="0780336E"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Active</w:t>
            </w:r>
          </w:p>
        </w:tc>
        <w:tc>
          <w:tcPr>
            <w:tcW w:w="1372" w:type="pct"/>
            <w:vAlign w:val="center"/>
          </w:tcPr>
          <w:p w14:paraId="5C41B8FC"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2023-10-10 10:05 AM</w:t>
            </w:r>
          </w:p>
        </w:tc>
      </w:tr>
      <w:tr w:rsidR="008C4FEF" w:rsidRPr="0009725D" w14:paraId="52B5ABFA" w14:textId="77777777" w:rsidTr="0009725D">
        <w:tc>
          <w:tcPr>
            <w:tcW w:w="672" w:type="pct"/>
            <w:vAlign w:val="center"/>
          </w:tcPr>
          <w:p w14:paraId="3C078B18"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201</w:t>
            </w:r>
          </w:p>
        </w:tc>
        <w:tc>
          <w:tcPr>
            <w:tcW w:w="614" w:type="pct"/>
            <w:vAlign w:val="center"/>
          </w:tcPr>
          <w:p w14:paraId="086FF2AF"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w:t>
            </w:r>
          </w:p>
        </w:tc>
        <w:tc>
          <w:tcPr>
            <w:tcW w:w="1099" w:type="pct"/>
            <w:vAlign w:val="center"/>
          </w:tcPr>
          <w:p w14:paraId="49BDEAAE"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Smartwatch</w:t>
            </w:r>
          </w:p>
        </w:tc>
        <w:tc>
          <w:tcPr>
            <w:tcW w:w="1243" w:type="pct"/>
            <w:vAlign w:val="center"/>
          </w:tcPr>
          <w:p w14:paraId="15E0FD84"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Active</w:t>
            </w:r>
          </w:p>
        </w:tc>
        <w:tc>
          <w:tcPr>
            <w:tcW w:w="1372" w:type="pct"/>
            <w:vAlign w:val="center"/>
          </w:tcPr>
          <w:p w14:paraId="736A5E6F"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2023-10-10 09:50 AM</w:t>
            </w:r>
          </w:p>
        </w:tc>
      </w:tr>
      <w:tr w:rsidR="008C4FEF" w:rsidRPr="0009725D" w14:paraId="178ED879" w14:textId="77777777" w:rsidTr="0009725D">
        <w:tc>
          <w:tcPr>
            <w:tcW w:w="672" w:type="pct"/>
            <w:vAlign w:val="center"/>
          </w:tcPr>
          <w:p w14:paraId="1E938624"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301</w:t>
            </w:r>
          </w:p>
        </w:tc>
        <w:tc>
          <w:tcPr>
            <w:tcW w:w="614" w:type="pct"/>
            <w:vAlign w:val="center"/>
          </w:tcPr>
          <w:p w14:paraId="1C8DD145"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3</w:t>
            </w:r>
          </w:p>
        </w:tc>
        <w:tc>
          <w:tcPr>
            <w:tcW w:w="1099" w:type="pct"/>
            <w:vAlign w:val="center"/>
          </w:tcPr>
          <w:p w14:paraId="07A214C5"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Blood Pressure Monitor</w:t>
            </w:r>
          </w:p>
        </w:tc>
        <w:tc>
          <w:tcPr>
            <w:tcW w:w="1243" w:type="pct"/>
            <w:vAlign w:val="center"/>
          </w:tcPr>
          <w:p w14:paraId="70036EBA"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Active</w:t>
            </w:r>
          </w:p>
        </w:tc>
        <w:tc>
          <w:tcPr>
            <w:tcW w:w="1372" w:type="pct"/>
            <w:vAlign w:val="center"/>
          </w:tcPr>
          <w:p w14:paraId="4EBBD95E"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2023-10-10 09:55 AM</w:t>
            </w:r>
          </w:p>
        </w:tc>
      </w:tr>
    </w:tbl>
    <w:p w14:paraId="5E134DF5" w14:textId="77777777" w:rsidR="008C4FEF" w:rsidRDefault="008C4FEF" w:rsidP="007A4423">
      <w:pPr>
        <w:jc w:val="center"/>
        <w:rPr>
          <w:rFonts w:ascii="Times New Roman" w:hAnsi="Times New Roman"/>
          <w:b/>
          <w:bCs/>
          <w:sz w:val="24"/>
          <w:szCs w:val="24"/>
        </w:rPr>
      </w:pPr>
    </w:p>
    <w:p w14:paraId="25A28C18" w14:textId="77777777" w:rsidR="007A4423" w:rsidRDefault="007A4423" w:rsidP="007A4423">
      <w:pPr>
        <w:jc w:val="center"/>
        <w:rPr>
          <w:rFonts w:ascii="Times New Roman" w:hAnsi="Times New Roman"/>
          <w:sz w:val="24"/>
          <w:szCs w:val="24"/>
        </w:rPr>
      </w:pPr>
      <w:r w:rsidRPr="007A4423">
        <w:rPr>
          <w:rFonts w:ascii="Times New Roman" w:hAnsi="Times New Roman"/>
          <w:b/>
          <w:bCs/>
          <w:sz w:val="24"/>
          <w:szCs w:val="24"/>
        </w:rPr>
        <w:t xml:space="preserve">Table </w:t>
      </w:r>
      <w:r w:rsidR="008C4FEF">
        <w:rPr>
          <w:rFonts w:ascii="Times New Roman" w:hAnsi="Times New Roman"/>
          <w:b/>
          <w:bCs/>
          <w:sz w:val="24"/>
          <w:szCs w:val="24"/>
        </w:rPr>
        <w:t>5</w:t>
      </w:r>
      <w:r>
        <w:rPr>
          <w:rFonts w:ascii="Times New Roman" w:hAnsi="Times New Roman"/>
          <w:b/>
          <w:bCs/>
          <w:sz w:val="24"/>
          <w:szCs w:val="24"/>
        </w:rPr>
        <w:t xml:space="preserve">: </w:t>
      </w:r>
      <w:r w:rsidR="008C4FEF" w:rsidRPr="008C4FEF">
        <w:rPr>
          <w:rFonts w:ascii="Times New Roman" w:hAnsi="Times New Roman"/>
          <w:sz w:val="24"/>
          <w:szCs w:val="24"/>
        </w:rPr>
        <w:t>Health Data</w:t>
      </w:r>
      <w:r w:rsidRPr="008C4FEF">
        <w:rPr>
          <w:rFonts w:ascii="Times New Roman" w:hAnsi="Times New Roman"/>
          <w:sz w:val="24"/>
          <w:szCs w:val="24"/>
        </w:rPr>
        <w:t xml:space="preserve">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719"/>
        <w:gridCol w:w="916"/>
        <w:gridCol w:w="1399"/>
        <w:gridCol w:w="4216"/>
        <w:gridCol w:w="1056"/>
      </w:tblGrid>
      <w:tr w:rsidR="006360F6" w:rsidRPr="0009725D" w14:paraId="68A567D1" w14:textId="77777777" w:rsidTr="0009725D">
        <w:tc>
          <w:tcPr>
            <w:tcW w:w="697" w:type="dxa"/>
            <w:vAlign w:val="center"/>
          </w:tcPr>
          <w:p w14:paraId="67E53142"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Data ID</w:t>
            </w:r>
          </w:p>
        </w:tc>
        <w:tc>
          <w:tcPr>
            <w:tcW w:w="1283" w:type="dxa"/>
            <w:vAlign w:val="center"/>
          </w:tcPr>
          <w:p w14:paraId="5E9FA830"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User ID</w:t>
            </w:r>
          </w:p>
        </w:tc>
        <w:tc>
          <w:tcPr>
            <w:tcW w:w="1403" w:type="dxa"/>
            <w:vAlign w:val="center"/>
          </w:tcPr>
          <w:p w14:paraId="2E0412E7"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Device ID</w:t>
            </w:r>
          </w:p>
        </w:tc>
        <w:tc>
          <w:tcPr>
            <w:tcW w:w="1970" w:type="dxa"/>
            <w:vAlign w:val="center"/>
          </w:tcPr>
          <w:p w14:paraId="6D55FD1C"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Timestamp</w:t>
            </w:r>
          </w:p>
        </w:tc>
        <w:tc>
          <w:tcPr>
            <w:tcW w:w="2192" w:type="dxa"/>
            <w:vAlign w:val="center"/>
          </w:tcPr>
          <w:p w14:paraId="16DC092B"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Encrypted Data (Ciphertext)</w:t>
            </w:r>
          </w:p>
        </w:tc>
        <w:tc>
          <w:tcPr>
            <w:tcW w:w="1697" w:type="dxa"/>
            <w:vAlign w:val="center"/>
          </w:tcPr>
          <w:p w14:paraId="125882FA"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b/>
                <w:bCs/>
                <w:sz w:val="24"/>
                <w:szCs w:val="24"/>
              </w:rPr>
              <w:t>Data Type</w:t>
            </w:r>
          </w:p>
        </w:tc>
      </w:tr>
      <w:tr w:rsidR="006360F6" w:rsidRPr="0009725D" w14:paraId="6FE26EF4" w14:textId="77777777" w:rsidTr="0009725D">
        <w:tc>
          <w:tcPr>
            <w:tcW w:w="697" w:type="dxa"/>
            <w:vAlign w:val="center"/>
          </w:tcPr>
          <w:p w14:paraId="2C8CA334"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1001</w:t>
            </w:r>
          </w:p>
        </w:tc>
        <w:tc>
          <w:tcPr>
            <w:tcW w:w="1283" w:type="dxa"/>
            <w:vAlign w:val="center"/>
          </w:tcPr>
          <w:p w14:paraId="2A5DD969"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w:t>
            </w:r>
          </w:p>
        </w:tc>
        <w:tc>
          <w:tcPr>
            <w:tcW w:w="1403" w:type="dxa"/>
            <w:vAlign w:val="center"/>
          </w:tcPr>
          <w:p w14:paraId="6D6A4A9D"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101</w:t>
            </w:r>
          </w:p>
        </w:tc>
        <w:tc>
          <w:tcPr>
            <w:tcW w:w="1970" w:type="dxa"/>
            <w:vAlign w:val="center"/>
          </w:tcPr>
          <w:p w14:paraId="21BD4F17"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2023-10-10 10:00 AM</w:t>
            </w:r>
          </w:p>
        </w:tc>
        <w:tc>
          <w:tcPr>
            <w:tcW w:w="2192" w:type="dxa"/>
            <w:vAlign w:val="center"/>
          </w:tcPr>
          <w:p w14:paraId="768FE81D"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E1F2G3H4I5J6K7L8M9N0O1P2Q3R4</w:t>
            </w:r>
          </w:p>
        </w:tc>
        <w:tc>
          <w:tcPr>
            <w:tcW w:w="1697" w:type="dxa"/>
            <w:vAlign w:val="center"/>
          </w:tcPr>
          <w:p w14:paraId="09C89AAC"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Heart Rate</w:t>
            </w:r>
          </w:p>
        </w:tc>
      </w:tr>
      <w:tr w:rsidR="006360F6" w:rsidRPr="0009725D" w14:paraId="07F29316" w14:textId="77777777" w:rsidTr="0009725D">
        <w:tc>
          <w:tcPr>
            <w:tcW w:w="697" w:type="dxa"/>
            <w:vAlign w:val="center"/>
          </w:tcPr>
          <w:p w14:paraId="5CC788DD"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1002</w:t>
            </w:r>
          </w:p>
        </w:tc>
        <w:tc>
          <w:tcPr>
            <w:tcW w:w="1283" w:type="dxa"/>
            <w:vAlign w:val="center"/>
          </w:tcPr>
          <w:p w14:paraId="6DDA7ACC"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w:t>
            </w:r>
          </w:p>
        </w:tc>
        <w:tc>
          <w:tcPr>
            <w:tcW w:w="1403" w:type="dxa"/>
            <w:vAlign w:val="center"/>
          </w:tcPr>
          <w:p w14:paraId="71A5CF41"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102</w:t>
            </w:r>
          </w:p>
        </w:tc>
        <w:tc>
          <w:tcPr>
            <w:tcW w:w="1970" w:type="dxa"/>
            <w:vAlign w:val="center"/>
          </w:tcPr>
          <w:p w14:paraId="010CE73B"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2023-10-10 10:05 AM</w:t>
            </w:r>
          </w:p>
        </w:tc>
        <w:tc>
          <w:tcPr>
            <w:tcW w:w="2192" w:type="dxa"/>
            <w:vAlign w:val="center"/>
          </w:tcPr>
          <w:p w14:paraId="670F6439"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A1B2C3D4E5F6G7H8I9J0K1L2M3N4</w:t>
            </w:r>
          </w:p>
        </w:tc>
        <w:tc>
          <w:tcPr>
            <w:tcW w:w="1697" w:type="dxa"/>
            <w:vAlign w:val="center"/>
          </w:tcPr>
          <w:p w14:paraId="5484DBD6"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Glucose Level</w:t>
            </w:r>
          </w:p>
        </w:tc>
      </w:tr>
      <w:tr w:rsidR="006360F6" w:rsidRPr="0009725D" w14:paraId="3F540E12" w14:textId="77777777" w:rsidTr="0009725D">
        <w:tc>
          <w:tcPr>
            <w:tcW w:w="697" w:type="dxa"/>
            <w:vAlign w:val="center"/>
          </w:tcPr>
          <w:p w14:paraId="00016D84"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2001</w:t>
            </w:r>
          </w:p>
        </w:tc>
        <w:tc>
          <w:tcPr>
            <w:tcW w:w="1283" w:type="dxa"/>
            <w:vAlign w:val="center"/>
          </w:tcPr>
          <w:p w14:paraId="51D30F1C"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w:t>
            </w:r>
          </w:p>
        </w:tc>
        <w:tc>
          <w:tcPr>
            <w:tcW w:w="1403" w:type="dxa"/>
            <w:vAlign w:val="center"/>
          </w:tcPr>
          <w:p w14:paraId="28F77AD1"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201</w:t>
            </w:r>
          </w:p>
        </w:tc>
        <w:tc>
          <w:tcPr>
            <w:tcW w:w="1970" w:type="dxa"/>
            <w:vAlign w:val="center"/>
          </w:tcPr>
          <w:p w14:paraId="392F7CDE"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2023-10-10 09:50 AM</w:t>
            </w:r>
          </w:p>
        </w:tc>
        <w:tc>
          <w:tcPr>
            <w:tcW w:w="2192" w:type="dxa"/>
            <w:vAlign w:val="center"/>
          </w:tcPr>
          <w:p w14:paraId="6DD61B6D"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R4S5T6U7V8W9X0Y1Z2A3B4C5D6E7</w:t>
            </w:r>
          </w:p>
        </w:tc>
        <w:tc>
          <w:tcPr>
            <w:tcW w:w="1697" w:type="dxa"/>
            <w:vAlign w:val="center"/>
          </w:tcPr>
          <w:p w14:paraId="49E70914" w14:textId="77777777" w:rsidR="008C4FEF" w:rsidRPr="0009725D" w:rsidRDefault="008C4FEF" w:rsidP="0009725D">
            <w:pPr>
              <w:spacing w:after="0" w:line="240" w:lineRule="auto"/>
              <w:jc w:val="center"/>
              <w:rPr>
                <w:rFonts w:ascii="Times New Roman" w:hAnsi="Times New Roman"/>
                <w:sz w:val="24"/>
                <w:szCs w:val="24"/>
              </w:rPr>
            </w:pPr>
            <w:r w:rsidRPr="0009725D">
              <w:rPr>
                <w:rFonts w:ascii="Times New Roman" w:hAnsi="Times New Roman"/>
                <w:sz w:val="24"/>
                <w:szCs w:val="24"/>
              </w:rPr>
              <w:t>Activity Level</w:t>
            </w:r>
          </w:p>
        </w:tc>
      </w:tr>
      <w:tr w:rsidR="008C4FEF" w:rsidRPr="0009725D" w14:paraId="2924CD3A" w14:textId="77777777" w:rsidTr="0009725D">
        <w:tc>
          <w:tcPr>
            <w:tcW w:w="697" w:type="dxa"/>
            <w:vAlign w:val="center"/>
          </w:tcPr>
          <w:p w14:paraId="16AC9F29"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3001</w:t>
            </w:r>
          </w:p>
        </w:tc>
        <w:tc>
          <w:tcPr>
            <w:tcW w:w="1283" w:type="dxa"/>
            <w:vAlign w:val="center"/>
          </w:tcPr>
          <w:p w14:paraId="77629A78"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3</w:t>
            </w:r>
          </w:p>
        </w:tc>
        <w:tc>
          <w:tcPr>
            <w:tcW w:w="1403" w:type="dxa"/>
            <w:vAlign w:val="center"/>
          </w:tcPr>
          <w:p w14:paraId="1CCCDEBD"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301</w:t>
            </w:r>
          </w:p>
        </w:tc>
        <w:tc>
          <w:tcPr>
            <w:tcW w:w="1970" w:type="dxa"/>
            <w:vAlign w:val="center"/>
          </w:tcPr>
          <w:p w14:paraId="7A89B6EC"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2023-10-10 09:55 AM</w:t>
            </w:r>
          </w:p>
        </w:tc>
        <w:tc>
          <w:tcPr>
            <w:tcW w:w="2192" w:type="dxa"/>
            <w:vAlign w:val="center"/>
          </w:tcPr>
          <w:p w14:paraId="103B79C4"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H1I2J3K4L5M6N7O8P9Q0R1S2T3U4</w:t>
            </w:r>
          </w:p>
        </w:tc>
        <w:tc>
          <w:tcPr>
            <w:tcW w:w="1697" w:type="dxa"/>
            <w:vAlign w:val="center"/>
          </w:tcPr>
          <w:p w14:paraId="54BB1BC2" w14:textId="77777777" w:rsidR="008C4FEF" w:rsidRPr="0009725D" w:rsidRDefault="008C4FEF" w:rsidP="0009725D">
            <w:pPr>
              <w:spacing w:after="0" w:line="240" w:lineRule="auto"/>
              <w:jc w:val="center"/>
              <w:rPr>
                <w:rFonts w:ascii="Times New Roman" w:hAnsi="Times New Roman"/>
                <w:b/>
                <w:bCs/>
                <w:sz w:val="24"/>
                <w:szCs w:val="24"/>
              </w:rPr>
            </w:pPr>
            <w:r w:rsidRPr="0009725D">
              <w:rPr>
                <w:rFonts w:ascii="Times New Roman" w:hAnsi="Times New Roman"/>
                <w:sz w:val="24"/>
                <w:szCs w:val="24"/>
              </w:rPr>
              <w:t>Blood Pressure</w:t>
            </w:r>
          </w:p>
        </w:tc>
      </w:tr>
    </w:tbl>
    <w:p w14:paraId="03E1E531" w14:textId="77777777" w:rsidR="008C4FEF" w:rsidRDefault="008C4FEF" w:rsidP="007A4423">
      <w:pPr>
        <w:jc w:val="center"/>
        <w:rPr>
          <w:rFonts w:ascii="Times New Roman" w:hAnsi="Times New Roman"/>
          <w:b/>
          <w:bCs/>
          <w:sz w:val="24"/>
          <w:szCs w:val="24"/>
        </w:rPr>
      </w:pPr>
    </w:p>
    <w:p w14:paraId="0C224858" w14:textId="77777777" w:rsidR="008C4FEF" w:rsidRPr="0009725D" w:rsidRDefault="008C4FEF" w:rsidP="008C4FEF">
      <w:pPr>
        <w:spacing w:after="160" w:line="259" w:lineRule="auto"/>
        <w:jc w:val="both"/>
        <w:rPr>
          <w:rFonts w:ascii="Times New Roman" w:eastAsia="Times New Roman" w:hAnsi="Times New Roman"/>
          <w:sz w:val="24"/>
          <w:szCs w:val="24"/>
          <w:lang w:eastAsia="en-IN"/>
        </w:rPr>
      </w:pPr>
      <w:r w:rsidRPr="0009725D">
        <w:rPr>
          <w:rFonts w:ascii="Times New Roman" w:eastAsia="Times New Roman" w:hAnsi="Times New Roman"/>
          <w:sz w:val="24"/>
          <w:szCs w:val="24"/>
          <w:lang w:eastAsia="en-IN"/>
        </w:rPr>
        <w:t>Table 3 contains essential details about each user, including their role (patient, doctor, nurse, lab technician), a pseudonym for privacy, their IP address, geolocation, and the date they registered in the system.</w:t>
      </w:r>
    </w:p>
    <w:p w14:paraId="1A3E0CA5" w14:textId="77777777" w:rsidR="008C4FEF" w:rsidRPr="0009725D" w:rsidRDefault="008C4FEF" w:rsidP="008C4FEF">
      <w:pPr>
        <w:spacing w:after="160" w:line="259" w:lineRule="auto"/>
        <w:jc w:val="both"/>
        <w:rPr>
          <w:rFonts w:ascii="Times New Roman" w:eastAsia="Times New Roman" w:hAnsi="Times New Roman"/>
          <w:sz w:val="24"/>
          <w:szCs w:val="24"/>
          <w:lang w:eastAsia="en-IN"/>
        </w:rPr>
      </w:pPr>
      <w:r w:rsidRPr="0009725D">
        <w:rPr>
          <w:rFonts w:ascii="Times New Roman" w:eastAsia="Times New Roman" w:hAnsi="Times New Roman"/>
          <w:sz w:val="24"/>
          <w:szCs w:val="24"/>
          <w:lang w:eastAsia="en-IN"/>
        </w:rPr>
        <w:t>Table 4 lists the devices associated with each user, including the device type, status, and the last time data was sent from the device.</w:t>
      </w:r>
    </w:p>
    <w:p w14:paraId="5977E404" w14:textId="77777777" w:rsidR="008C4FEF" w:rsidRPr="0009725D" w:rsidRDefault="008C4FEF" w:rsidP="008C4FEF">
      <w:pPr>
        <w:spacing w:after="160" w:line="259" w:lineRule="auto"/>
        <w:jc w:val="both"/>
        <w:rPr>
          <w:rFonts w:ascii="Times New Roman" w:eastAsia="Times New Roman" w:hAnsi="Times New Roman"/>
          <w:sz w:val="24"/>
          <w:szCs w:val="24"/>
          <w:lang w:eastAsia="en-IN"/>
        </w:rPr>
      </w:pPr>
      <w:r w:rsidRPr="0009725D">
        <w:rPr>
          <w:rFonts w:ascii="Times New Roman" w:eastAsia="Times New Roman" w:hAnsi="Times New Roman"/>
          <w:sz w:val="24"/>
          <w:szCs w:val="24"/>
          <w:lang w:eastAsia="en-IN"/>
        </w:rPr>
        <w:lastRenderedPageBreak/>
        <w:t>Table 5 records the health-related data collected from the devices. Each entry includes a timestamp, the encrypted data (ciphertext), and the type of data (e.g., heart rate, glucose level).</w:t>
      </w:r>
    </w:p>
    <w:p w14:paraId="677351A1" w14:textId="77777777" w:rsidR="00C27850" w:rsidRPr="0009725D" w:rsidRDefault="00C27850" w:rsidP="00C27850">
      <w:pPr>
        <w:spacing w:after="160" w:line="259" w:lineRule="auto"/>
        <w:jc w:val="both"/>
        <w:rPr>
          <w:rFonts w:ascii="Times New Roman" w:eastAsia="Times New Roman" w:hAnsi="Times New Roman"/>
          <w:sz w:val="24"/>
          <w:szCs w:val="24"/>
          <w:lang w:eastAsia="en-IN"/>
        </w:rPr>
      </w:pPr>
      <w:r w:rsidRPr="0009725D">
        <w:rPr>
          <w:rFonts w:ascii="Times New Roman" w:eastAsia="Times New Roman" w:hAnsi="Times New Roman"/>
          <w:sz w:val="24"/>
          <w:szCs w:val="24"/>
          <w:lang w:eastAsia="en-IN"/>
        </w:rPr>
        <w:t>Where, pseudonym field replaces sensitive user identifiers, ensuring that the actual identities are not disclosed in the dataset. The Encrypted Data field represents the health data that has been encrypted to protect patient privacy. In a real implementation, this would involve using a secure encryption algorithm and each entry in the health data table is timestamped to maintain a record of when the data was collected, which is crucial for monitoring and analysis.</w:t>
      </w:r>
    </w:p>
    <w:p w14:paraId="4E0F8812" w14:textId="77777777" w:rsidR="00C27850" w:rsidRPr="00C27850" w:rsidRDefault="00C27850" w:rsidP="00C27850">
      <w:pPr>
        <w:jc w:val="both"/>
        <w:rPr>
          <w:rFonts w:ascii="Times New Roman" w:hAnsi="Times New Roman"/>
          <w:sz w:val="24"/>
          <w:lang w:val="en-US"/>
        </w:rPr>
      </w:pPr>
      <w:r w:rsidRPr="0009725D">
        <w:rPr>
          <w:rFonts w:ascii="Times New Roman" w:eastAsia="Times New Roman" w:hAnsi="Times New Roman"/>
          <w:sz w:val="24"/>
          <w:szCs w:val="24"/>
          <w:lang w:eastAsia="en-IN"/>
        </w:rPr>
        <w:t xml:space="preserve">This sample dataset serves as a tool to validate the functionality of the proposed system, demonstrating the effective implementation of data privacy measures while enabling secure access and </w:t>
      </w:r>
      <w:r w:rsidRPr="00C27850">
        <w:rPr>
          <w:rFonts w:ascii="Times New Roman" w:hAnsi="Times New Roman"/>
          <w:sz w:val="24"/>
          <w:lang w:val="en-US"/>
        </w:rPr>
        <w:t>analysis of healthcare information.</w:t>
      </w:r>
    </w:p>
    <w:p w14:paraId="44E3FAAC" w14:textId="77777777" w:rsidR="00D1447B" w:rsidRPr="00C27850" w:rsidRDefault="007A4423" w:rsidP="00C27850">
      <w:pPr>
        <w:jc w:val="both"/>
        <w:rPr>
          <w:rFonts w:ascii="Times New Roman" w:hAnsi="Times New Roman"/>
          <w:b/>
          <w:bCs/>
          <w:sz w:val="24"/>
          <w:szCs w:val="24"/>
        </w:rPr>
      </w:pPr>
      <w:r w:rsidRPr="00C27850">
        <w:rPr>
          <w:rFonts w:ascii="Times New Roman" w:hAnsi="Times New Roman"/>
          <w:b/>
          <w:bCs/>
          <w:sz w:val="24"/>
          <w:lang w:val="en-US"/>
        </w:rPr>
        <w:t xml:space="preserve">6. </w:t>
      </w:r>
      <w:r w:rsidR="00D1447B" w:rsidRPr="00C27850">
        <w:rPr>
          <w:rFonts w:ascii="Times New Roman" w:hAnsi="Times New Roman"/>
          <w:b/>
          <w:bCs/>
          <w:sz w:val="24"/>
          <w:lang w:val="en-US"/>
        </w:rPr>
        <w:t>CONCLUSI</w:t>
      </w:r>
      <w:r w:rsidR="00D1447B" w:rsidRPr="00C27850">
        <w:rPr>
          <w:rFonts w:ascii="Times New Roman" w:hAnsi="Times New Roman"/>
          <w:b/>
          <w:bCs/>
          <w:sz w:val="24"/>
          <w:szCs w:val="24"/>
        </w:rPr>
        <w:t>ON</w:t>
      </w:r>
    </w:p>
    <w:p w14:paraId="7914740B" w14:textId="77777777" w:rsidR="005C2C03" w:rsidRPr="005C2C03" w:rsidRDefault="00D1447B" w:rsidP="005C2C03">
      <w:pPr>
        <w:jc w:val="both"/>
        <w:rPr>
          <w:rFonts w:ascii="Times New Roman" w:hAnsi="Times New Roman"/>
          <w:sz w:val="24"/>
          <w:szCs w:val="24"/>
        </w:rPr>
      </w:pPr>
      <w:r w:rsidRPr="005C2C03">
        <w:rPr>
          <w:rFonts w:ascii="Times New Roman" w:hAnsi="Times New Roman"/>
          <w:sz w:val="24"/>
          <w:szCs w:val="24"/>
        </w:rPr>
        <w:t xml:space="preserve">The work </w:t>
      </w:r>
      <w:r w:rsidR="005C2C03" w:rsidRPr="005C2C03">
        <w:rPr>
          <w:rFonts w:ascii="Times New Roman" w:hAnsi="Times New Roman"/>
          <w:sz w:val="24"/>
          <w:szCs w:val="24"/>
        </w:rPr>
        <w:t>proposes a robust and scalable privacy-preserving framework for secure data handling in blockchain-integrated healthcare IoT systems. The approach combines improved data pseudonymization with a Hybrid Role-Based Authorization Scheme (HRAS) and data diddling detection, supported by the lightweight PSK-ECC encryption and intelligent STh-RNN model. The methodology follows a structured workflow comprising user registration, geolocation and IP binary conversion via the 2CBA algorithm, key generation, data sensing, pseudonymization, and secure authorization verification. Experimental evaluations conducted on the publicly available MIMIC-III clinical dataset demonstrate the effectiveness of the proposed framework, achieving 97.13% accuracy, 96.59% sensitivity, and 98.53% specificity, thereby outperforming conventional models such as RNN, DNN, CNN, and DBN.</w:t>
      </w:r>
    </w:p>
    <w:p w14:paraId="20B4C8DA" w14:textId="77777777" w:rsidR="005C2C03" w:rsidRPr="005C2C03" w:rsidRDefault="005C2C03" w:rsidP="005C2C03">
      <w:pPr>
        <w:jc w:val="both"/>
        <w:rPr>
          <w:rFonts w:ascii="Times New Roman" w:hAnsi="Times New Roman"/>
          <w:sz w:val="24"/>
          <w:szCs w:val="24"/>
        </w:rPr>
      </w:pPr>
      <w:r w:rsidRPr="005C2C03">
        <w:rPr>
          <w:rFonts w:ascii="Times New Roman" w:hAnsi="Times New Roman"/>
          <w:sz w:val="24"/>
          <w:szCs w:val="24"/>
        </w:rPr>
        <w:t>The major strengths of this framework include its low memory footprint, making it suitable for deployment on resource-limited IoT devices, and its high detection accuracy through spatial-temporal learning. The use of blockchain ensures data immutability, transparency, and tamper-proof access control, while pseudonymization techniques preserve patient anonymity without compromising usability. The integration of a data diddling detection mechanism further enhances the trustworthiness of the system by identifying unauthorized modifications. Overall, the proposed solution offers a comprehensive balance between security, privacy, and efficiency, making it a viable candidate for real-world healthcare applications. Future research will focus on expanding this framework using advanced deep learning models and developing enhanced privacy-preserving strategies tailored for large-scale, complex healthcare datasets.</w:t>
      </w:r>
    </w:p>
    <w:p w14:paraId="528A1A9A" w14:textId="77777777" w:rsidR="00D1447B" w:rsidRDefault="00D1447B" w:rsidP="005C2C03">
      <w:pPr>
        <w:jc w:val="both"/>
        <w:rPr>
          <w:rFonts w:ascii="Times New Roman" w:hAnsi="Times New Roman"/>
          <w:sz w:val="24"/>
          <w:szCs w:val="24"/>
        </w:rPr>
      </w:pPr>
    </w:p>
    <w:p w14:paraId="172B63C2" w14:textId="77777777" w:rsidR="00730C68" w:rsidRDefault="00730C68" w:rsidP="00D1447B">
      <w:pPr>
        <w:pStyle w:val="NoSpacing"/>
        <w:jc w:val="both"/>
        <w:rPr>
          <w:rFonts w:ascii="Times New Roman" w:hAnsi="Times New Roman"/>
          <w:sz w:val="24"/>
          <w:szCs w:val="24"/>
        </w:rPr>
      </w:pPr>
    </w:p>
    <w:p w14:paraId="769ECCD6" w14:textId="77777777" w:rsidR="00730C68" w:rsidRDefault="00730C68" w:rsidP="00D1447B">
      <w:pPr>
        <w:pStyle w:val="NoSpacing"/>
        <w:jc w:val="both"/>
        <w:rPr>
          <w:rFonts w:ascii="Times New Roman" w:hAnsi="Times New Roman"/>
          <w:sz w:val="24"/>
          <w:szCs w:val="24"/>
        </w:rPr>
      </w:pPr>
    </w:p>
    <w:p w14:paraId="452512E5" w14:textId="77777777" w:rsidR="00730C68" w:rsidRDefault="00730C68" w:rsidP="00D1447B">
      <w:pPr>
        <w:pStyle w:val="NoSpacing"/>
        <w:jc w:val="both"/>
        <w:rPr>
          <w:rFonts w:ascii="Times New Roman" w:hAnsi="Times New Roman"/>
          <w:sz w:val="24"/>
          <w:szCs w:val="24"/>
        </w:rPr>
      </w:pPr>
    </w:p>
    <w:p w14:paraId="3A52BD6C" w14:textId="77777777" w:rsidR="00730C68" w:rsidRDefault="00730C68" w:rsidP="00D1447B">
      <w:pPr>
        <w:pStyle w:val="NoSpacing"/>
        <w:jc w:val="both"/>
        <w:rPr>
          <w:rFonts w:ascii="Times New Roman" w:hAnsi="Times New Roman"/>
          <w:sz w:val="24"/>
          <w:szCs w:val="24"/>
        </w:rPr>
      </w:pPr>
    </w:p>
    <w:p w14:paraId="1339B719" w14:textId="77777777" w:rsidR="00730C68" w:rsidRDefault="00730C68" w:rsidP="00D1447B">
      <w:pPr>
        <w:pStyle w:val="NoSpacing"/>
        <w:jc w:val="both"/>
        <w:rPr>
          <w:rFonts w:ascii="Times New Roman" w:hAnsi="Times New Roman"/>
          <w:sz w:val="24"/>
          <w:szCs w:val="24"/>
        </w:rPr>
      </w:pPr>
    </w:p>
    <w:p w14:paraId="2831EBE9" w14:textId="77777777" w:rsidR="00730C68" w:rsidRDefault="00730C68" w:rsidP="00D1447B">
      <w:pPr>
        <w:pStyle w:val="NoSpacing"/>
        <w:jc w:val="both"/>
        <w:rPr>
          <w:rFonts w:ascii="Times New Roman" w:hAnsi="Times New Roman"/>
          <w:sz w:val="24"/>
          <w:szCs w:val="24"/>
        </w:rPr>
      </w:pPr>
    </w:p>
    <w:p w14:paraId="1E341B78" w14:textId="77777777" w:rsidR="00D1447B" w:rsidRPr="00D1447B" w:rsidRDefault="00D1447B" w:rsidP="00D1447B">
      <w:pPr>
        <w:pStyle w:val="NoSpacing"/>
        <w:jc w:val="both"/>
        <w:rPr>
          <w:rFonts w:ascii="Times New Roman" w:hAnsi="Times New Roman"/>
          <w:b/>
          <w:sz w:val="24"/>
          <w:szCs w:val="24"/>
        </w:rPr>
      </w:pPr>
      <w:r w:rsidRPr="00D1447B">
        <w:rPr>
          <w:rFonts w:ascii="Times New Roman" w:hAnsi="Times New Roman"/>
          <w:b/>
          <w:sz w:val="24"/>
          <w:szCs w:val="24"/>
        </w:rPr>
        <w:lastRenderedPageBreak/>
        <w:t>REFERENCES</w:t>
      </w:r>
    </w:p>
    <w:p w14:paraId="500E8B8E" w14:textId="77777777" w:rsidR="00D1447B" w:rsidRDefault="00D1447B" w:rsidP="00D1447B">
      <w:pPr>
        <w:pStyle w:val="NoSpacing"/>
        <w:jc w:val="both"/>
        <w:rPr>
          <w:rFonts w:ascii="Times New Roman" w:hAnsi="Times New Roman"/>
          <w:sz w:val="24"/>
          <w:szCs w:val="24"/>
        </w:rPr>
      </w:pPr>
    </w:p>
    <w:p w14:paraId="590CB2EE"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Style w:val="fontstyle01"/>
          <w:rFonts w:ascii="Times New Roman" w:hAnsi="Times New Roman"/>
          <w:sz w:val="24"/>
          <w:szCs w:val="24"/>
        </w:rPr>
        <w:t>Ahmed M. Elmisery, Seungmin Rho and Dmitri Botvich, “</w:t>
      </w:r>
      <w:r w:rsidRPr="0009725D">
        <w:rPr>
          <w:rFonts w:ascii="Times New Roman" w:hAnsi="Times New Roman"/>
          <w:color w:val="000000"/>
          <w:sz w:val="24"/>
          <w:szCs w:val="24"/>
        </w:rPr>
        <w:t xml:space="preserve">A </w:t>
      </w:r>
      <w:r w:rsidR="00730C68" w:rsidRPr="0009725D">
        <w:rPr>
          <w:rFonts w:ascii="Times New Roman" w:hAnsi="Times New Roman"/>
          <w:color w:val="000000"/>
          <w:sz w:val="24"/>
          <w:szCs w:val="24"/>
        </w:rPr>
        <w:t>fog-based</w:t>
      </w:r>
      <w:r w:rsidRPr="0009725D">
        <w:rPr>
          <w:rFonts w:ascii="Times New Roman" w:hAnsi="Times New Roman"/>
          <w:color w:val="000000"/>
          <w:sz w:val="24"/>
          <w:szCs w:val="24"/>
        </w:rPr>
        <w:t xml:space="preserve"> middleware for automated</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compliance with OECD privacy principles</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in internet of healthcare things”, IEEE Access, vol. 4, pp. 8418-8441, 2016.</w:t>
      </w:r>
    </w:p>
    <w:p w14:paraId="57394753"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Muhammad Usman, Mian Ahmad Jan, Xiangjian He and Jinjun Chen, “P2DCA a privacy-preserving based data</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collection and analysis framework for IoMT applications”, IEEE Journal</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on Selected Areas in Communications, 2018, Doi: 10.1109/JSAC.2019.2904349.</w:t>
      </w:r>
    </w:p>
    <w:p w14:paraId="4B722673"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Rongxing Lu, Xiaodong Lin and</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Xuemin (Sherman), “SPOC a secure and privacy-preserving</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opportunistic computing framework</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for mobile-healthcare emergency”, IEEE Transactions on Parallel and Distributed Systems, vol. 24, no. 3, pp. 614-624, 2013.</w:t>
      </w:r>
    </w:p>
    <w:p w14:paraId="7539E7CF"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bCs/>
          <w:color w:val="000000"/>
          <w:sz w:val="24"/>
          <w:szCs w:val="24"/>
        </w:rPr>
      </w:pPr>
      <w:r w:rsidRPr="0009725D">
        <w:rPr>
          <w:rFonts w:ascii="Times New Roman" w:hAnsi="Times New Roman"/>
          <w:color w:val="000000"/>
          <w:sz w:val="24"/>
          <w:szCs w:val="24"/>
        </w:rPr>
        <w:t>Anees</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Ara, Mznah Al-Rodhaan, Yuan Tian and Abdullah Al-Dhelaan, “A secure privacy-preserving data aggregation</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scheme based on bilinear elgamal</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cryptosystem for remote health monitoring</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 xml:space="preserve">systems”, IEEE Access, 2016, </w:t>
      </w:r>
      <w:r w:rsidRPr="0009725D">
        <w:rPr>
          <w:rFonts w:ascii="Times New Roman" w:hAnsi="Times New Roman"/>
          <w:bCs/>
          <w:color w:val="000000"/>
          <w:sz w:val="24"/>
          <w:szCs w:val="24"/>
        </w:rPr>
        <w:t>Doi: 10.1109/ACCESS.2017.2716439.</w:t>
      </w:r>
    </w:p>
    <w:p w14:paraId="497EEED4"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bCs/>
          <w:color w:val="000000"/>
          <w:sz w:val="24"/>
          <w:szCs w:val="24"/>
        </w:rPr>
        <w:t>Deebak</w:t>
      </w:r>
      <w:r w:rsidR="00730C68" w:rsidRPr="0009725D">
        <w:rPr>
          <w:rFonts w:ascii="Times New Roman" w:hAnsi="Times New Roman"/>
          <w:bCs/>
          <w:color w:val="000000"/>
          <w:sz w:val="24"/>
          <w:szCs w:val="24"/>
        </w:rPr>
        <w:t xml:space="preserve"> </w:t>
      </w:r>
      <w:r w:rsidRPr="0009725D">
        <w:rPr>
          <w:rFonts w:ascii="Times New Roman" w:hAnsi="Times New Roman"/>
          <w:bCs/>
          <w:color w:val="000000"/>
          <w:sz w:val="24"/>
          <w:szCs w:val="24"/>
        </w:rPr>
        <w:t>B. D, Fadi Al-Turjman, Moayad</w:t>
      </w:r>
      <w:r w:rsidR="00730C68" w:rsidRPr="0009725D">
        <w:rPr>
          <w:rFonts w:ascii="Times New Roman" w:hAnsi="Times New Roman"/>
          <w:bCs/>
          <w:color w:val="000000"/>
          <w:sz w:val="24"/>
          <w:szCs w:val="24"/>
        </w:rPr>
        <w:t xml:space="preserve"> </w:t>
      </w:r>
      <w:r w:rsidRPr="0009725D">
        <w:rPr>
          <w:rFonts w:ascii="Times New Roman" w:hAnsi="Times New Roman"/>
          <w:bCs/>
          <w:color w:val="000000"/>
          <w:sz w:val="24"/>
          <w:szCs w:val="24"/>
        </w:rPr>
        <w:t>Aloqaily and Omar Alfandi, “An authentic-based privacy preservation</w:t>
      </w:r>
      <w:r w:rsidR="00730C68" w:rsidRPr="0009725D">
        <w:rPr>
          <w:rFonts w:ascii="Times New Roman" w:hAnsi="Times New Roman"/>
          <w:bCs/>
          <w:color w:val="000000"/>
          <w:sz w:val="24"/>
          <w:szCs w:val="24"/>
        </w:rPr>
        <w:t xml:space="preserve"> </w:t>
      </w:r>
      <w:r w:rsidRPr="0009725D">
        <w:rPr>
          <w:rFonts w:ascii="Times New Roman" w:hAnsi="Times New Roman"/>
          <w:bCs/>
          <w:color w:val="000000"/>
          <w:sz w:val="24"/>
          <w:szCs w:val="24"/>
        </w:rPr>
        <w:t xml:space="preserve">protocol for </w:t>
      </w:r>
      <w:r w:rsidRPr="0009725D">
        <w:rPr>
          <w:rFonts w:ascii="Times New Roman" w:hAnsi="Times New Roman"/>
          <w:color w:val="000000"/>
          <w:sz w:val="24"/>
          <w:szCs w:val="24"/>
        </w:rPr>
        <w:t>smart e-healthcare systems in IoT”, IEEE Access, 2017, Doi: 10.1109/ACCESS.2019.2941575.</w:t>
      </w:r>
    </w:p>
    <w:p w14:paraId="259D13F5"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Xue Yang, Rongxing Lu, Jun Shao, Xiaohu Tang and Haomiao Yang, “An efficient and privacy-preserving disease risk</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prediction scheme for e-healthcare”, IEEE Internet of</w:t>
      </w:r>
      <w:r w:rsidRPr="0009725D">
        <w:rPr>
          <w:rFonts w:ascii="Times New Roman" w:hAnsi="Times New Roman"/>
          <w:color w:val="000000"/>
          <w:sz w:val="24"/>
          <w:szCs w:val="24"/>
        </w:rPr>
        <w:br/>
        <w:t>Things Journal, vol. 6, no. 2, pp. 3284-3297, 2018.</w:t>
      </w:r>
    </w:p>
    <w:p w14:paraId="161368C9"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Fei Zhu, Xun Yi, Alsharif</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Abuadbba, Ibrahim Khalil, Surya Nepaland Xinyi Huang, “Cost-effective authenticated data redaction</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 xml:space="preserve">with privacy protection in IoT”, </w:t>
      </w:r>
      <w:hyperlink r:id="rId162" w:history="1">
        <w:r w:rsidRPr="0009725D">
          <w:rPr>
            <w:rFonts w:ascii="Times New Roman" w:hAnsi="Times New Roman"/>
            <w:color w:val="000000"/>
            <w:sz w:val="24"/>
            <w:szCs w:val="24"/>
          </w:rPr>
          <w:t>IEEE Internet of Things Journal</w:t>
        </w:r>
      </w:hyperlink>
      <w:r w:rsidRPr="0009725D">
        <w:rPr>
          <w:rFonts w:ascii="Times New Roman" w:hAnsi="Times New Roman"/>
          <w:color w:val="000000"/>
          <w:sz w:val="24"/>
          <w:szCs w:val="24"/>
        </w:rPr>
        <w:t>,</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vol. 8, no. 14, pp. 11678-11689, 2021.</w:t>
      </w:r>
    </w:p>
    <w:p w14:paraId="01A7A524"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Jinwen Liang, Zheng Qin, Liang Xue,</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Xiaodong Lin and Xuemin (Sherman) Shen, “Efficient and privacy-preserving decision tree</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 xml:space="preserve">classification for health monitoring systems”, </w:t>
      </w:r>
      <w:hyperlink r:id="rId163" w:history="1">
        <w:r w:rsidRPr="0009725D">
          <w:rPr>
            <w:rFonts w:ascii="Times New Roman" w:hAnsi="Times New Roman"/>
            <w:color w:val="000000"/>
            <w:sz w:val="24"/>
            <w:szCs w:val="24"/>
          </w:rPr>
          <w:t>IEEE Internet of Things Journal</w:t>
        </w:r>
      </w:hyperlink>
      <w:r w:rsidRPr="0009725D">
        <w:rPr>
          <w:rFonts w:ascii="Times New Roman" w:hAnsi="Times New Roman"/>
          <w:color w:val="000000"/>
          <w:sz w:val="24"/>
          <w:szCs w:val="24"/>
        </w:rPr>
        <w:t>,</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vol. 8, no. 16, pp. 12528-12539, 2021.</w:t>
      </w:r>
    </w:p>
    <w:p w14:paraId="1776F972"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Style w:val="fontstyle01"/>
          <w:rFonts w:ascii="Times New Roman" w:hAnsi="Times New Roman"/>
          <w:sz w:val="24"/>
          <w:szCs w:val="24"/>
        </w:rPr>
        <w:t>Yang Ming, Xiaopeng Yu and Xiaoqin</w:t>
      </w:r>
      <w:r w:rsidR="006360F6" w:rsidRPr="0009725D">
        <w:rPr>
          <w:rStyle w:val="fontstyle01"/>
          <w:rFonts w:ascii="Times New Roman" w:hAnsi="Times New Roman"/>
          <w:sz w:val="24"/>
          <w:szCs w:val="24"/>
        </w:rPr>
        <w:t xml:space="preserve"> </w:t>
      </w:r>
      <w:r w:rsidRPr="0009725D">
        <w:rPr>
          <w:rStyle w:val="fontstyle01"/>
          <w:rFonts w:ascii="Times New Roman" w:hAnsi="Times New Roman"/>
          <w:sz w:val="24"/>
          <w:szCs w:val="24"/>
        </w:rPr>
        <w:t>Shen, “</w:t>
      </w:r>
      <w:r w:rsidRPr="0009725D">
        <w:rPr>
          <w:rFonts w:ascii="Times New Roman" w:hAnsi="Times New Roman"/>
          <w:color w:val="000000"/>
          <w:sz w:val="24"/>
          <w:szCs w:val="24"/>
        </w:rPr>
        <w:t>Efficient anonymous certificate based multimessage and multi-receiver signcryption</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scheme for healthcare internet of things”, IEEE Access, vol. 8, pp. 153561-153576, 2020.</w:t>
      </w:r>
    </w:p>
    <w:p w14:paraId="4A4C5A10"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bCs/>
          <w:color w:val="000000"/>
          <w:sz w:val="24"/>
          <w:szCs w:val="24"/>
        </w:rPr>
      </w:pPr>
      <w:r w:rsidRPr="0009725D">
        <w:rPr>
          <w:rFonts w:ascii="Times New Roman" w:hAnsi="Times New Roman"/>
          <w:bCs/>
          <w:color w:val="000000"/>
          <w:sz w:val="24"/>
          <w:szCs w:val="24"/>
        </w:rPr>
        <w:t>Hyunil Kim, Seung-Hyun Kim, Jung Yeon Hwang and Changho</w:t>
      </w:r>
      <w:r w:rsidR="006360F6" w:rsidRPr="0009725D">
        <w:rPr>
          <w:rFonts w:ascii="Times New Roman" w:hAnsi="Times New Roman"/>
          <w:bCs/>
          <w:color w:val="000000"/>
          <w:sz w:val="24"/>
          <w:szCs w:val="24"/>
        </w:rPr>
        <w:t xml:space="preserve"> </w:t>
      </w:r>
      <w:r w:rsidRPr="0009725D">
        <w:rPr>
          <w:rFonts w:ascii="Times New Roman" w:hAnsi="Times New Roman"/>
          <w:bCs/>
          <w:color w:val="000000"/>
          <w:sz w:val="24"/>
          <w:szCs w:val="24"/>
        </w:rPr>
        <w:t>Seo, “Efficient privacy-preserving</w:t>
      </w:r>
      <w:r w:rsidR="00730C68" w:rsidRPr="0009725D">
        <w:rPr>
          <w:rFonts w:ascii="Times New Roman" w:hAnsi="Times New Roman"/>
          <w:bCs/>
          <w:color w:val="000000"/>
          <w:sz w:val="24"/>
          <w:szCs w:val="24"/>
        </w:rPr>
        <w:t xml:space="preserve"> </w:t>
      </w:r>
      <w:r w:rsidRPr="0009725D">
        <w:rPr>
          <w:rFonts w:ascii="Times New Roman" w:hAnsi="Times New Roman"/>
          <w:bCs/>
          <w:color w:val="000000"/>
          <w:sz w:val="24"/>
          <w:szCs w:val="24"/>
        </w:rPr>
        <w:t>machine learning for blockchain network”, IEEE Access, 2017, Doi: 10.1109/ACCESS.2019.2940052.</w:t>
      </w:r>
    </w:p>
    <w:p w14:paraId="6E28005F"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bCs/>
          <w:color w:val="000000"/>
          <w:sz w:val="24"/>
          <w:szCs w:val="24"/>
        </w:rPr>
        <w:t>Jingwei Liu, Huifang Tang, Rong Sun, Xiaojiang</w:t>
      </w:r>
      <w:r w:rsidR="006360F6" w:rsidRPr="0009725D">
        <w:rPr>
          <w:rFonts w:ascii="Times New Roman" w:hAnsi="Times New Roman"/>
          <w:bCs/>
          <w:color w:val="000000"/>
          <w:sz w:val="24"/>
          <w:szCs w:val="24"/>
        </w:rPr>
        <w:t xml:space="preserve"> </w:t>
      </w:r>
      <w:r w:rsidRPr="0009725D">
        <w:rPr>
          <w:rFonts w:ascii="Times New Roman" w:hAnsi="Times New Roman"/>
          <w:bCs/>
          <w:color w:val="000000"/>
          <w:sz w:val="24"/>
          <w:szCs w:val="24"/>
        </w:rPr>
        <w:t>Du and Mohsen Guizani, “Lightweight and privacy-preserving</w:t>
      </w:r>
      <w:r w:rsidR="00730C68" w:rsidRPr="0009725D">
        <w:rPr>
          <w:rFonts w:ascii="Times New Roman" w:hAnsi="Times New Roman"/>
          <w:bCs/>
          <w:color w:val="000000"/>
          <w:sz w:val="24"/>
          <w:szCs w:val="24"/>
        </w:rPr>
        <w:t xml:space="preserve"> </w:t>
      </w:r>
      <w:r w:rsidRPr="0009725D">
        <w:rPr>
          <w:rFonts w:ascii="Times New Roman" w:hAnsi="Times New Roman"/>
          <w:bCs/>
          <w:color w:val="000000"/>
          <w:sz w:val="24"/>
          <w:szCs w:val="24"/>
        </w:rPr>
        <w:t>medical services access for healthcare</w:t>
      </w:r>
      <w:r w:rsidR="00730C68" w:rsidRPr="0009725D">
        <w:rPr>
          <w:rFonts w:ascii="Times New Roman" w:hAnsi="Times New Roman"/>
          <w:bCs/>
          <w:color w:val="000000"/>
          <w:sz w:val="24"/>
          <w:szCs w:val="24"/>
        </w:rPr>
        <w:t xml:space="preserve"> </w:t>
      </w:r>
      <w:r w:rsidRPr="0009725D">
        <w:rPr>
          <w:rFonts w:ascii="Times New Roman" w:hAnsi="Times New Roman"/>
          <w:bCs/>
          <w:color w:val="000000"/>
          <w:sz w:val="24"/>
          <w:szCs w:val="24"/>
        </w:rPr>
        <w:t>cloud”, IEEE Access, vol. 7, pp. 106951-106961, 2019.</w:t>
      </w:r>
    </w:p>
    <w:p w14:paraId="0FA33BE5"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Jong Wook Kim, Kennedy Edemacu</w:t>
      </w:r>
      <w:r w:rsidR="006360F6" w:rsidRPr="0009725D">
        <w:rPr>
          <w:rFonts w:ascii="Times New Roman" w:hAnsi="Times New Roman"/>
          <w:color w:val="000000"/>
          <w:sz w:val="24"/>
          <w:szCs w:val="24"/>
        </w:rPr>
        <w:t xml:space="preserve"> </w:t>
      </w:r>
      <w:r w:rsidRPr="0009725D">
        <w:rPr>
          <w:rFonts w:ascii="Times New Roman" w:hAnsi="Times New Roman"/>
          <w:color w:val="000000"/>
          <w:sz w:val="24"/>
          <w:szCs w:val="24"/>
        </w:rPr>
        <w:t>and Beakcheol Jang, “MPPDS multilevel privacy-preserving data</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sharing in a collaborative e</w:t>
      </w:r>
      <w:r w:rsidR="00730C68" w:rsidRPr="0009725D">
        <w:rPr>
          <w:rFonts w:ascii="Times New Roman" w:hAnsi="Times New Roman"/>
          <w:color w:val="000000"/>
          <w:sz w:val="24"/>
          <w:szCs w:val="24"/>
        </w:rPr>
        <w:t>-</w:t>
      </w:r>
      <w:r w:rsidRPr="0009725D">
        <w:rPr>
          <w:rFonts w:ascii="Times New Roman" w:hAnsi="Times New Roman"/>
          <w:color w:val="000000"/>
          <w:sz w:val="24"/>
          <w:szCs w:val="24"/>
        </w:rPr>
        <w:t>health system”, IEEE Access, vol. 7, pp. 109910-109923, 2019.</w:t>
      </w:r>
    </w:p>
    <w:p w14:paraId="043D6B94"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Style w:val="fontstyle01"/>
          <w:rFonts w:ascii="Times New Roman" w:hAnsi="Times New Roman"/>
          <w:sz w:val="24"/>
          <w:szCs w:val="24"/>
        </w:rPr>
        <w:lastRenderedPageBreak/>
        <w:t>Antonio Emerson Barros Tomaz, Jose Cl`Udio Do Nascimento</w:t>
      </w:r>
      <w:r w:rsidRPr="0009725D">
        <w:rPr>
          <w:rFonts w:ascii="Times New Roman" w:hAnsi="Times New Roman"/>
          <w:color w:val="000000"/>
          <w:sz w:val="24"/>
          <w:szCs w:val="24"/>
        </w:rPr>
        <w:t xml:space="preserve"> and </w:t>
      </w:r>
      <w:r w:rsidRPr="0009725D">
        <w:rPr>
          <w:rStyle w:val="fontstyle01"/>
          <w:rFonts w:ascii="Times New Roman" w:hAnsi="Times New Roman"/>
          <w:sz w:val="24"/>
          <w:szCs w:val="24"/>
        </w:rPr>
        <w:t>Abdelhakim</w:t>
      </w:r>
      <w:r w:rsidR="00730C68" w:rsidRPr="0009725D">
        <w:rPr>
          <w:rStyle w:val="fontstyle01"/>
          <w:rFonts w:ascii="Times New Roman" w:hAnsi="Times New Roman"/>
          <w:sz w:val="24"/>
          <w:szCs w:val="24"/>
        </w:rPr>
        <w:t xml:space="preserve"> </w:t>
      </w:r>
      <w:r w:rsidRPr="0009725D">
        <w:rPr>
          <w:rStyle w:val="fontstyle01"/>
          <w:rFonts w:ascii="Times New Roman" w:hAnsi="Times New Roman"/>
          <w:sz w:val="24"/>
          <w:szCs w:val="24"/>
        </w:rPr>
        <w:t>Senhaji</w:t>
      </w:r>
      <w:r w:rsidR="00730C68" w:rsidRPr="0009725D">
        <w:rPr>
          <w:rStyle w:val="fontstyle01"/>
          <w:rFonts w:ascii="Times New Roman" w:hAnsi="Times New Roman"/>
          <w:sz w:val="24"/>
          <w:szCs w:val="24"/>
        </w:rPr>
        <w:t xml:space="preserve"> </w:t>
      </w:r>
      <w:r w:rsidRPr="0009725D">
        <w:rPr>
          <w:rStyle w:val="fontstyle01"/>
          <w:rFonts w:ascii="Times New Roman" w:hAnsi="Times New Roman"/>
          <w:sz w:val="24"/>
          <w:szCs w:val="24"/>
        </w:rPr>
        <w:t>Hafid, “</w:t>
      </w:r>
      <w:r w:rsidRPr="0009725D">
        <w:rPr>
          <w:rFonts w:ascii="Times New Roman" w:hAnsi="Times New Roman"/>
          <w:color w:val="000000"/>
          <w:sz w:val="24"/>
          <w:szCs w:val="24"/>
        </w:rPr>
        <w:t>Preserving privacy in mobile health systems</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using non-interactive zero-knowledge proof and</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blockchain”, IEEE Access, vol. 8, pp. 204441-204458, 2020.</w:t>
      </w:r>
    </w:p>
    <w:p w14:paraId="4354C6C3"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bCs/>
          <w:color w:val="000000"/>
          <w:sz w:val="24"/>
          <w:szCs w:val="24"/>
        </w:rPr>
        <w:t>Rahul Saha, Gulshan Kumar, Mritunjay Kumar</w:t>
      </w:r>
      <w:r w:rsidR="00730C68" w:rsidRPr="0009725D">
        <w:rPr>
          <w:rFonts w:ascii="Times New Roman" w:hAnsi="Times New Roman"/>
          <w:bCs/>
          <w:color w:val="000000"/>
          <w:sz w:val="24"/>
          <w:szCs w:val="24"/>
        </w:rPr>
        <w:t xml:space="preserve"> </w:t>
      </w:r>
      <w:r w:rsidRPr="0009725D">
        <w:rPr>
          <w:rFonts w:ascii="Times New Roman" w:hAnsi="Times New Roman"/>
          <w:bCs/>
          <w:color w:val="000000"/>
          <w:sz w:val="24"/>
          <w:szCs w:val="24"/>
        </w:rPr>
        <w:t xml:space="preserve">Rai, Reji Thomas and Se-Jung Lim, “Privacy ensured </w:t>
      </w:r>
      <w:r w:rsidRPr="0009725D">
        <w:rPr>
          <w:rFonts w:ascii="Times New Roman" w:hAnsi="Times New Roman"/>
          <w:iCs/>
          <w:color w:val="000000"/>
          <w:sz w:val="24"/>
          <w:szCs w:val="24"/>
        </w:rPr>
        <w:t>e</w:t>
      </w:r>
      <w:r w:rsidRPr="0009725D">
        <w:rPr>
          <w:rFonts w:ascii="Times New Roman" w:hAnsi="Times New Roman"/>
          <w:bCs/>
          <w:color w:val="000000"/>
          <w:sz w:val="24"/>
          <w:szCs w:val="24"/>
        </w:rPr>
        <w:t>-healthcare for</w:t>
      </w:r>
      <w:r w:rsidR="00730C68" w:rsidRPr="0009725D">
        <w:rPr>
          <w:rFonts w:ascii="Times New Roman" w:hAnsi="Times New Roman"/>
          <w:bCs/>
          <w:color w:val="000000"/>
          <w:sz w:val="24"/>
          <w:szCs w:val="24"/>
        </w:rPr>
        <w:t xml:space="preserve"> </w:t>
      </w:r>
      <w:r w:rsidRPr="0009725D">
        <w:rPr>
          <w:rFonts w:ascii="Times New Roman" w:hAnsi="Times New Roman"/>
          <w:bCs/>
          <w:color w:val="000000"/>
          <w:sz w:val="24"/>
          <w:szCs w:val="24"/>
        </w:rPr>
        <w:t>fog-enhanced IoT based applications”, IEEE Access, vol. 4, pp. 1-7, 2016.</w:t>
      </w:r>
    </w:p>
    <w:p w14:paraId="2659F0F2"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Style w:val="fontstyle01"/>
          <w:rFonts w:ascii="Times New Roman" w:hAnsi="Times New Roman"/>
          <w:sz w:val="24"/>
          <w:szCs w:val="24"/>
        </w:rPr>
        <w:t>Fengwei Wang, Hui Zhu, Ximeng Liu, Rongxing Lu, Jiafeng</w:t>
      </w:r>
      <w:r w:rsidR="00730C68" w:rsidRPr="0009725D">
        <w:rPr>
          <w:rStyle w:val="fontstyle01"/>
          <w:rFonts w:ascii="Times New Roman" w:hAnsi="Times New Roman"/>
          <w:sz w:val="24"/>
          <w:szCs w:val="24"/>
        </w:rPr>
        <w:t xml:space="preserve"> </w:t>
      </w:r>
      <w:r w:rsidRPr="0009725D">
        <w:rPr>
          <w:rStyle w:val="fontstyle01"/>
          <w:rFonts w:ascii="Times New Roman" w:hAnsi="Times New Roman"/>
          <w:sz w:val="24"/>
          <w:szCs w:val="24"/>
        </w:rPr>
        <w:t>Hua, Hui Li and Hao Li, “</w:t>
      </w:r>
      <w:r w:rsidRPr="0009725D">
        <w:rPr>
          <w:rFonts w:ascii="Times New Roman" w:hAnsi="Times New Roman"/>
          <w:color w:val="000000"/>
          <w:sz w:val="24"/>
          <w:szCs w:val="24"/>
        </w:rPr>
        <w:t>Privacy-preserving collaborative model learning</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scheme for e-healthcare”, IEEE Access, vol. 7, pp. 166054-166065, 2019.</w:t>
      </w:r>
    </w:p>
    <w:p w14:paraId="637D400A"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Haiping Huang, Tianhe Gong, Ning Ye, Ruchuan Wang and Yi Dou, “Private and secured medical data transmission</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and analysis for wireless sensing healthcare</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system”, IEEE</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Transactions on Industrial Informatics, vol. 13, no. 3, pp. 1227-1237, 2016.</w:t>
      </w:r>
    </w:p>
    <w:p w14:paraId="570EAE73"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Xuyun Zhang, Wanchun Dou, Jian Pei, Surya Nepal, Chi Yang, Chang Liu and Jinjun Chen, “Proximity-aware local-recoding</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anonymization with map</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reduce for scalable</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bigdata privacy preservation in cloud”, IEEE Transactions on Computers, vol. 64, no. 8, pp. 2293- 2307, 2014.</w:t>
      </w:r>
    </w:p>
    <w:p w14:paraId="6947646A" w14:textId="77777777" w:rsidR="00D1447B" w:rsidRPr="0009725D" w:rsidRDefault="00D1447B" w:rsidP="00D1447B">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Yandong</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Zheng, Rongxing Lu, Songnian Zhang, Yunguo Guan, Jun Shao and Hui Zhu, “Toward privacy-preserving healthcare monitoring</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based on time-series activities over cloud”, IEEE Internet of</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Things Journal, vol. 9, no. 2, pp. 1276-1288, 2021.</w:t>
      </w:r>
    </w:p>
    <w:p w14:paraId="72E43343" w14:textId="77777777" w:rsidR="00D1447B" w:rsidRPr="0009725D" w:rsidRDefault="00D1447B" w:rsidP="00730C68">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Koosha Mohammad Hossein, Mohammad Esmaeil</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Esmaeili, Tooska</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Dargahi, Ahmad Khonsaria and Mauro Contid, “BC</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Health a novel blockchain-based privacy-preserving architecture for IoT healthcare applications”, Computer Communications, vol. 180, pp. 31-47, 2021.</w:t>
      </w:r>
    </w:p>
    <w:p w14:paraId="378F7BBD" w14:textId="77777777" w:rsidR="00D1447B" w:rsidRPr="0009725D" w:rsidRDefault="00D1447B" w:rsidP="00730C68">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Harmanjeet</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Kaur, Neeraj Kumar and Shalini Batra, “An efficient multi-party scheme for privacy preserving collaborative filtering for healthcare recommender system”, Future Generation Computer Systems, vol. 86, pp. 297-307, 2018.</w:t>
      </w:r>
    </w:p>
    <w:p w14:paraId="168AD8CE" w14:textId="77777777" w:rsidR="00D1447B" w:rsidRPr="0009725D" w:rsidRDefault="00D1447B" w:rsidP="00730C68">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Rafik</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Hamza, Zheng Yan, Khan Muhammad, Paolo Bellavista and Faiza</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Titouna, “A privacy-preserving cryptosystem for IoT E-healthcare”, Information Sciences, vol. 527, pp. 493-510, 2019, </w:t>
      </w:r>
    </w:p>
    <w:p w14:paraId="67AC13D3" w14:textId="77777777" w:rsidR="00D1447B" w:rsidRPr="0009725D" w:rsidRDefault="00D1447B" w:rsidP="00730C68">
      <w:pPr>
        <w:pStyle w:val="ListParagraph"/>
        <w:numPr>
          <w:ilvl w:val="0"/>
          <w:numId w:val="1"/>
        </w:numPr>
        <w:spacing w:line="240" w:lineRule="auto"/>
        <w:contextualSpacing w:val="0"/>
        <w:jc w:val="both"/>
        <w:rPr>
          <w:rFonts w:ascii="Times New Roman" w:hAnsi="Times New Roman"/>
          <w:color w:val="000000"/>
          <w:sz w:val="24"/>
          <w:szCs w:val="24"/>
        </w:rPr>
      </w:pPr>
      <w:r w:rsidRPr="0009725D">
        <w:rPr>
          <w:rFonts w:ascii="Times New Roman" w:hAnsi="Times New Roman"/>
          <w:color w:val="000000"/>
          <w:sz w:val="24"/>
          <w:szCs w:val="24"/>
        </w:rPr>
        <w:t>Yang Yang, Xianghan</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Zheng, Wenzhong</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Guo, Ximeng Liu and Victor Change, “Privacy-preserving smart IoT-based healthcare big data storage and self-adaptive access control system”, Information Sciences (In Press), 2018, Doi: 10.1016/j.ins.2018.02.005.</w:t>
      </w:r>
    </w:p>
    <w:p w14:paraId="4F81804F" w14:textId="77777777" w:rsidR="00511839" w:rsidRPr="00730C68" w:rsidRDefault="00D1447B" w:rsidP="00353EBA">
      <w:pPr>
        <w:pStyle w:val="ListParagraph"/>
        <w:numPr>
          <w:ilvl w:val="0"/>
          <w:numId w:val="1"/>
        </w:numPr>
        <w:spacing w:line="240" w:lineRule="auto"/>
        <w:contextualSpacing w:val="0"/>
        <w:jc w:val="both"/>
        <w:rPr>
          <w:rFonts w:ascii="Times New Roman" w:hAnsi="Times New Roman"/>
          <w:sz w:val="24"/>
          <w:szCs w:val="24"/>
        </w:rPr>
      </w:pPr>
      <w:r w:rsidRPr="0009725D">
        <w:rPr>
          <w:rFonts w:ascii="Times New Roman" w:hAnsi="Times New Roman"/>
          <w:color w:val="000000"/>
          <w:sz w:val="24"/>
          <w:szCs w:val="24"/>
        </w:rPr>
        <w:t>Nabil</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Giweli, Seyed</w:t>
      </w:r>
      <w:r w:rsidR="00730C68" w:rsidRPr="0009725D">
        <w:rPr>
          <w:rFonts w:ascii="Times New Roman" w:hAnsi="Times New Roman"/>
          <w:color w:val="000000"/>
          <w:sz w:val="24"/>
          <w:szCs w:val="24"/>
        </w:rPr>
        <w:t xml:space="preserve"> </w:t>
      </w:r>
      <w:r w:rsidRPr="0009725D">
        <w:rPr>
          <w:rFonts w:ascii="Times New Roman" w:hAnsi="Times New Roman"/>
          <w:color w:val="000000"/>
          <w:sz w:val="24"/>
          <w:szCs w:val="24"/>
        </w:rPr>
        <w:t>Shahrestani and Hon Cheung, “Enhancing data privacy and access anonymity in cloud computing”, Communications of the IBIMA, vol. 2013, pp. 1-10, 2013, DOI: 10.5171/2013.462966.</w:t>
      </w:r>
    </w:p>
    <w:sectPr w:rsidR="00511839" w:rsidRPr="00730C68" w:rsidSect="005118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rmataOTFM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dvGulliv-R">
    <w:altName w:val="MS Mincho"/>
    <w:panose1 w:val="00000000000000000000"/>
    <w:charset w:val="00"/>
    <w:family w:val="roman"/>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2121B"/>
    <w:multiLevelType w:val="hybridMultilevel"/>
    <w:tmpl w:val="F6804C9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411EF1"/>
    <w:multiLevelType w:val="multilevel"/>
    <w:tmpl w:val="F69EB6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4615CD"/>
    <w:multiLevelType w:val="multilevel"/>
    <w:tmpl w:val="F69EB6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0591307">
    <w:abstractNumId w:val="0"/>
  </w:num>
  <w:num w:numId="2" w16cid:durableId="220865790">
    <w:abstractNumId w:val="2"/>
    <w:lvlOverride w:ilvl="1">
      <w:lvl w:ilvl="1">
        <w:numFmt w:val="bullet"/>
        <w:lvlText w:val="o"/>
        <w:lvlJc w:val="left"/>
        <w:pPr>
          <w:tabs>
            <w:tab w:val="num" w:pos="1440"/>
          </w:tabs>
          <w:ind w:left="1440" w:hanging="360"/>
        </w:pPr>
        <w:rPr>
          <w:rFonts w:ascii="Courier New" w:hAnsi="Courier New" w:hint="default"/>
          <w:sz w:val="20"/>
        </w:rPr>
      </w:lvl>
    </w:lvlOverride>
  </w:num>
  <w:num w:numId="3" w16cid:durableId="1689485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77C"/>
    <w:rsid w:val="00011FD0"/>
    <w:rsid w:val="000619C7"/>
    <w:rsid w:val="0007281F"/>
    <w:rsid w:val="0009725D"/>
    <w:rsid w:val="000A2BE9"/>
    <w:rsid w:val="00132C27"/>
    <w:rsid w:val="001428C6"/>
    <w:rsid w:val="001A66CF"/>
    <w:rsid w:val="001B4394"/>
    <w:rsid w:val="001B553B"/>
    <w:rsid w:val="00245039"/>
    <w:rsid w:val="00271D34"/>
    <w:rsid w:val="002745E6"/>
    <w:rsid w:val="00283D4F"/>
    <w:rsid w:val="002A419D"/>
    <w:rsid w:val="002B41FC"/>
    <w:rsid w:val="002C3AB0"/>
    <w:rsid w:val="002C44DA"/>
    <w:rsid w:val="002D521B"/>
    <w:rsid w:val="003474AD"/>
    <w:rsid w:val="00353EBA"/>
    <w:rsid w:val="00363B28"/>
    <w:rsid w:val="00367A79"/>
    <w:rsid w:val="00371842"/>
    <w:rsid w:val="00382552"/>
    <w:rsid w:val="00394ABA"/>
    <w:rsid w:val="003B11DF"/>
    <w:rsid w:val="003C1072"/>
    <w:rsid w:val="003C6EE3"/>
    <w:rsid w:val="003E73AD"/>
    <w:rsid w:val="003F4CF2"/>
    <w:rsid w:val="00436DC8"/>
    <w:rsid w:val="00494656"/>
    <w:rsid w:val="004C0BA9"/>
    <w:rsid w:val="004C240A"/>
    <w:rsid w:val="004C3001"/>
    <w:rsid w:val="004E4313"/>
    <w:rsid w:val="0050312B"/>
    <w:rsid w:val="00511839"/>
    <w:rsid w:val="00533952"/>
    <w:rsid w:val="00551622"/>
    <w:rsid w:val="005A576E"/>
    <w:rsid w:val="005C0656"/>
    <w:rsid w:val="005C2C03"/>
    <w:rsid w:val="00607A08"/>
    <w:rsid w:val="00623978"/>
    <w:rsid w:val="0063365C"/>
    <w:rsid w:val="006360F6"/>
    <w:rsid w:val="006364C8"/>
    <w:rsid w:val="006544E4"/>
    <w:rsid w:val="00685BC1"/>
    <w:rsid w:val="00690DBD"/>
    <w:rsid w:val="00694D1C"/>
    <w:rsid w:val="006D077C"/>
    <w:rsid w:val="006D2770"/>
    <w:rsid w:val="00730C68"/>
    <w:rsid w:val="00755CCD"/>
    <w:rsid w:val="00787F28"/>
    <w:rsid w:val="007A206B"/>
    <w:rsid w:val="007A4423"/>
    <w:rsid w:val="007D30D5"/>
    <w:rsid w:val="007E22AB"/>
    <w:rsid w:val="007F498C"/>
    <w:rsid w:val="00815B0F"/>
    <w:rsid w:val="00831F73"/>
    <w:rsid w:val="0084199E"/>
    <w:rsid w:val="008672A5"/>
    <w:rsid w:val="00870ACB"/>
    <w:rsid w:val="008727DB"/>
    <w:rsid w:val="00884D9D"/>
    <w:rsid w:val="008A2B1D"/>
    <w:rsid w:val="008B5E59"/>
    <w:rsid w:val="008C4FEF"/>
    <w:rsid w:val="008E3908"/>
    <w:rsid w:val="0090413F"/>
    <w:rsid w:val="00914008"/>
    <w:rsid w:val="0091423F"/>
    <w:rsid w:val="00936475"/>
    <w:rsid w:val="0094571D"/>
    <w:rsid w:val="009873CB"/>
    <w:rsid w:val="009B0134"/>
    <w:rsid w:val="009B13ED"/>
    <w:rsid w:val="00A463A3"/>
    <w:rsid w:val="00B3784D"/>
    <w:rsid w:val="00B6057D"/>
    <w:rsid w:val="00B8049D"/>
    <w:rsid w:val="00B875CC"/>
    <w:rsid w:val="00BA4F9A"/>
    <w:rsid w:val="00BC15EC"/>
    <w:rsid w:val="00C27850"/>
    <w:rsid w:val="00C73C8F"/>
    <w:rsid w:val="00CD7481"/>
    <w:rsid w:val="00D1447B"/>
    <w:rsid w:val="00D434CC"/>
    <w:rsid w:val="00DC28E0"/>
    <w:rsid w:val="00EB2444"/>
    <w:rsid w:val="00F522BD"/>
    <w:rsid w:val="00F5432A"/>
    <w:rsid w:val="00FA0093"/>
    <w:rsid w:val="00FB4E31"/>
    <w:rsid w:val="00FC0AFF"/>
    <w:rsid w:val="00FE68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F722F"/>
  <w15:docId w15:val="{28A96461-9A5A-44EF-8156-5F356FA1C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77C"/>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6D077C"/>
    <w:rPr>
      <w:b/>
      <w:bCs/>
    </w:rPr>
  </w:style>
  <w:style w:type="paragraph" w:styleId="BalloonText">
    <w:name w:val="Balloon Text"/>
    <w:basedOn w:val="Normal"/>
    <w:link w:val="BalloonTextChar"/>
    <w:uiPriority w:val="99"/>
    <w:semiHidden/>
    <w:unhideWhenUsed/>
    <w:rsid w:val="004C300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C3001"/>
    <w:rPr>
      <w:rFonts w:ascii="Tahoma" w:hAnsi="Tahoma" w:cs="Tahoma"/>
      <w:sz w:val="16"/>
      <w:szCs w:val="16"/>
    </w:rPr>
  </w:style>
  <w:style w:type="character" w:styleId="Hyperlink">
    <w:name w:val="Hyperlink"/>
    <w:uiPriority w:val="99"/>
    <w:semiHidden/>
    <w:unhideWhenUsed/>
    <w:rsid w:val="00831F73"/>
    <w:rPr>
      <w:color w:val="0000FF"/>
      <w:u w:val="single"/>
    </w:rPr>
  </w:style>
  <w:style w:type="character" w:styleId="Emphasis">
    <w:name w:val="Emphasis"/>
    <w:uiPriority w:val="20"/>
    <w:qFormat/>
    <w:rsid w:val="00C73C8F"/>
    <w:rPr>
      <w:i/>
      <w:iCs/>
    </w:rPr>
  </w:style>
  <w:style w:type="paragraph" w:styleId="NoSpacing">
    <w:name w:val="No Spacing"/>
    <w:uiPriority w:val="1"/>
    <w:qFormat/>
    <w:rsid w:val="00D1447B"/>
    <w:rPr>
      <w:sz w:val="22"/>
      <w:szCs w:val="22"/>
      <w:lang w:eastAsia="en-US"/>
    </w:rPr>
  </w:style>
  <w:style w:type="table" w:styleId="TableGrid">
    <w:name w:val="Table Grid"/>
    <w:basedOn w:val="TableNormal"/>
    <w:uiPriority w:val="59"/>
    <w:rsid w:val="00D144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47B"/>
    <w:pPr>
      <w:ind w:left="720"/>
      <w:contextualSpacing/>
    </w:pPr>
    <w:rPr>
      <w:lang w:val="en-US"/>
    </w:rPr>
  </w:style>
  <w:style w:type="character" w:customStyle="1" w:styleId="fontstyle01">
    <w:name w:val="fontstyle01"/>
    <w:rsid w:val="00D1447B"/>
    <w:rPr>
      <w:rFonts w:ascii="FormataOTFMd" w:hAnsi="FormataOTFMd" w:hint="default"/>
      <w:b w:val="0"/>
      <w:bCs w:val="0"/>
      <w:i w:val="0"/>
      <w:iCs w:val="0"/>
      <w:color w:val="000000"/>
      <w:sz w:val="20"/>
      <w:szCs w:val="20"/>
    </w:rPr>
  </w:style>
  <w:style w:type="paragraph" w:styleId="NormalWeb">
    <w:name w:val="Normal (Web)"/>
    <w:basedOn w:val="Normal"/>
    <w:uiPriority w:val="99"/>
    <w:semiHidden/>
    <w:unhideWhenUsed/>
    <w:rsid w:val="005C2C03"/>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98673">
      <w:bodyDiv w:val="1"/>
      <w:marLeft w:val="0"/>
      <w:marRight w:val="0"/>
      <w:marTop w:val="0"/>
      <w:marBottom w:val="0"/>
      <w:divBdr>
        <w:top w:val="none" w:sz="0" w:space="0" w:color="auto"/>
        <w:left w:val="none" w:sz="0" w:space="0" w:color="auto"/>
        <w:bottom w:val="none" w:sz="0" w:space="0" w:color="auto"/>
        <w:right w:val="none" w:sz="0" w:space="0" w:color="auto"/>
      </w:divBdr>
    </w:div>
    <w:div w:id="731466726">
      <w:bodyDiv w:val="1"/>
      <w:marLeft w:val="0"/>
      <w:marRight w:val="0"/>
      <w:marTop w:val="0"/>
      <w:marBottom w:val="0"/>
      <w:divBdr>
        <w:top w:val="none" w:sz="0" w:space="0" w:color="auto"/>
        <w:left w:val="none" w:sz="0" w:space="0" w:color="auto"/>
        <w:bottom w:val="none" w:sz="0" w:space="0" w:color="auto"/>
        <w:right w:val="none" w:sz="0" w:space="0" w:color="auto"/>
      </w:divBdr>
    </w:div>
    <w:div w:id="1079400567">
      <w:bodyDiv w:val="1"/>
      <w:marLeft w:val="0"/>
      <w:marRight w:val="0"/>
      <w:marTop w:val="0"/>
      <w:marBottom w:val="0"/>
      <w:divBdr>
        <w:top w:val="none" w:sz="0" w:space="0" w:color="auto"/>
        <w:left w:val="none" w:sz="0" w:space="0" w:color="auto"/>
        <w:bottom w:val="none" w:sz="0" w:space="0" w:color="auto"/>
        <w:right w:val="none" w:sz="0" w:space="0" w:color="auto"/>
      </w:divBdr>
    </w:div>
    <w:div w:id="1083650014">
      <w:bodyDiv w:val="1"/>
      <w:marLeft w:val="0"/>
      <w:marRight w:val="0"/>
      <w:marTop w:val="0"/>
      <w:marBottom w:val="0"/>
      <w:divBdr>
        <w:top w:val="none" w:sz="0" w:space="0" w:color="auto"/>
        <w:left w:val="none" w:sz="0" w:space="0" w:color="auto"/>
        <w:bottom w:val="none" w:sz="0" w:space="0" w:color="auto"/>
        <w:right w:val="none" w:sz="0" w:space="0" w:color="auto"/>
      </w:divBdr>
    </w:div>
    <w:div w:id="1293749810">
      <w:bodyDiv w:val="1"/>
      <w:marLeft w:val="0"/>
      <w:marRight w:val="0"/>
      <w:marTop w:val="0"/>
      <w:marBottom w:val="0"/>
      <w:divBdr>
        <w:top w:val="none" w:sz="0" w:space="0" w:color="auto"/>
        <w:left w:val="none" w:sz="0" w:space="0" w:color="auto"/>
        <w:bottom w:val="none" w:sz="0" w:space="0" w:color="auto"/>
        <w:right w:val="none" w:sz="0" w:space="0" w:color="auto"/>
      </w:divBdr>
    </w:div>
    <w:div w:id="1423601725">
      <w:bodyDiv w:val="1"/>
      <w:marLeft w:val="0"/>
      <w:marRight w:val="0"/>
      <w:marTop w:val="0"/>
      <w:marBottom w:val="0"/>
      <w:divBdr>
        <w:top w:val="none" w:sz="0" w:space="0" w:color="auto"/>
        <w:left w:val="none" w:sz="0" w:space="0" w:color="auto"/>
        <w:bottom w:val="none" w:sz="0" w:space="0" w:color="auto"/>
        <w:right w:val="none" w:sz="0" w:space="0" w:color="auto"/>
      </w:divBdr>
    </w:div>
    <w:div w:id="1457524187">
      <w:bodyDiv w:val="1"/>
      <w:marLeft w:val="0"/>
      <w:marRight w:val="0"/>
      <w:marTop w:val="0"/>
      <w:marBottom w:val="0"/>
      <w:divBdr>
        <w:top w:val="none" w:sz="0" w:space="0" w:color="auto"/>
        <w:left w:val="none" w:sz="0" w:space="0" w:color="auto"/>
        <w:bottom w:val="none" w:sz="0" w:space="0" w:color="auto"/>
        <w:right w:val="none" w:sz="0" w:space="0" w:color="auto"/>
      </w:divBdr>
    </w:div>
    <w:div w:id="1457988986">
      <w:bodyDiv w:val="1"/>
      <w:marLeft w:val="0"/>
      <w:marRight w:val="0"/>
      <w:marTop w:val="0"/>
      <w:marBottom w:val="0"/>
      <w:divBdr>
        <w:top w:val="none" w:sz="0" w:space="0" w:color="auto"/>
        <w:left w:val="none" w:sz="0" w:space="0" w:color="auto"/>
        <w:bottom w:val="none" w:sz="0" w:space="0" w:color="auto"/>
        <w:right w:val="none" w:sz="0" w:space="0" w:color="auto"/>
      </w:divBdr>
    </w:div>
    <w:div w:id="1590121637">
      <w:bodyDiv w:val="1"/>
      <w:marLeft w:val="0"/>
      <w:marRight w:val="0"/>
      <w:marTop w:val="0"/>
      <w:marBottom w:val="0"/>
      <w:divBdr>
        <w:top w:val="none" w:sz="0" w:space="0" w:color="auto"/>
        <w:left w:val="none" w:sz="0" w:space="0" w:color="auto"/>
        <w:bottom w:val="none" w:sz="0" w:space="0" w:color="auto"/>
        <w:right w:val="none" w:sz="0" w:space="0" w:color="auto"/>
      </w:divBdr>
    </w:div>
    <w:div w:id="1771509992">
      <w:bodyDiv w:val="1"/>
      <w:marLeft w:val="0"/>
      <w:marRight w:val="0"/>
      <w:marTop w:val="0"/>
      <w:marBottom w:val="0"/>
      <w:divBdr>
        <w:top w:val="none" w:sz="0" w:space="0" w:color="auto"/>
        <w:left w:val="none" w:sz="0" w:space="0" w:color="auto"/>
        <w:bottom w:val="none" w:sz="0" w:space="0" w:color="auto"/>
        <w:right w:val="none" w:sz="0" w:space="0" w:color="auto"/>
      </w:divBdr>
    </w:div>
    <w:div w:id="1790123110">
      <w:bodyDiv w:val="1"/>
      <w:marLeft w:val="0"/>
      <w:marRight w:val="0"/>
      <w:marTop w:val="0"/>
      <w:marBottom w:val="0"/>
      <w:divBdr>
        <w:top w:val="none" w:sz="0" w:space="0" w:color="auto"/>
        <w:left w:val="none" w:sz="0" w:space="0" w:color="auto"/>
        <w:bottom w:val="none" w:sz="0" w:space="0" w:color="auto"/>
        <w:right w:val="none" w:sz="0" w:space="0" w:color="auto"/>
      </w:divBdr>
    </w:div>
    <w:div w:id="1874809695">
      <w:bodyDiv w:val="1"/>
      <w:marLeft w:val="0"/>
      <w:marRight w:val="0"/>
      <w:marTop w:val="0"/>
      <w:marBottom w:val="0"/>
      <w:divBdr>
        <w:top w:val="none" w:sz="0" w:space="0" w:color="auto"/>
        <w:left w:val="none" w:sz="0" w:space="0" w:color="auto"/>
        <w:bottom w:val="none" w:sz="0" w:space="0" w:color="auto"/>
        <w:right w:val="none" w:sz="0" w:space="0" w:color="auto"/>
      </w:divBdr>
    </w:div>
    <w:div w:id="2039699034">
      <w:bodyDiv w:val="1"/>
      <w:marLeft w:val="0"/>
      <w:marRight w:val="0"/>
      <w:marTop w:val="0"/>
      <w:marBottom w:val="0"/>
      <w:divBdr>
        <w:top w:val="none" w:sz="0" w:space="0" w:color="auto"/>
        <w:left w:val="none" w:sz="0" w:space="0" w:color="auto"/>
        <w:bottom w:val="none" w:sz="0" w:space="0" w:color="auto"/>
        <w:right w:val="none" w:sz="0" w:space="0" w:color="auto"/>
      </w:divBdr>
    </w:div>
    <w:div w:id="214106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1" Type="http://schemas.openxmlformats.org/officeDocument/2006/relationships/oleObject" Target="embeddings/oleObject8.bin"/><Relationship Id="rId42" Type="http://schemas.openxmlformats.org/officeDocument/2006/relationships/oleObject" Target="embeddings/oleObject19.bin"/><Relationship Id="rId63" Type="http://schemas.openxmlformats.org/officeDocument/2006/relationships/image" Target="media/image30.wmf"/><Relationship Id="rId84" Type="http://schemas.openxmlformats.org/officeDocument/2006/relationships/oleObject" Target="embeddings/oleObject40.bin"/><Relationship Id="rId138" Type="http://schemas.openxmlformats.org/officeDocument/2006/relationships/image" Target="media/image67.wmf"/><Relationship Id="rId159" Type="http://schemas.openxmlformats.org/officeDocument/2006/relationships/image" Target="media/image78.png"/><Relationship Id="rId107" Type="http://schemas.openxmlformats.org/officeDocument/2006/relationships/oleObject" Target="embeddings/oleObject52.bin"/><Relationship Id="rId11" Type="http://schemas.openxmlformats.org/officeDocument/2006/relationships/oleObject" Target="embeddings/oleObject3.bin"/><Relationship Id="rId32" Type="http://schemas.openxmlformats.org/officeDocument/2006/relationships/image" Target="media/image15.wmf"/><Relationship Id="rId53" Type="http://schemas.openxmlformats.org/officeDocument/2006/relationships/image" Target="media/image25.wmf"/><Relationship Id="rId74" Type="http://schemas.openxmlformats.org/officeDocument/2006/relationships/oleObject" Target="embeddings/oleObject35.bin"/><Relationship Id="rId128" Type="http://schemas.openxmlformats.org/officeDocument/2006/relationships/image" Target="media/image62.wmf"/><Relationship Id="rId149" Type="http://schemas.openxmlformats.org/officeDocument/2006/relationships/oleObject" Target="embeddings/oleObject73.bin"/><Relationship Id="rId5" Type="http://schemas.openxmlformats.org/officeDocument/2006/relationships/image" Target="media/image1.png"/><Relationship Id="rId95" Type="http://schemas.openxmlformats.org/officeDocument/2006/relationships/oleObject" Target="embeddings/oleObject46.bin"/><Relationship Id="rId160" Type="http://schemas.openxmlformats.org/officeDocument/2006/relationships/image" Target="media/image79.png"/><Relationship Id="rId22" Type="http://schemas.openxmlformats.org/officeDocument/2006/relationships/image" Target="media/image10.wmf"/><Relationship Id="rId43" Type="http://schemas.openxmlformats.org/officeDocument/2006/relationships/image" Target="media/image20.wmf"/><Relationship Id="rId64" Type="http://schemas.openxmlformats.org/officeDocument/2006/relationships/oleObject" Target="embeddings/oleObject30.bin"/><Relationship Id="rId118" Type="http://schemas.openxmlformats.org/officeDocument/2006/relationships/image" Target="media/image57.wmf"/><Relationship Id="rId139" Type="http://schemas.openxmlformats.org/officeDocument/2006/relationships/oleObject" Target="embeddings/oleObject68.bin"/><Relationship Id="rId85" Type="http://schemas.openxmlformats.org/officeDocument/2006/relationships/image" Target="media/image41.wmf"/><Relationship Id="rId150" Type="http://schemas.openxmlformats.org/officeDocument/2006/relationships/image" Target="media/image73.wmf"/><Relationship Id="rId12" Type="http://schemas.openxmlformats.org/officeDocument/2006/relationships/image" Target="media/image5.wmf"/><Relationship Id="rId17" Type="http://schemas.openxmlformats.org/officeDocument/2006/relationships/oleObject" Target="embeddings/oleObject6.bin"/><Relationship Id="rId33" Type="http://schemas.openxmlformats.org/officeDocument/2006/relationships/oleObject" Target="embeddings/oleObject14.bin"/><Relationship Id="rId38" Type="http://schemas.openxmlformats.org/officeDocument/2006/relationships/oleObject" Target="embeddings/oleObject17.bin"/><Relationship Id="rId59" Type="http://schemas.openxmlformats.org/officeDocument/2006/relationships/image" Target="media/image28.wmf"/><Relationship Id="rId103" Type="http://schemas.openxmlformats.org/officeDocument/2006/relationships/oleObject" Target="embeddings/oleObject50.bin"/><Relationship Id="rId108" Type="http://schemas.openxmlformats.org/officeDocument/2006/relationships/image" Target="media/image52.wmf"/><Relationship Id="rId124" Type="http://schemas.openxmlformats.org/officeDocument/2006/relationships/image" Target="media/image60.wmf"/><Relationship Id="rId129" Type="http://schemas.openxmlformats.org/officeDocument/2006/relationships/oleObject" Target="embeddings/oleObject63.bin"/><Relationship Id="rId54" Type="http://schemas.openxmlformats.org/officeDocument/2006/relationships/oleObject" Target="embeddings/oleObject25.bin"/><Relationship Id="rId70" Type="http://schemas.openxmlformats.org/officeDocument/2006/relationships/oleObject" Target="embeddings/oleObject33.bin"/><Relationship Id="rId75" Type="http://schemas.openxmlformats.org/officeDocument/2006/relationships/image" Target="media/image36.wmf"/><Relationship Id="rId91" Type="http://schemas.openxmlformats.org/officeDocument/2006/relationships/image" Target="media/image44.wmf"/><Relationship Id="rId96" Type="http://schemas.openxmlformats.org/officeDocument/2006/relationships/image" Target="media/image46.wmf"/><Relationship Id="rId140" Type="http://schemas.openxmlformats.org/officeDocument/2006/relationships/image" Target="media/image68.wmf"/><Relationship Id="rId145" Type="http://schemas.openxmlformats.org/officeDocument/2006/relationships/oleObject" Target="embeddings/oleObject71.bin"/><Relationship Id="rId161" Type="http://schemas.openxmlformats.org/officeDocument/2006/relationships/image" Target="media/image80.png"/><Relationship Id="rId1" Type="http://schemas.openxmlformats.org/officeDocument/2006/relationships/numbering" Target="numbering.xml"/><Relationship Id="rId6" Type="http://schemas.openxmlformats.org/officeDocument/2006/relationships/image" Target="media/image2.wmf"/><Relationship Id="rId23" Type="http://schemas.openxmlformats.org/officeDocument/2006/relationships/oleObject" Target="embeddings/oleObject9.bin"/><Relationship Id="rId28" Type="http://schemas.openxmlformats.org/officeDocument/2006/relationships/image" Target="media/image13.wmf"/><Relationship Id="rId49" Type="http://schemas.openxmlformats.org/officeDocument/2006/relationships/image" Target="media/image23.wmf"/><Relationship Id="rId114" Type="http://schemas.openxmlformats.org/officeDocument/2006/relationships/image" Target="media/image55.wmf"/><Relationship Id="rId119" Type="http://schemas.openxmlformats.org/officeDocument/2006/relationships/oleObject" Target="embeddings/oleObject58.bin"/><Relationship Id="rId44" Type="http://schemas.openxmlformats.org/officeDocument/2006/relationships/oleObject" Target="embeddings/oleObject20.bin"/><Relationship Id="rId60" Type="http://schemas.openxmlformats.org/officeDocument/2006/relationships/oleObject" Target="embeddings/oleObject28.bin"/><Relationship Id="rId65" Type="http://schemas.openxmlformats.org/officeDocument/2006/relationships/image" Target="media/image31.png"/><Relationship Id="rId81" Type="http://schemas.openxmlformats.org/officeDocument/2006/relationships/image" Target="media/image39.wmf"/><Relationship Id="rId86" Type="http://schemas.openxmlformats.org/officeDocument/2006/relationships/oleObject" Target="embeddings/oleObject41.bin"/><Relationship Id="rId130" Type="http://schemas.openxmlformats.org/officeDocument/2006/relationships/image" Target="media/image63.wmf"/><Relationship Id="rId135" Type="http://schemas.openxmlformats.org/officeDocument/2006/relationships/oleObject" Target="embeddings/oleObject66.bin"/><Relationship Id="rId151" Type="http://schemas.openxmlformats.org/officeDocument/2006/relationships/oleObject" Target="embeddings/oleObject74.bin"/><Relationship Id="rId156" Type="http://schemas.openxmlformats.org/officeDocument/2006/relationships/image" Target="media/image76.wmf"/><Relationship Id="rId13" Type="http://schemas.openxmlformats.org/officeDocument/2006/relationships/oleObject" Target="embeddings/oleObject4.bin"/><Relationship Id="rId18" Type="http://schemas.openxmlformats.org/officeDocument/2006/relationships/image" Target="media/image8.wmf"/><Relationship Id="rId39" Type="http://schemas.openxmlformats.org/officeDocument/2006/relationships/image" Target="media/image18.wmf"/><Relationship Id="rId109" Type="http://schemas.openxmlformats.org/officeDocument/2006/relationships/oleObject" Target="embeddings/oleObject53.bin"/><Relationship Id="rId34" Type="http://schemas.openxmlformats.org/officeDocument/2006/relationships/oleObject" Target="embeddings/oleObject15.bin"/><Relationship Id="rId50" Type="http://schemas.openxmlformats.org/officeDocument/2006/relationships/oleObject" Target="embeddings/oleObject23.bin"/><Relationship Id="rId55" Type="http://schemas.openxmlformats.org/officeDocument/2006/relationships/image" Target="media/image26.wmf"/><Relationship Id="rId76" Type="http://schemas.openxmlformats.org/officeDocument/2006/relationships/oleObject" Target="embeddings/oleObject36.bin"/><Relationship Id="rId97" Type="http://schemas.openxmlformats.org/officeDocument/2006/relationships/oleObject" Target="embeddings/oleObject47.bin"/><Relationship Id="rId104" Type="http://schemas.openxmlformats.org/officeDocument/2006/relationships/image" Target="media/image50.wmf"/><Relationship Id="rId120" Type="http://schemas.openxmlformats.org/officeDocument/2006/relationships/image" Target="media/image58.wmf"/><Relationship Id="rId125" Type="http://schemas.openxmlformats.org/officeDocument/2006/relationships/oleObject" Target="embeddings/oleObject61.bin"/><Relationship Id="rId141" Type="http://schemas.openxmlformats.org/officeDocument/2006/relationships/oleObject" Target="embeddings/oleObject69.bin"/><Relationship Id="rId146" Type="http://schemas.openxmlformats.org/officeDocument/2006/relationships/image" Target="media/image71.wmf"/><Relationship Id="rId7" Type="http://schemas.openxmlformats.org/officeDocument/2006/relationships/oleObject" Target="embeddings/oleObject1.bin"/><Relationship Id="rId71" Type="http://schemas.openxmlformats.org/officeDocument/2006/relationships/image" Target="media/image34.wmf"/><Relationship Id="rId92" Type="http://schemas.openxmlformats.org/officeDocument/2006/relationships/oleObject" Target="embeddings/oleObject44.bin"/><Relationship Id="rId162" Type="http://schemas.openxmlformats.org/officeDocument/2006/relationships/hyperlink" Target="https://ieeexplore.ieee.org/xpl/RecentIssue.jsp?punumber=6488907" TargetMode="External"/><Relationship Id="rId2" Type="http://schemas.openxmlformats.org/officeDocument/2006/relationships/styles" Target="styles.xml"/><Relationship Id="rId29" Type="http://schemas.openxmlformats.org/officeDocument/2006/relationships/oleObject" Target="embeddings/oleObject12.bin"/><Relationship Id="rId24" Type="http://schemas.openxmlformats.org/officeDocument/2006/relationships/image" Target="media/image11.wmf"/><Relationship Id="rId40" Type="http://schemas.openxmlformats.org/officeDocument/2006/relationships/oleObject" Target="embeddings/oleObject18.bin"/><Relationship Id="rId45" Type="http://schemas.openxmlformats.org/officeDocument/2006/relationships/image" Target="media/image21.wmf"/><Relationship Id="rId66" Type="http://schemas.openxmlformats.org/officeDocument/2006/relationships/image" Target="media/image32.png"/><Relationship Id="rId87" Type="http://schemas.openxmlformats.org/officeDocument/2006/relationships/image" Target="media/image42.wmf"/><Relationship Id="rId110" Type="http://schemas.openxmlformats.org/officeDocument/2006/relationships/image" Target="media/image53.wmf"/><Relationship Id="rId115" Type="http://schemas.openxmlformats.org/officeDocument/2006/relationships/oleObject" Target="embeddings/oleObject56.bin"/><Relationship Id="rId131" Type="http://schemas.openxmlformats.org/officeDocument/2006/relationships/oleObject" Target="embeddings/oleObject64.bin"/><Relationship Id="rId136" Type="http://schemas.openxmlformats.org/officeDocument/2006/relationships/image" Target="media/image66.wmf"/><Relationship Id="rId157" Type="http://schemas.openxmlformats.org/officeDocument/2006/relationships/oleObject" Target="embeddings/oleObject77.bin"/><Relationship Id="rId61" Type="http://schemas.openxmlformats.org/officeDocument/2006/relationships/image" Target="media/image29.wmf"/><Relationship Id="rId82" Type="http://schemas.openxmlformats.org/officeDocument/2006/relationships/oleObject" Target="embeddings/oleObject39.bin"/><Relationship Id="rId152" Type="http://schemas.openxmlformats.org/officeDocument/2006/relationships/image" Target="media/image74.wmf"/><Relationship Id="rId19" Type="http://schemas.openxmlformats.org/officeDocument/2006/relationships/oleObject" Target="embeddings/oleObject7.bin"/><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image" Target="media/image16.png"/><Relationship Id="rId56" Type="http://schemas.openxmlformats.org/officeDocument/2006/relationships/oleObject" Target="embeddings/oleObject26.bin"/><Relationship Id="rId77" Type="http://schemas.openxmlformats.org/officeDocument/2006/relationships/image" Target="media/image37.wmf"/><Relationship Id="rId100" Type="http://schemas.openxmlformats.org/officeDocument/2006/relationships/image" Target="media/image48.wmf"/><Relationship Id="rId105" Type="http://schemas.openxmlformats.org/officeDocument/2006/relationships/oleObject" Target="embeddings/oleObject51.bin"/><Relationship Id="rId126" Type="http://schemas.openxmlformats.org/officeDocument/2006/relationships/image" Target="media/image61.wmf"/><Relationship Id="rId147" Type="http://schemas.openxmlformats.org/officeDocument/2006/relationships/oleObject" Target="embeddings/oleObject72.bin"/><Relationship Id="rId8" Type="http://schemas.openxmlformats.org/officeDocument/2006/relationships/image" Target="media/image3.wmf"/><Relationship Id="rId51" Type="http://schemas.openxmlformats.org/officeDocument/2006/relationships/image" Target="media/image24.wmf"/><Relationship Id="rId72" Type="http://schemas.openxmlformats.org/officeDocument/2006/relationships/oleObject" Target="embeddings/oleObject34.bin"/><Relationship Id="rId93" Type="http://schemas.openxmlformats.org/officeDocument/2006/relationships/oleObject" Target="embeddings/oleObject45.bin"/><Relationship Id="rId98" Type="http://schemas.openxmlformats.org/officeDocument/2006/relationships/image" Target="media/image47.wmf"/><Relationship Id="rId121" Type="http://schemas.openxmlformats.org/officeDocument/2006/relationships/oleObject" Target="embeddings/oleObject59.bin"/><Relationship Id="rId142" Type="http://schemas.openxmlformats.org/officeDocument/2006/relationships/image" Target="media/image69.wmf"/><Relationship Id="rId163" Type="http://schemas.openxmlformats.org/officeDocument/2006/relationships/hyperlink" Target="https://ieeexplore.ieee.org/xpl/RecentIssue.jsp?punumber=6488907" TargetMode="External"/><Relationship Id="rId3" Type="http://schemas.openxmlformats.org/officeDocument/2006/relationships/settings" Target="settings.xml"/><Relationship Id="rId25" Type="http://schemas.openxmlformats.org/officeDocument/2006/relationships/oleObject" Target="embeddings/oleObject10.bin"/><Relationship Id="rId46" Type="http://schemas.openxmlformats.org/officeDocument/2006/relationships/oleObject" Target="embeddings/oleObject21.bin"/><Relationship Id="rId67" Type="http://schemas.openxmlformats.org/officeDocument/2006/relationships/image" Target="media/image33.wmf"/><Relationship Id="rId116" Type="http://schemas.openxmlformats.org/officeDocument/2006/relationships/image" Target="media/image56.wmf"/><Relationship Id="rId137" Type="http://schemas.openxmlformats.org/officeDocument/2006/relationships/oleObject" Target="embeddings/oleObject67.bin"/><Relationship Id="rId158" Type="http://schemas.openxmlformats.org/officeDocument/2006/relationships/image" Target="media/image77.png"/><Relationship Id="rId20" Type="http://schemas.openxmlformats.org/officeDocument/2006/relationships/image" Target="media/image9.wmf"/><Relationship Id="rId41" Type="http://schemas.openxmlformats.org/officeDocument/2006/relationships/image" Target="media/image19.wmf"/><Relationship Id="rId62" Type="http://schemas.openxmlformats.org/officeDocument/2006/relationships/oleObject" Target="embeddings/oleObject29.bin"/><Relationship Id="rId83" Type="http://schemas.openxmlformats.org/officeDocument/2006/relationships/image" Target="media/image40.wmf"/><Relationship Id="rId88" Type="http://schemas.openxmlformats.org/officeDocument/2006/relationships/oleObject" Target="embeddings/oleObject42.bin"/><Relationship Id="rId111" Type="http://schemas.openxmlformats.org/officeDocument/2006/relationships/oleObject" Target="embeddings/oleObject54.bin"/><Relationship Id="rId132" Type="http://schemas.openxmlformats.org/officeDocument/2006/relationships/image" Target="media/image64.wmf"/><Relationship Id="rId153" Type="http://schemas.openxmlformats.org/officeDocument/2006/relationships/oleObject" Target="embeddings/oleObject75.bin"/><Relationship Id="rId15" Type="http://schemas.openxmlformats.org/officeDocument/2006/relationships/oleObject" Target="embeddings/oleObject5.bin"/><Relationship Id="rId36" Type="http://schemas.openxmlformats.org/officeDocument/2006/relationships/oleObject" Target="embeddings/oleObject16.bin"/><Relationship Id="rId57" Type="http://schemas.openxmlformats.org/officeDocument/2006/relationships/image" Target="media/image27.wmf"/><Relationship Id="rId106" Type="http://schemas.openxmlformats.org/officeDocument/2006/relationships/image" Target="media/image51.wmf"/><Relationship Id="rId127" Type="http://schemas.openxmlformats.org/officeDocument/2006/relationships/oleObject" Target="embeddings/oleObject62.bin"/><Relationship Id="rId10" Type="http://schemas.openxmlformats.org/officeDocument/2006/relationships/image" Target="media/image4.wmf"/><Relationship Id="rId31" Type="http://schemas.openxmlformats.org/officeDocument/2006/relationships/oleObject" Target="embeddings/oleObject13.bin"/><Relationship Id="rId52" Type="http://schemas.openxmlformats.org/officeDocument/2006/relationships/oleObject" Target="embeddings/oleObject24.bin"/><Relationship Id="rId73" Type="http://schemas.openxmlformats.org/officeDocument/2006/relationships/image" Target="media/image35.wmf"/><Relationship Id="rId78" Type="http://schemas.openxmlformats.org/officeDocument/2006/relationships/oleObject" Target="embeddings/oleObject37.bin"/><Relationship Id="rId94" Type="http://schemas.openxmlformats.org/officeDocument/2006/relationships/image" Target="media/image45.wmf"/><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image" Target="media/image59.wmf"/><Relationship Id="rId143" Type="http://schemas.openxmlformats.org/officeDocument/2006/relationships/oleObject" Target="embeddings/oleObject70.bin"/><Relationship Id="rId148" Type="http://schemas.openxmlformats.org/officeDocument/2006/relationships/image" Target="media/image72.wmf"/><Relationship Id="rId16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 Id="rId26" Type="http://schemas.openxmlformats.org/officeDocument/2006/relationships/image" Target="media/image12.wmf"/><Relationship Id="rId47" Type="http://schemas.openxmlformats.org/officeDocument/2006/relationships/image" Target="media/image22.wmf"/><Relationship Id="rId68" Type="http://schemas.openxmlformats.org/officeDocument/2006/relationships/oleObject" Target="embeddings/oleObject31.bin"/><Relationship Id="rId89" Type="http://schemas.openxmlformats.org/officeDocument/2006/relationships/image" Target="media/image43.wmf"/><Relationship Id="rId112" Type="http://schemas.openxmlformats.org/officeDocument/2006/relationships/image" Target="media/image54.wmf"/><Relationship Id="rId133" Type="http://schemas.openxmlformats.org/officeDocument/2006/relationships/oleObject" Target="embeddings/oleObject65.bin"/><Relationship Id="rId154" Type="http://schemas.openxmlformats.org/officeDocument/2006/relationships/image" Target="media/image75.wmf"/><Relationship Id="rId16" Type="http://schemas.openxmlformats.org/officeDocument/2006/relationships/image" Target="media/image7.wmf"/><Relationship Id="rId37" Type="http://schemas.openxmlformats.org/officeDocument/2006/relationships/image" Target="media/image17.wmf"/><Relationship Id="rId58" Type="http://schemas.openxmlformats.org/officeDocument/2006/relationships/oleObject" Target="embeddings/oleObject27.bin"/><Relationship Id="rId79" Type="http://schemas.openxmlformats.org/officeDocument/2006/relationships/image" Target="media/image38.wmf"/><Relationship Id="rId102" Type="http://schemas.openxmlformats.org/officeDocument/2006/relationships/image" Target="media/image49.wmf"/><Relationship Id="rId123" Type="http://schemas.openxmlformats.org/officeDocument/2006/relationships/oleObject" Target="embeddings/oleObject60.bin"/><Relationship Id="rId144" Type="http://schemas.openxmlformats.org/officeDocument/2006/relationships/image" Target="media/image70.wmf"/><Relationship Id="rId90" Type="http://schemas.openxmlformats.org/officeDocument/2006/relationships/oleObject" Target="embeddings/oleObject43.bin"/><Relationship Id="rId165" Type="http://schemas.openxmlformats.org/officeDocument/2006/relationships/theme" Target="theme/theme1.xml"/><Relationship Id="rId27" Type="http://schemas.openxmlformats.org/officeDocument/2006/relationships/oleObject" Target="embeddings/oleObject11.bin"/><Relationship Id="rId48" Type="http://schemas.openxmlformats.org/officeDocument/2006/relationships/oleObject" Target="embeddings/oleObject22.bin"/><Relationship Id="rId69" Type="http://schemas.openxmlformats.org/officeDocument/2006/relationships/oleObject" Target="embeddings/oleObject32.bin"/><Relationship Id="rId113" Type="http://schemas.openxmlformats.org/officeDocument/2006/relationships/oleObject" Target="embeddings/oleObject55.bin"/><Relationship Id="rId134" Type="http://schemas.openxmlformats.org/officeDocument/2006/relationships/image" Target="media/image65.wmf"/><Relationship Id="rId80" Type="http://schemas.openxmlformats.org/officeDocument/2006/relationships/oleObject" Target="embeddings/oleObject38.bin"/><Relationship Id="rId155" Type="http://schemas.openxmlformats.org/officeDocument/2006/relationships/oleObject" Target="embeddings/oleObject7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5933</Words>
  <Characters>33819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39673</CharactersWithSpaces>
  <SharedDoc>false</SharedDoc>
  <HLinks>
    <vt:vector size="12" baseType="variant">
      <vt:variant>
        <vt:i4>4915221</vt:i4>
      </vt:variant>
      <vt:variant>
        <vt:i4>246</vt:i4>
      </vt:variant>
      <vt:variant>
        <vt:i4>0</vt:i4>
      </vt:variant>
      <vt:variant>
        <vt:i4>5</vt:i4>
      </vt:variant>
      <vt:variant>
        <vt:lpwstr>https://ieeexplore.ieee.org/xpl/RecentIssue.jsp?punumber=6488907</vt:lpwstr>
      </vt:variant>
      <vt:variant>
        <vt:lpwstr/>
      </vt:variant>
      <vt:variant>
        <vt:i4>4915221</vt:i4>
      </vt:variant>
      <vt:variant>
        <vt:i4>243</vt:i4>
      </vt:variant>
      <vt:variant>
        <vt:i4>0</vt:i4>
      </vt:variant>
      <vt:variant>
        <vt:i4>5</vt:i4>
      </vt:variant>
      <vt:variant>
        <vt:lpwstr>https://ieeexplore.ieee.org/xpl/RecentIssue.jsp?punumber=6488907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dc:creator>
  <cp:keywords/>
  <cp:lastModifiedBy>Priya</cp:lastModifiedBy>
  <cp:revision>2</cp:revision>
  <dcterms:created xsi:type="dcterms:W3CDTF">2025-12-27T05:53:00Z</dcterms:created>
  <dcterms:modified xsi:type="dcterms:W3CDTF">2025-12-27T05:53:00Z</dcterms:modified>
</cp:coreProperties>
</file>