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0680" w:rsidRPr="00B95526" w:rsidRDefault="00D60680" w:rsidP="00D60680">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t>Hidden Legends: A Global Cultural Journey</w:t>
      </w:r>
    </w:p>
    <w:p w:rsidR="00D60680" w:rsidRPr="00B95526" w:rsidRDefault="00D60680" w:rsidP="00D60680">
      <w:pPr>
        <w:spacing w:line="276" w:lineRule="auto"/>
        <w:rPr>
          <w:rFonts w:ascii="Times New Roman" w:hAnsi="Times New Roman" w:cs="Times New Roman"/>
          <w:sz w:val="24"/>
          <w:szCs w:val="24"/>
          <w:lang w:val="en-US"/>
        </w:rPr>
      </w:pPr>
    </w:p>
    <w:p w:rsidR="00D60680" w:rsidRPr="00B95526" w:rsidRDefault="00D60680" w:rsidP="00D60680">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t xml:space="preserve">Urban legends and folklore appear in every culture, each weaving a tapestry of ghosts, demons, and moral lessons unique to its </w:t>
      </w:r>
      <w:proofErr w:type="spellStart"/>
      <w:r w:rsidRPr="00B95526">
        <w:rPr>
          <w:rFonts w:ascii="Times New Roman" w:hAnsi="Times New Roman" w:cs="Times New Roman"/>
          <w:sz w:val="24"/>
          <w:szCs w:val="24"/>
          <w:lang w:val="en-US"/>
        </w:rPr>
        <w:t>people.This</w:t>
      </w:r>
      <w:proofErr w:type="spellEnd"/>
      <w:r w:rsidRPr="00B95526">
        <w:rPr>
          <w:rFonts w:ascii="Times New Roman" w:hAnsi="Times New Roman" w:cs="Times New Roman"/>
          <w:sz w:val="24"/>
          <w:szCs w:val="24"/>
          <w:lang w:val="en-US"/>
        </w:rPr>
        <w:t xml:space="preserve"> book’s purpose is to introduce readers to the hidden myths that people believe in distant lands. By exploring stories tied to cities and regions around the globe, we reveal how each community’s fears and values shape its legends. As Britannica notes, such tales “occur in cultures worldwide, featuring common plots and themes with minor differences reflecting local knowledge and cultural mores”. In other words, the familiar motif of a scary tale takes on a local twist wherever you go – making this global journey both enlightening and eerie.</w:t>
      </w:r>
    </w:p>
    <w:p w:rsidR="00D60680" w:rsidRPr="00B95526" w:rsidRDefault="00D60680" w:rsidP="00D60680">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t>Local Voices and Perspective</w:t>
      </w:r>
    </w:p>
    <w:p w:rsidR="00D60680" w:rsidRPr="00B95526" w:rsidRDefault="00D60680" w:rsidP="004B04AA">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t xml:space="preserve">Each legend in this book is told as if by a local storyteller: complete with the community’s own explanation of the event, names of spirits or monsters, and even the traditional advice on how to survive the encounter. The tone remains polished and professional, but with a mysterious, narrative flair that echoes classic folklorists. All the stories are drawn from real folklore and long-held beliefs, not made-up fiction. For example, in Japan’s famous Aka </w:t>
      </w:r>
      <w:proofErr w:type="spellStart"/>
      <w:r w:rsidRPr="00B95526">
        <w:rPr>
          <w:rFonts w:ascii="Times New Roman" w:hAnsi="Times New Roman" w:cs="Times New Roman"/>
          <w:sz w:val="24"/>
          <w:szCs w:val="24"/>
          <w:lang w:val="en-US"/>
        </w:rPr>
        <w:t>Manto</w:t>
      </w:r>
      <w:proofErr w:type="spellEnd"/>
      <w:r w:rsidRPr="00B95526">
        <w:rPr>
          <w:rFonts w:ascii="Times New Roman" w:hAnsi="Times New Roman" w:cs="Times New Roman"/>
          <w:sz w:val="24"/>
          <w:szCs w:val="24"/>
          <w:lang w:val="en-US"/>
        </w:rPr>
        <w:t xml:space="preserve"> legend, the red-cloaked bathroom spirit asks its victims to choose between red or blue paper – and local versions of the tale explicitly warn that the only safe answer is to refuse and run. As one guide to Japanese urban legends puts it, readers “be sure to take notes should you be unlucky enough to encounter” one of these spirits</w:t>
      </w:r>
      <w:r w:rsidR="004B04AA" w:rsidRPr="00B95526">
        <w:rPr>
          <w:rFonts w:ascii="Times New Roman" w:hAnsi="Times New Roman" w:cs="Times New Roman"/>
          <w:sz w:val="24"/>
          <w:szCs w:val="24"/>
          <w:lang w:val="en-US"/>
        </w:rPr>
        <w:t xml:space="preserve"> </w:t>
      </w:r>
      <w:r w:rsidRPr="00B95526">
        <w:rPr>
          <w:rFonts w:ascii="Times New Roman" w:hAnsi="Times New Roman" w:cs="Times New Roman"/>
          <w:sz w:val="24"/>
          <w:szCs w:val="24"/>
          <w:lang w:val="en-US"/>
        </w:rPr>
        <w:t>– a tongue-in-cheek way of saying the legend itself contains the survival tips. By narrating each story with insider details (and even cunning warnings), the book captures the way locals talk about these myths and what they imply about daily life and morality.</w:t>
      </w:r>
    </w:p>
    <w:p w:rsidR="00D60680" w:rsidRPr="00B95526" w:rsidRDefault="00D60680" w:rsidP="00D60680">
      <w:pPr>
        <w:spacing w:line="276" w:lineRule="auto"/>
        <w:rPr>
          <w:rFonts w:ascii="Times New Roman" w:hAnsi="Times New Roman" w:cs="Times New Roman"/>
          <w:sz w:val="24"/>
          <w:szCs w:val="24"/>
          <w:lang w:val="en-US"/>
        </w:rPr>
      </w:pPr>
    </w:p>
    <w:p w:rsidR="00D60680" w:rsidRPr="00B95526" w:rsidRDefault="00D60680" w:rsidP="00D60680">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t>Countries in Part One: Asia’s Legends</w:t>
      </w:r>
    </w:p>
    <w:p w:rsidR="00D60680" w:rsidRPr="00B95526" w:rsidRDefault="00D60680" w:rsidP="00D60680">
      <w:pPr>
        <w:spacing w:line="276" w:lineRule="auto"/>
        <w:rPr>
          <w:rFonts w:ascii="Times New Roman" w:hAnsi="Times New Roman" w:cs="Times New Roman"/>
          <w:sz w:val="24"/>
          <w:szCs w:val="24"/>
          <w:lang w:val="en-US"/>
        </w:rPr>
      </w:pPr>
    </w:p>
    <w:p w:rsidR="00D60680" w:rsidRPr="00B95526" w:rsidRDefault="00D60680" w:rsidP="004B04AA">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t xml:space="preserve">Japan: Tales of vengeful </w:t>
      </w:r>
      <w:proofErr w:type="spellStart"/>
      <w:r w:rsidRPr="00B95526">
        <w:rPr>
          <w:rFonts w:ascii="Times New Roman" w:hAnsi="Times New Roman" w:cs="Times New Roman"/>
          <w:sz w:val="24"/>
          <w:szCs w:val="24"/>
          <w:lang w:val="en-US"/>
        </w:rPr>
        <w:t>onryō</w:t>
      </w:r>
      <w:proofErr w:type="spellEnd"/>
      <w:r w:rsidRPr="00B95526">
        <w:rPr>
          <w:rFonts w:ascii="Times New Roman" w:hAnsi="Times New Roman" w:cs="Times New Roman"/>
          <w:sz w:val="24"/>
          <w:szCs w:val="24"/>
          <w:lang w:val="en-US"/>
        </w:rPr>
        <w:t xml:space="preserve"> (malevolent spirits) and mysterious </w:t>
      </w:r>
      <w:proofErr w:type="spellStart"/>
      <w:r w:rsidRPr="00B95526">
        <w:rPr>
          <w:rFonts w:ascii="Times New Roman" w:hAnsi="Times New Roman" w:cs="Times New Roman"/>
          <w:sz w:val="24"/>
          <w:szCs w:val="24"/>
          <w:lang w:val="en-US"/>
        </w:rPr>
        <w:t>yokai</w:t>
      </w:r>
      <w:proofErr w:type="spellEnd"/>
      <w:r w:rsidRPr="00B95526">
        <w:rPr>
          <w:rFonts w:ascii="Times New Roman" w:hAnsi="Times New Roman" w:cs="Times New Roman"/>
          <w:sz w:val="24"/>
          <w:szCs w:val="24"/>
          <w:lang w:val="en-US"/>
        </w:rPr>
        <w:t xml:space="preserve"> (folkloric creatures) abound. Many stories begin innocuously (e.g. in a school or bathroom) and turn deadly, offering chilling survival advice.</w:t>
      </w:r>
    </w:p>
    <w:p w:rsidR="00D60680" w:rsidRPr="00B95526" w:rsidRDefault="00D60680" w:rsidP="004B04AA">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t xml:space="preserve">India: A land of many cultures, India’s folklore includes cursed villages and haunted forts. For example, the abandoned village of </w:t>
      </w:r>
      <w:proofErr w:type="spellStart"/>
      <w:r w:rsidRPr="00B95526">
        <w:rPr>
          <w:rFonts w:ascii="Times New Roman" w:hAnsi="Times New Roman" w:cs="Times New Roman"/>
          <w:sz w:val="24"/>
          <w:szCs w:val="24"/>
          <w:lang w:val="en-US"/>
        </w:rPr>
        <w:t>Kuldhara</w:t>
      </w:r>
      <w:proofErr w:type="spellEnd"/>
      <w:r w:rsidRPr="00B95526">
        <w:rPr>
          <w:rFonts w:ascii="Times New Roman" w:hAnsi="Times New Roman" w:cs="Times New Roman"/>
          <w:sz w:val="24"/>
          <w:szCs w:val="24"/>
          <w:lang w:val="en-US"/>
        </w:rPr>
        <w:t xml:space="preserve"> is said to have been cursed so that “anybody that tried to live here faced death”. Such legends reflect India’s rich tapestry of history and belief.</w:t>
      </w:r>
    </w:p>
    <w:p w:rsidR="00D60680" w:rsidRPr="00B95526" w:rsidRDefault="00D60680" w:rsidP="004B04AA">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t xml:space="preserve">Sri Lanka: Folklore here is woven into everyday life. Sri Lankans share stories of </w:t>
      </w:r>
      <w:proofErr w:type="spellStart"/>
      <w:r w:rsidRPr="00B95526">
        <w:rPr>
          <w:rFonts w:ascii="Times New Roman" w:hAnsi="Times New Roman" w:cs="Times New Roman"/>
          <w:sz w:val="24"/>
          <w:szCs w:val="24"/>
          <w:lang w:val="en-US"/>
        </w:rPr>
        <w:t>avatharas</w:t>
      </w:r>
      <w:proofErr w:type="spellEnd"/>
      <w:r w:rsidRPr="00B95526">
        <w:rPr>
          <w:rFonts w:ascii="Times New Roman" w:hAnsi="Times New Roman" w:cs="Times New Roman"/>
          <w:sz w:val="24"/>
          <w:szCs w:val="24"/>
          <w:lang w:val="en-US"/>
        </w:rPr>
        <w:t xml:space="preserve"> (animal-spirits) and masked demons, and ghostly encounters in schools and offices are part of the local imagination. The supernatural in Sri Lanka is common rather than sensational – ghosts simply “exist” alongside the living.</w:t>
      </w:r>
    </w:p>
    <w:p w:rsidR="00D60680" w:rsidRPr="00B95526" w:rsidRDefault="00D60680" w:rsidP="00D60680">
      <w:pPr>
        <w:spacing w:line="276" w:lineRule="auto"/>
        <w:rPr>
          <w:rFonts w:ascii="Times New Roman" w:hAnsi="Times New Roman" w:cs="Times New Roman"/>
          <w:sz w:val="24"/>
          <w:szCs w:val="24"/>
          <w:lang w:val="en-US"/>
        </w:rPr>
      </w:pPr>
    </w:p>
    <w:p w:rsidR="00D60680" w:rsidRPr="00B95526" w:rsidRDefault="00D60680" w:rsidP="004B04AA">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lastRenderedPageBreak/>
        <w:t xml:space="preserve">Thailand: Thai myths feature a </w:t>
      </w:r>
      <w:proofErr w:type="spellStart"/>
      <w:r w:rsidRPr="00B95526">
        <w:rPr>
          <w:rFonts w:ascii="Times New Roman" w:hAnsi="Times New Roman" w:cs="Times New Roman"/>
          <w:sz w:val="24"/>
          <w:szCs w:val="24"/>
          <w:lang w:val="en-US"/>
        </w:rPr>
        <w:t>phii</w:t>
      </w:r>
      <w:proofErr w:type="spellEnd"/>
      <w:r w:rsidRPr="00B95526">
        <w:rPr>
          <w:rFonts w:ascii="Times New Roman" w:hAnsi="Times New Roman" w:cs="Times New Roman"/>
          <w:sz w:val="24"/>
          <w:szCs w:val="24"/>
          <w:lang w:val="en-US"/>
        </w:rPr>
        <w:t xml:space="preserve"> (phi) pantheon drawn from animism, Buddhism, and Hinduism. Tales range from hungry ghosts that wander villages to protective spirits in </w:t>
      </w:r>
      <w:proofErr w:type="spellStart"/>
      <w:r w:rsidRPr="00B95526">
        <w:rPr>
          <w:rFonts w:ascii="Times New Roman" w:hAnsi="Times New Roman" w:cs="Times New Roman"/>
          <w:sz w:val="24"/>
          <w:szCs w:val="24"/>
          <w:lang w:val="en-US"/>
        </w:rPr>
        <w:t>banian</w:t>
      </w:r>
      <w:proofErr w:type="spellEnd"/>
      <w:r w:rsidRPr="00B95526">
        <w:rPr>
          <w:rFonts w:ascii="Times New Roman" w:hAnsi="Times New Roman" w:cs="Times New Roman"/>
          <w:sz w:val="24"/>
          <w:szCs w:val="24"/>
          <w:lang w:val="en-US"/>
        </w:rPr>
        <w:t xml:space="preserve"> trees. As one article notes, Thailand is “equally celebrated for its captivating folklore and ghost stories,” rooted in indigenous beliefs.</w:t>
      </w:r>
    </w:p>
    <w:p w:rsidR="00D60680" w:rsidRPr="00B95526" w:rsidRDefault="00D60680" w:rsidP="004B04AA">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t>China: Chinese legends blend history and myth. The annual Hungry Ghost Festival (seventh lunar month) is a key example – legend says the gates of hell open and restless ancestral spirits roam, prompting offerings of food and incense. Other stories (like the Lady in Red or the ghost bride) connect tragic love tales and imperial history to the spirit world, showing the continuity between China’s past and its ghostly folklore</w:t>
      </w:r>
    </w:p>
    <w:p w:rsidR="00490ABE" w:rsidRPr="00B95526" w:rsidRDefault="00D60680" w:rsidP="004B04AA">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t>Each of these countries is the focus of Part One, but the scope is truly global. Future volumes in the series will venture beyond Asia to explore myths from every continent – from Africa’s jungle spirits and Europe’s haunted castles to the Americas’ indigenous legends. In this way, the series will illuminate the hidden cultural lore of the whole world. By the end, readers will see that while the names and details of these legends change, the human impulse to tell spooky stories — and to learn from them — is universal</w:t>
      </w: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4B04AA" w:rsidRPr="00B95526" w:rsidRDefault="004B04AA" w:rsidP="004B04AA">
      <w:pPr>
        <w:spacing w:line="276" w:lineRule="auto"/>
        <w:jc w:val="both"/>
        <w:rPr>
          <w:rFonts w:ascii="Times New Roman" w:hAnsi="Times New Roman" w:cs="Times New Roman"/>
          <w:sz w:val="24"/>
          <w:szCs w:val="24"/>
          <w:lang w:val="en-US"/>
        </w:rPr>
      </w:pPr>
    </w:p>
    <w:p w:rsidR="00536D60" w:rsidRPr="00B95526" w:rsidRDefault="00536D60" w:rsidP="004B04AA">
      <w:pPr>
        <w:pStyle w:val="NormalWeb"/>
        <w:jc w:val="both"/>
      </w:pPr>
    </w:p>
    <w:p w:rsidR="00536D60" w:rsidRPr="00B95526" w:rsidRDefault="00536D60" w:rsidP="004B04AA">
      <w:pPr>
        <w:pStyle w:val="NormalWeb"/>
        <w:jc w:val="both"/>
      </w:pPr>
      <w:r w:rsidRPr="00B95526">
        <w:lastRenderedPageBreak/>
        <w:t xml:space="preserve">A Note to the </w:t>
      </w:r>
      <w:proofErr w:type="gramStart"/>
      <w:r w:rsidRPr="00B95526">
        <w:t>Reader :</w:t>
      </w:r>
      <w:proofErr w:type="gramEnd"/>
      <w:r w:rsidRPr="00B95526">
        <w:t>-</w:t>
      </w:r>
    </w:p>
    <w:p w:rsidR="004B04AA" w:rsidRPr="00B95526" w:rsidRDefault="004B04AA" w:rsidP="004B04AA">
      <w:pPr>
        <w:pStyle w:val="NormalWeb"/>
        <w:jc w:val="both"/>
      </w:pPr>
      <w:r w:rsidRPr="00B95526">
        <w:t>The stories in this book are presented as they are believed and spoken of by local communities. Each legend reflects the fears, morals, and imagination of the culture it comes from.</w:t>
      </w:r>
    </w:p>
    <w:p w:rsidR="004B04AA" w:rsidRPr="00B95526" w:rsidRDefault="004B04AA" w:rsidP="004B04AA">
      <w:pPr>
        <w:pStyle w:val="NormalWeb"/>
        <w:jc w:val="both"/>
      </w:pPr>
      <w:r w:rsidRPr="00B95526">
        <w:t>The sections describing how people believed they stayed safe are not instructions or advice, but part of the folklore itself — passed down through stories, warnings, and whispered traditions.</w:t>
      </w:r>
    </w:p>
    <w:p w:rsidR="004B04AA" w:rsidRPr="00B95526" w:rsidRDefault="004B04AA" w:rsidP="004B04AA">
      <w:pPr>
        <w:pStyle w:val="NormalWeb"/>
        <w:jc w:val="both"/>
      </w:pPr>
      <w:r w:rsidRPr="00B95526">
        <w:t>These legends are meant to be read as cultural narratives: not to frighten without reason, but to offer insight into how different societies explain the unknown.</w:t>
      </w:r>
    </w:p>
    <w:p w:rsidR="004B04AA" w:rsidRPr="00B95526" w:rsidRDefault="004B04AA" w:rsidP="004B04AA">
      <w:pPr>
        <w:pStyle w:val="NormalWeb"/>
        <w:jc w:val="both"/>
      </w:pPr>
      <w:r w:rsidRPr="00B95526">
        <w:t xml:space="preserve">Whether you approach these stories with belief, curiosity, or </w:t>
      </w:r>
      <w:proofErr w:type="spellStart"/>
      <w:r w:rsidRPr="00B95526">
        <w:t>skepticism</w:t>
      </w:r>
      <w:proofErr w:type="spellEnd"/>
      <w:r w:rsidRPr="00B95526">
        <w:t>, they are best read with respect for the cultures that carried them through generations.</w:t>
      </w:r>
    </w:p>
    <w:p w:rsidR="004B04AA" w:rsidRPr="00B95526" w:rsidRDefault="004B04AA" w:rsidP="00247093">
      <w:pPr>
        <w:spacing w:line="276" w:lineRule="auto"/>
        <w:rPr>
          <w:rFonts w:ascii="Times New Roman" w:hAnsi="Times New Roman" w:cs="Times New Roman"/>
          <w:sz w:val="24"/>
          <w:szCs w:val="24"/>
          <w:lang w:val="en-US"/>
        </w:rPr>
      </w:pPr>
    </w:p>
    <w:p w:rsidR="004B04AA" w:rsidRPr="00B95526" w:rsidRDefault="004B04AA">
      <w:pPr>
        <w:rPr>
          <w:rFonts w:ascii="Times New Roman" w:hAnsi="Times New Roman" w:cs="Times New Roman"/>
          <w:sz w:val="24"/>
          <w:szCs w:val="24"/>
          <w:lang w:val="en-US"/>
        </w:rPr>
      </w:pPr>
      <w:r w:rsidRPr="00B95526">
        <w:rPr>
          <w:rFonts w:ascii="Times New Roman" w:hAnsi="Times New Roman" w:cs="Times New Roman"/>
          <w:sz w:val="24"/>
          <w:szCs w:val="24"/>
          <w:lang w:val="en-US"/>
        </w:rPr>
        <w:br w:type="page"/>
      </w:r>
    </w:p>
    <w:p w:rsidR="002A1E3A" w:rsidRPr="00B95526" w:rsidRDefault="001846BB" w:rsidP="00247093">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lastRenderedPageBreak/>
        <w:t>Urban Legends of Asia – Part 1</w:t>
      </w:r>
    </w:p>
    <w:p w:rsidR="001846BB" w:rsidRPr="00B95526" w:rsidRDefault="001846BB" w:rsidP="00247093">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t>Japan – Legend 1</w:t>
      </w:r>
    </w:p>
    <w:p w:rsidR="00652355" w:rsidRPr="00B95526" w:rsidRDefault="00652355" w:rsidP="00652355">
      <w:pPr>
        <w:pStyle w:val="Heading3"/>
      </w:pPr>
      <w:r w:rsidRPr="00B95526">
        <w:t>Before the Whispers Begin: Japan’s Shadowed Imagination</w:t>
      </w:r>
    </w:p>
    <w:p w:rsidR="00652355" w:rsidRPr="00B95526" w:rsidRDefault="00652355" w:rsidP="00652355">
      <w:pPr>
        <w:pStyle w:val="NormalWeb"/>
      </w:pPr>
      <w:r w:rsidRPr="00B95526">
        <w:t>In Japan, fear rarely arrives with noise or warning. It slips in quietly. It waits in reflections, in familiar places that are supposed to feel safe—school hallways after sunset, empty bathrooms, quiet streets late at night, or open fields that seem to shift even when there is no wind. Japanese urban legends do not depend on chaos or spectacle. Instead, they grow from stillness, routine, and that unsettling moment when something feels just a little off.</w:t>
      </w:r>
    </w:p>
    <w:p w:rsidR="00652355" w:rsidRPr="00B95526" w:rsidRDefault="00652355" w:rsidP="00652355">
      <w:pPr>
        <w:pStyle w:val="NormalWeb"/>
      </w:pPr>
      <w:r w:rsidRPr="00B95526">
        <w:t>Many of these stories are shaped by Japan’s long history of spirit beliefs—</w:t>
      </w:r>
      <w:proofErr w:type="spellStart"/>
      <w:r w:rsidRPr="00B95526">
        <w:rPr>
          <w:rStyle w:val="Emphasis"/>
        </w:rPr>
        <w:t>yūrei</w:t>
      </w:r>
      <w:proofErr w:type="spellEnd"/>
      <w:r w:rsidRPr="00B95526">
        <w:t xml:space="preserve"> and </w:t>
      </w:r>
      <w:proofErr w:type="spellStart"/>
      <w:r w:rsidRPr="00B95526">
        <w:rPr>
          <w:rStyle w:val="Emphasis"/>
        </w:rPr>
        <w:t>yōkai</w:t>
      </w:r>
      <w:proofErr w:type="spellEnd"/>
      <w:r w:rsidRPr="00B95526">
        <w:t>—and by the idea that strong emotions, trauma, and unresolved deaths can leave marks on the world. Unlike legends that speak of distant monsters or far-away dangers, Japanese urban legends bring fear close to everyday life. They follow children walking home from school, students staying late after class, and commuters traveling roads they know by heart. The fear does not come from the unknown, but from realizing that what is familiar can suddenly turn against you.</w:t>
      </w:r>
    </w:p>
    <w:p w:rsidR="00652355" w:rsidRPr="00B95526" w:rsidRDefault="00652355" w:rsidP="00652355">
      <w:pPr>
        <w:pStyle w:val="NormalWeb"/>
      </w:pPr>
      <w:r w:rsidRPr="00B95526">
        <w:t xml:space="preserve">These legends survive not because everyone believes them literally, but because they are passed down through shared memory. Children whisper them to each other at school. Warnings spread as </w:t>
      </w:r>
      <w:proofErr w:type="spellStart"/>
      <w:r w:rsidRPr="00B95526">
        <w:t>rumors</w:t>
      </w:r>
      <w:proofErr w:type="spellEnd"/>
      <w:r w:rsidRPr="00B95526">
        <w:t>. Certain rules—spoken quietly—are said to offer protection. Over time, the stories change, adjusting to modern streets and classrooms, while still carrying the weight of older fears beneath the surface.</w:t>
      </w:r>
    </w:p>
    <w:p w:rsidR="00652355" w:rsidRPr="00B95526" w:rsidRDefault="00652355" w:rsidP="00652355">
      <w:pPr>
        <w:pStyle w:val="NormalWeb"/>
      </w:pPr>
      <w:r w:rsidRPr="00B95526">
        <w:t>The stories that follow—</w:t>
      </w:r>
      <w:proofErr w:type="spellStart"/>
      <w:r w:rsidRPr="00B95526">
        <w:t>Kunekune</w:t>
      </w:r>
      <w:proofErr w:type="spellEnd"/>
      <w:r w:rsidRPr="00B95526">
        <w:t xml:space="preserve">, </w:t>
      </w:r>
      <w:proofErr w:type="spellStart"/>
      <w:r w:rsidRPr="00B95526">
        <w:t>Kuchisake-onna</w:t>
      </w:r>
      <w:proofErr w:type="spellEnd"/>
      <w:r w:rsidRPr="00B95526">
        <w:t xml:space="preserve">, Aka </w:t>
      </w:r>
      <w:proofErr w:type="spellStart"/>
      <w:r w:rsidRPr="00B95526">
        <w:t>Manto</w:t>
      </w:r>
      <w:proofErr w:type="spellEnd"/>
      <w:r w:rsidRPr="00B95526">
        <w:t xml:space="preserve">, </w:t>
      </w:r>
      <w:proofErr w:type="spellStart"/>
      <w:r w:rsidRPr="00B95526">
        <w:t>Teke</w:t>
      </w:r>
      <w:proofErr w:type="spellEnd"/>
      <w:r w:rsidRPr="00B95526">
        <w:t xml:space="preserve"> </w:t>
      </w:r>
      <w:proofErr w:type="spellStart"/>
      <w:r w:rsidRPr="00B95526">
        <w:t>Teke</w:t>
      </w:r>
      <w:proofErr w:type="spellEnd"/>
      <w:r w:rsidRPr="00B95526">
        <w:t xml:space="preserve">, and </w:t>
      </w:r>
      <w:proofErr w:type="spellStart"/>
      <w:r w:rsidRPr="00B95526">
        <w:t>Hanako</w:t>
      </w:r>
      <w:proofErr w:type="spellEnd"/>
      <w:r w:rsidRPr="00B95526">
        <w:t>-san—are not ancient myths or heroic tales. They are modern ghosts, born from ordinary places: classrooms, mirrors, stairwells, and empty corridors. They come from moments when someone felt watched, followed, or called by name when no one should have been there.</w:t>
      </w:r>
    </w:p>
    <w:p w:rsidR="00652355" w:rsidRPr="00B95526" w:rsidRDefault="00652355" w:rsidP="00652355">
      <w:pPr>
        <w:pStyle w:val="NormalWeb"/>
      </w:pPr>
      <w:r w:rsidRPr="00B95526">
        <w:t>These stories are not meant to be explained or solved.</w:t>
      </w:r>
    </w:p>
    <w:p w:rsidR="00652355" w:rsidRPr="00B95526" w:rsidRDefault="00652355" w:rsidP="00652355">
      <w:pPr>
        <w:pStyle w:val="NormalWeb"/>
      </w:pPr>
      <w:r w:rsidRPr="00B95526">
        <w:t>They are meant to stay with you.</w:t>
      </w:r>
    </w:p>
    <w:p w:rsidR="001846BB" w:rsidRPr="00B95526" w:rsidRDefault="00652355" w:rsidP="00652355">
      <w:pPr>
        <w:pStyle w:val="NormalWeb"/>
      </w:pPr>
      <w:r w:rsidRPr="00B95526">
        <w:t>And once you hear them, they rarely let go.</w:t>
      </w:r>
    </w:p>
    <w:p w:rsidR="001846BB" w:rsidRPr="00B95526" w:rsidRDefault="001846BB" w:rsidP="001846BB">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t>---</w:t>
      </w:r>
    </w:p>
    <w:p w:rsidR="001846BB" w:rsidRPr="00B95526" w:rsidRDefault="001846BB" w:rsidP="001846BB">
      <w:pPr>
        <w:spacing w:line="276" w:lineRule="auto"/>
        <w:rPr>
          <w:rFonts w:ascii="Times New Roman" w:hAnsi="Times New Roman" w:cs="Times New Roman"/>
          <w:sz w:val="24"/>
          <w:szCs w:val="24"/>
          <w:lang w:val="en-US"/>
        </w:rPr>
      </w:pPr>
    </w:p>
    <w:p w:rsidR="001846BB" w:rsidRPr="00B95526" w:rsidRDefault="001846BB" w:rsidP="001846BB">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t>1. **</w:t>
      </w:r>
      <w:proofErr w:type="spellStart"/>
      <w:r w:rsidRPr="00B95526">
        <w:rPr>
          <w:rFonts w:ascii="Times New Roman" w:hAnsi="Times New Roman" w:cs="Times New Roman"/>
          <w:sz w:val="24"/>
          <w:szCs w:val="24"/>
          <w:lang w:val="en-US"/>
        </w:rPr>
        <w:t>Kunekune</w:t>
      </w:r>
      <w:proofErr w:type="spellEnd"/>
      <w:r w:rsidRPr="00B95526">
        <w:rPr>
          <w:rFonts w:ascii="Times New Roman" w:hAnsi="Times New Roman" w:cs="Times New Roman"/>
          <w:sz w:val="24"/>
          <w:szCs w:val="24"/>
          <w:lang w:val="en-US"/>
        </w:rPr>
        <w:t>**</w:t>
      </w:r>
    </w:p>
    <w:p w:rsidR="001846BB" w:rsidRPr="00B95526" w:rsidRDefault="001846BB" w:rsidP="001846BB">
      <w:pPr>
        <w:spacing w:line="276" w:lineRule="auto"/>
        <w:rPr>
          <w:rFonts w:ascii="Times New Roman" w:hAnsi="Times New Roman" w:cs="Times New Roman"/>
          <w:sz w:val="24"/>
          <w:szCs w:val="24"/>
          <w:lang w:val="en-US"/>
        </w:rPr>
      </w:pPr>
      <w:r w:rsidRPr="00B95526">
        <w:rPr>
          <w:rFonts w:ascii="Times New Roman" w:hAnsi="Times New Roman" w:cs="Times New Roman"/>
          <w:noProof/>
          <w:sz w:val="24"/>
          <w:szCs w:val="24"/>
          <w:lang w:eastAsia="en-IN"/>
        </w:rPr>
        <mc:AlternateContent>
          <mc:Choice Requires="wps">
            <w:drawing>
              <wp:anchor distT="0" distB="0" distL="114300" distR="114300" simplePos="0" relativeHeight="251660288" behindDoc="0" locked="0" layoutInCell="1" allowOverlap="1" wp14:anchorId="5B58CC5A" wp14:editId="78A48A5C">
                <wp:simplePos x="0" y="0"/>
                <wp:positionH relativeFrom="column">
                  <wp:posOffset>152400</wp:posOffset>
                </wp:positionH>
                <wp:positionV relativeFrom="paragraph">
                  <wp:posOffset>238760</wp:posOffset>
                </wp:positionV>
                <wp:extent cx="228600" cy="1057275"/>
                <wp:effectExtent l="38100" t="0" r="19050" b="28575"/>
                <wp:wrapNone/>
                <wp:docPr id="2" name="Left Brace 2"/>
                <wp:cNvGraphicFramePr/>
                <a:graphic xmlns:a="http://schemas.openxmlformats.org/drawingml/2006/main">
                  <a:graphicData uri="http://schemas.microsoft.com/office/word/2010/wordprocessingShape">
                    <wps:wsp>
                      <wps:cNvSpPr/>
                      <wps:spPr>
                        <a:xfrm>
                          <a:off x="0" y="0"/>
                          <a:ext cx="228600" cy="105727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12B2C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 o:spid="_x0000_s1026" type="#_x0000_t87" style="position:absolute;margin-left:12pt;margin-top:18.8pt;width:18pt;height:83.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" adj="389" strokecolor="black [3200]" strokeweight=".5pt">
                <v:stroke joinstyle="miter"/>
              </v:shape>
            </w:pict>
          </mc:Fallback>
        </mc:AlternateContent>
      </w:r>
    </w:p>
    <w:p w:rsidR="001846BB" w:rsidRPr="00B95526" w:rsidRDefault="001846BB" w:rsidP="001846BB">
      <w:pPr>
        <w:tabs>
          <w:tab w:val="left" w:pos="2820"/>
        </w:tabs>
        <w:spacing w:line="276" w:lineRule="auto"/>
        <w:rPr>
          <w:rFonts w:ascii="Times New Roman" w:hAnsi="Times New Roman" w:cs="Times New Roman"/>
          <w:sz w:val="24"/>
          <w:szCs w:val="24"/>
          <w:lang w:val="en-US"/>
        </w:rPr>
      </w:pPr>
      <w:r w:rsidRPr="00B95526">
        <w:rPr>
          <w:rFonts w:ascii="Times New Roman" w:hAnsi="Times New Roman" w:cs="Times New Roman"/>
          <w:noProof/>
          <w:sz w:val="24"/>
          <w:szCs w:val="24"/>
          <w:lang w:eastAsia="en-IN"/>
        </w:rPr>
        <mc:AlternateContent>
          <mc:Choice Requires="wps">
            <w:drawing>
              <wp:anchor distT="0" distB="0" distL="114300" distR="114300" simplePos="0" relativeHeight="251659264" behindDoc="0" locked="0" layoutInCell="1" allowOverlap="1">
                <wp:simplePos x="0" y="0"/>
                <wp:positionH relativeFrom="column">
                  <wp:posOffset>4391026</wp:posOffset>
                </wp:positionH>
                <wp:positionV relativeFrom="paragraph">
                  <wp:posOffset>31116</wp:posOffset>
                </wp:positionV>
                <wp:extent cx="304800" cy="838200"/>
                <wp:effectExtent l="0" t="0" r="38100" b="19050"/>
                <wp:wrapNone/>
                <wp:docPr id="1" name="Right Brace 1"/>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5DA0F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345.75pt;margin-top:2.45pt;width:24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" adj="655" strokecolor="black [3200]" strokeweight=".5pt">
                <v:stroke joinstyle="miter"/>
              </v:shape>
            </w:pict>
          </mc:Fallback>
        </mc:AlternateContent>
      </w:r>
      <w:r w:rsidRPr="00B95526">
        <w:rPr>
          <w:rFonts w:ascii="Times New Roman" w:hAnsi="Times New Roman" w:cs="Times New Roman"/>
          <w:sz w:val="24"/>
          <w:szCs w:val="24"/>
          <w:lang w:val="en-US"/>
        </w:rPr>
        <w:tab/>
        <w:t>The picture</w:t>
      </w:r>
    </w:p>
    <w:p w:rsidR="001846BB" w:rsidRPr="00B95526" w:rsidRDefault="001846BB" w:rsidP="001846BB">
      <w:pPr>
        <w:spacing w:line="276" w:lineRule="auto"/>
        <w:rPr>
          <w:rFonts w:ascii="Times New Roman" w:hAnsi="Times New Roman" w:cs="Times New Roman"/>
          <w:sz w:val="24"/>
          <w:szCs w:val="24"/>
          <w:lang w:val="en-US"/>
        </w:rPr>
      </w:pPr>
    </w:p>
    <w:p w:rsidR="001846BB" w:rsidRPr="00B95526" w:rsidRDefault="001846BB" w:rsidP="001846BB">
      <w:pPr>
        <w:spacing w:line="276" w:lineRule="auto"/>
        <w:rPr>
          <w:rFonts w:ascii="Times New Roman" w:hAnsi="Times New Roman" w:cs="Times New Roman"/>
          <w:sz w:val="24"/>
          <w:szCs w:val="24"/>
          <w:lang w:val="en-US"/>
        </w:rPr>
      </w:pPr>
    </w:p>
    <w:p w:rsidR="001846BB" w:rsidRPr="00B95526" w:rsidRDefault="001846BB" w:rsidP="001846BB">
      <w:pPr>
        <w:spacing w:line="276" w:lineRule="auto"/>
        <w:rPr>
          <w:rFonts w:ascii="Times New Roman" w:hAnsi="Times New Roman" w:cs="Times New Roman"/>
          <w:sz w:val="24"/>
          <w:szCs w:val="24"/>
          <w:lang w:val="en-US"/>
        </w:rPr>
      </w:pPr>
    </w:p>
    <w:p w:rsidR="001846BB" w:rsidRPr="00B95526" w:rsidRDefault="001846BB" w:rsidP="001846BB">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lastRenderedPageBreak/>
        <w:t>*(Japan — rural areas)*</w:t>
      </w:r>
    </w:p>
    <w:p w:rsidR="001846BB" w:rsidRPr="00B95526" w:rsidRDefault="001846BB" w:rsidP="001846BB">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t>Origin of the myth:</w:t>
      </w:r>
    </w:p>
    <w:p w:rsidR="001846BB" w:rsidRPr="00B95526" w:rsidRDefault="001846BB" w:rsidP="001846BB">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t xml:space="preserve">People say </w:t>
      </w:r>
      <w:proofErr w:type="spellStart"/>
      <w:r w:rsidRPr="00B95526">
        <w:rPr>
          <w:rFonts w:ascii="Times New Roman" w:hAnsi="Times New Roman" w:cs="Times New Roman"/>
          <w:sz w:val="24"/>
          <w:szCs w:val="24"/>
          <w:lang w:val="en-US"/>
        </w:rPr>
        <w:t>Kunekune</w:t>
      </w:r>
      <w:proofErr w:type="spellEnd"/>
      <w:r w:rsidRPr="00B95526">
        <w:rPr>
          <w:rFonts w:ascii="Times New Roman" w:hAnsi="Times New Roman" w:cs="Times New Roman"/>
          <w:sz w:val="24"/>
          <w:szCs w:val="24"/>
          <w:lang w:val="en-US"/>
        </w:rPr>
        <w:t xml:space="preserve"> first appeared in the countryside, where rice fields stretch far and the air feels too quiet. Farmers and children claimed they saw a thin, white shape far away in the fields, moving unnaturally, twisting back and forth like cloth caught in the wind. At first, people thought it was a scarecrow, a reflection, or heat waves. But those who stared too long said it wasn’t anything natural. Stories spread that </w:t>
      </w:r>
      <w:proofErr w:type="spellStart"/>
      <w:r w:rsidRPr="00B95526">
        <w:rPr>
          <w:rFonts w:ascii="Times New Roman" w:hAnsi="Times New Roman" w:cs="Times New Roman"/>
          <w:sz w:val="24"/>
          <w:szCs w:val="24"/>
          <w:lang w:val="en-US"/>
        </w:rPr>
        <w:t>Kunekune</w:t>
      </w:r>
      <w:proofErr w:type="spellEnd"/>
      <w:r w:rsidRPr="00B95526">
        <w:rPr>
          <w:rFonts w:ascii="Times New Roman" w:hAnsi="Times New Roman" w:cs="Times New Roman"/>
          <w:sz w:val="24"/>
          <w:szCs w:val="24"/>
          <w:lang w:val="en-US"/>
        </w:rPr>
        <w:t xml:space="preserve"> was something not meant to be understood, and that the human mind could not handle seeing it clearly.</w:t>
      </w:r>
    </w:p>
    <w:p w:rsidR="001846BB" w:rsidRPr="00B95526" w:rsidRDefault="001846BB" w:rsidP="001846BB">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t>Signs people believed in:</w:t>
      </w:r>
    </w:p>
    <w:p w:rsidR="001846BB" w:rsidRPr="00B95526" w:rsidRDefault="001846BB" w:rsidP="001846BB">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t xml:space="preserve">People said they felt uneasy before seeing it, like the world suddenly went silent. Some claimed their head hurt or their thoughts felt “slippery,” as if they couldn’t focus. Others believed that if </w:t>
      </w:r>
      <w:proofErr w:type="spellStart"/>
      <w:r w:rsidRPr="00B95526">
        <w:rPr>
          <w:rFonts w:ascii="Times New Roman" w:hAnsi="Times New Roman" w:cs="Times New Roman"/>
          <w:sz w:val="24"/>
          <w:szCs w:val="24"/>
          <w:lang w:val="en-US"/>
        </w:rPr>
        <w:t>Kunekune</w:t>
      </w:r>
      <w:proofErr w:type="spellEnd"/>
      <w:r w:rsidRPr="00B95526">
        <w:rPr>
          <w:rFonts w:ascii="Times New Roman" w:hAnsi="Times New Roman" w:cs="Times New Roman"/>
          <w:sz w:val="24"/>
          <w:szCs w:val="24"/>
          <w:lang w:val="en-US"/>
        </w:rPr>
        <w:t xml:space="preserve"> noticed you watching it, the twisting movements became faster. After encounters, people were said to lose their ability to speak clearly, forget simple things, or stare blankly for long periods.</w:t>
      </w:r>
    </w:p>
    <w:p w:rsidR="001846BB" w:rsidRPr="00B95526" w:rsidRDefault="001846BB" w:rsidP="001846BB">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t>How people believed they stayed safe:</w:t>
      </w:r>
    </w:p>
    <w:p w:rsidR="001846BB" w:rsidRPr="00B95526" w:rsidRDefault="001846BB" w:rsidP="001846BB">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t xml:space="preserve">People believed </w:t>
      </w:r>
      <w:proofErr w:type="spellStart"/>
      <w:r w:rsidRPr="00B95526">
        <w:rPr>
          <w:rFonts w:ascii="Times New Roman" w:hAnsi="Times New Roman" w:cs="Times New Roman"/>
          <w:sz w:val="24"/>
          <w:szCs w:val="24"/>
          <w:lang w:val="en-US"/>
        </w:rPr>
        <w:t>Kunekune</w:t>
      </w:r>
      <w:proofErr w:type="spellEnd"/>
      <w:r w:rsidRPr="00B95526">
        <w:rPr>
          <w:rFonts w:ascii="Times New Roman" w:hAnsi="Times New Roman" w:cs="Times New Roman"/>
          <w:sz w:val="24"/>
          <w:szCs w:val="24"/>
          <w:lang w:val="en-US"/>
        </w:rPr>
        <w:t xml:space="preserve"> could only harm those who tried to understand it. Many said you must never stare at it, never approach it, and never describe it in detail. Some believed children and animals were safer because they didn’t try to analyze what they were seeing. Others believed </w:t>
      </w:r>
      <w:proofErr w:type="spellStart"/>
      <w:r w:rsidRPr="00B95526">
        <w:rPr>
          <w:rFonts w:ascii="Times New Roman" w:hAnsi="Times New Roman" w:cs="Times New Roman"/>
          <w:sz w:val="24"/>
          <w:szCs w:val="24"/>
          <w:lang w:val="en-US"/>
        </w:rPr>
        <w:t>Kunekune</w:t>
      </w:r>
      <w:proofErr w:type="spellEnd"/>
      <w:r w:rsidRPr="00B95526">
        <w:rPr>
          <w:rFonts w:ascii="Times New Roman" w:hAnsi="Times New Roman" w:cs="Times New Roman"/>
          <w:sz w:val="24"/>
          <w:szCs w:val="24"/>
          <w:lang w:val="en-US"/>
        </w:rPr>
        <w:t xml:space="preserve"> only affected those who gave it too much attention.</w:t>
      </w:r>
    </w:p>
    <w:p w:rsidR="001846BB" w:rsidRPr="00B95526" w:rsidRDefault="001846BB" w:rsidP="001846BB">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t>When it was most common and how it faded:</w:t>
      </w:r>
    </w:p>
    <w:p w:rsidR="001846BB" w:rsidRPr="00B95526" w:rsidRDefault="001846BB" w:rsidP="001846BB">
      <w:pPr>
        <w:spacing w:line="276" w:lineRule="auto"/>
        <w:jc w:val="both"/>
        <w:rPr>
          <w:rFonts w:ascii="Times New Roman" w:hAnsi="Times New Roman" w:cs="Times New Roman"/>
          <w:sz w:val="24"/>
          <w:szCs w:val="24"/>
          <w:lang w:val="en-US"/>
        </w:rPr>
      </w:pPr>
      <w:r w:rsidRPr="00B95526">
        <w:rPr>
          <w:rFonts w:ascii="Times New Roman" w:hAnsi="Times New Roman" w:cs="Times New Roman"/>
          <w:sz w:val="24"/>
          <w:szCs w:val="24"/>
          <w:lang w:val="en-US"/>
        </w:rPr>
        <w:t xml:space="preserve">The legend became most common in the early **2000s**, spreading through Japanese internet forums and message boards. As rural stories mixed with online horror culture, </w:t>
      </w:r>
      <w:proofErr w:type="spellStart"/>
      <w:r w:rsidRPr="00B95526">
        <w:rPr>
          <w:rFonts w:ascii="Times New Roman" w:hAnsi="Times New Roman" w:cs="Times New Roman"/>
          <w:sz w:val="24"/>
          <w:szCs w:val="24"/>
          <w:lang w:val="en-US"/>
        </w:rPr>
        <w:t>Kunekune</w:t>
      </w:r>
      <w:proofErr w:type="spellEnd"/>
      <w:r w:rsidRPr="00B95526">
        <w:rPr>
          <w:rFonts w:ascii="Times New Roman" w:hAnsi="Times New Roman" w:cs="Times New Roman"/>
          <w:sz w:val="24"/>
          <w:szCs w:val="24"/>
          <w:lang w:val="en-US"/>
        </w:rPr>
        <w:t xml:space="preserve"> gained attention nationwide. Over time, as trends changed and newer urban legends appeared, reports became less frequent, and </w:t>
      </w:r>
      <w:proofErr w:type="spellStart"/>
      <w:r w:rsidRPr="00B95526">
        <w:rPr>
          <w:rFonts w:ascii="Times New Roman" w:hAnsi="Times New Roman" w:cs="Times New Roman"/>
          <w:sz w:val="24"/>
          <w:szCs w:val="24"/>
          <w:lang w:val="en-US"/>
        </w:rPr>
        <w:t>Kunekune</w:t>
      </w:r>
      <w:proofErr w:type="spellEnd"/>
      <w:r w:rsidRPr="00B95526">
        <w:rPr>
          <w:rFonts w:ascii="Times New Roman" w:hAnsi="Times New Roman" w:cs="Times New Roman"/>
          <w:sz w:val="24"/>
          <w:szCs w:val="24"/>
          <w:lang w:val="en-US"/>
        </w:rPr>
        <w:t xml:space="preserve"> settled into the background as a quiet, unsettling myth remembered mainly by horror fans and rural communities.</w:t>
      </w:r>
    </w:p>
    <w:p w:rsidR="001846BB" w:rsidRPr="00B95526" w:rsidRDefault="00490ABE"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2. </w:t>
      </w:r>
      <w:proofErr w:type="spellStart"/>
      <w:r w:rsidR="001846BB" w:rsidRPr="00B95526">
        <w:rPr>
          <w:rFonts w:ascii="Times New Roman" w:eastAsia="Times New Roman" w:hAnsi="Times New Roman" w:cs="Times New Roman"/>
          <w:sz w:val="24"/>
          <w:szCs w:val="24"/>
          <w:lang w:eastAsia="en-IN"/>
        </w:rPr>
        <w:t>Kuchisake-onna</w:t>
      </w:r>
      <w:proofErr w:type="spellEnd"/>
    </w:p>
    <w:p w:rsidR="00490ABE" w:rsidRPr="00B95526" w:rsidRDefault="00490ABE" w:rsidP="00490ABE">
      <w:pPr>
        <w:spacing w:line="276" w:lineRule="auto"/>
        <w:rPr>
          <w:rFonts w:ascii="Times New Roman" w:hAnsi="Times New Roman" w:cs="Times New Roman"/>
          <w:sz w:val="24"/>
          <w:szCs w:val="24"/>
          <w:lang w:val="en-US"/>
        </w:rPr>
      </w:pPr>
    </w:p>
    <w:p w:rsidR="00490ABE" w:rsidRPr="00B95526" w:rsidRDefault="00490ABE" w:rsidP="00490ABE">
      <w:pPr>
        <w:tabs>
          <w:tab w:val="left" w:pos="2820"/>
        </w:tabs>
        <w:spacing w:line="276" w:lineRule="auto"/>
        <w:rPr>
          <w:rFonts w:ascii="Times New Roman" w:hAnsi="Times New Roman" w:cs="Times New Roman"/>
          <w:sz w:val="24"/>
          <w:szCs w:val="24"/>
          <w:lang w:val="en-US"/>
        </w:rPr>
      </w:pPr>
      <w:r w:rsidRPr="00B95526">
        <w:rPr>
          <w:rFonts w:ascii="Times New Roman" w:hAnsi="Times New Roman" w:cs="Times New Roman"/>
          <w:noProof/>
          <w:sz w:val="24"/>
          <w:szCs w:val="24"/>
          <w:lang w:eastAsia="en-IN"/>
        </w:rPr>
        <mc:AlternateContent>
          <mc:Choice Requires="wps">
            <w:drawing>
              <wp:anchor distT="0" distB="0" distL="114300" distR="114300" simplePos="0" relativeHeight="251662336" behindDoc="0" locked="0" layoutInCell="1" allowOverlap="1" wp14:anchorId="191698D4" wp14:editId="12F1BFDB">
                <wp:simplePos x="0" y="0"/>
                <wp:positionH relativeFrom="column">
                  <wp:posOffset>4391026</wp:posOffset>
                </wp:positionH>
                <wp:positionV relativeFrom="paragraph">
                  <wp:posOffset>31116</wp:posOffset>
                </wp:positionV>
                <wp:extent cx="304800" cy="838200"/>
                <wp:effectExtent l="0" t="0" r="38100" b="19050"/>
                <wp:wrapNone/>
                <wp:docPr id="3" name="Right Brace 3"/>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BD3BF" id="Right Brace 3" o:spid="_x0000_s1026" type="#_x0000_t88" style="position:absolute;margin-left:345.75pt;margin-top:2.45pt;width:24pt;height: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" adj="655" strokecolor="black [3200]" strokeweight=".5pt">
                <v:stroke joinstyle="miter"/>
              </v:shape>
            </w:pict>
          </mc:Fallback>
        </mc:AlternateContent>
      </w:r>
      <w:r w:rsidRPr="00B95526">
        <w:rPr>
          <w:rFonts w:ascii="Times New Roman" w:hAnsi="Times New Roman" w:cs="Times New Roman"/>
          <w:sz w:val="24"/>
          <w:szCs w:val="24"/>
          <w:lang w:val="en-US"/>
        </w:rPr>
        <w:tab/>
      </w:r>
    </w:p>
    <w:p w:rsidR="00490ABE" w:rsidRPr="00B95526" w:rsidRDefault="00490ABE" w:rsidP="00490ABE">
      <w:pPr>
        <w:tabs>
          <w:tab w:val="left" w:pos="2820"/>
        </w:tabs>
        <w:spacing w:line="276" w:lineRule="auto"/>
        <w:jc w:val="center"/>
        <w:rPr>
          <w:rFonts w:ascii="Times New Roman" w:hAnsi="Times New Roman" w:cs="Times New Roman"/>
          <w:sz w:val="24"/>
          <w:szCs w:val="24"/>
          <w:lang w:val="en-US"/>
        </w:rPr>
      </w:pPr>
      <w:r w:rsidRPr="00B95526">
        <w:rPr>
          <w:rFonts w:ascii="Times New Roman" w:hAnsi="Times New Roman" w:cs="Times New Roman"/>
          <w:sz w:val="24"/>
          <w:szCs w:val="24"/>
          <w:lang w:val="en-US"/>
        </w:rPr>
        <w:t>The picture</w:t>
      </w:r>
    </w:p>
    <w:p w:rsidR="00490ABE" w:rsidRPr="00B95526" w:rsidRDefault="00490ABE" w:rsidP="00490ABE">
      <w:pPr>
        <w:spacing w:line="276" w:lineRule="auto"/>
        <w:rPr>
          <w:rFonts w:ascii="Times New Roman" w:hAnsi="Times New Roman" w:cs="Times New Roman"/>
          <w:sz w:val="24"/>
          <w:szCs w:val="24"/>
          <w:lang w:val="en-US"/>
        </w:rPr>
      </w:pPr>
    </w:p>
    <w:p w:rsidR="00490ABE" w:rsidRPr="00B95526" w:rsidRDefault="00490ABE" w:rsidP="00490ABE">
      <w:pPr>
        <w:spacing w:line="276" w:lineRule="auto"/>
        <w:rPr>
          <w:rFonts w:ascii="Times New Roman" w:hAnsi="Times New Roman" w:cs="Times New Roman"/>
          <w:sz w:val="24"/>
          <w:szCs w:val="24"/>
          <w:lang w:val="en-US"/>
        </w:rPr>
      </w:pPr>
    </w:p>
    <w:p w:rsidR="00490ABE" w:rsidRPr="00B95526" w:rsidRDefault="00490ABE"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(Japan — residential </w:t>
      </w:r>
      <w:proofErr w:type="spellStart"/>
      <w:r w:rsidRPr="00B95526">
        <w:rPr>
          <w:rFonts w:ascii="Times New Roman" w:eastAsia="Times New Roman" w:hAnsi="Times New Roman" w:cs="Times New Roman"/>
          <w:sz w:val="24"/>
          <w:szCs w:val="24"/>
          <w:lang w:eastAsia="en-IN"/>
        </w:rPr>
        <w:t>neighborhoods</w:t>
      </w:r>
      <w:proofErr w:type="spellEnd"/>
      <w:r w:rsidRPr="00B95526">
        <w:rPr>
          <w:rFonts w:ascii="Times New Roman" w:eastAsia="Times New Roman" w:hAnsi="Times New Roman" w:cs="Times New Roman"/>
          <w:sz w:val="24"/>
          <w:szCs w:val="24"/>
          <w:lang w:eastAsia="en-IN"/>
        </w:rPr>
        <w:t>)</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lastRenderedPageBreak/>
        <w:t>Origin of the myth:</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People say </w:t>
      </w:r>
      <w:proofErr w:type="spellStart"/>
      <w:r w:rsidRPr="00B95526">
        <w:rPr>
          <w:rFonts w:ascii="Times New Roman" w:eastAsia="Times New Roman" w:hAnsi="Times New Roman" w:cs="Times New Roman"/>
          <w:sz w:val="24"/>
          <w:szCs w:val="24"/>
          <w:lang w:eastAsia="en-IN"/>
        </w:rPr>
        <w:t>Kuchisake-onna</w:t>
      </w:r>
      <w:proofErr w:type="spellEnd"/>
      <w:r w:rsidRPr="00B95526">
        <w:rPr>
          <w:rFonts w:ascii="Times New Roman" w:eastAsia="Times New Roman" w:hAnsi="Times New Roman" w:cs="Times New Roman"/>
          <w:sz w:val="24"/>
          <w:szCs w:val="24"/>
          <w:lang w:eastAsia="en-IN"/>
        </w:rPr>
        <w:t xml:space="preserve"> was once a woman whose beauty caused jealousy and violence. After her face was cut open, her spirit began wandering streets at night, hiding her scars behind a mask. She approached strangers calmly, as if seeking reassurance, but her questions were said to trap people in her unfinished pain. Over time, stories spread that she targeted quiet roads and children walking alone.</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Signs people believed in:</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People claimed the streets felt unusually silent before she appeared. Some said they noticed a woman standing too still, watching without blinking. Others believed fear came suddenly, without reason, as if something unseen had already chosen them. Children said they felt watched even after reaching home.</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How people believed they stayed safe:</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People believed confusion protected them. Some said giving unclear answers prevented her from finishing her question. Others believed avoiding eye contact or pretending not to hear her voice kept her from noticing you. There were also beliefs that familiar objects or distractions broke her focus.</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When it was most common and how it faded:</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The legend became widespread in the late 1970s, causing real concern in schools and </w:t>
      </w:r>
      <w:proofErr w:type="spellStart"/>
      <w:r w:rsidRPr="00B95526">
        <w:rPr>
          <w:rFonts w:ascii="Times New Roman" w:eastAsia="Times New Roman" w:hAnsi="Times New Roman" w:cs="Times New Roman"/>
          <w:sz w:val="24"/>
          <w:szCs w:val="24"/>
          <w:lang w:eastAsia="en-IN"/>
        </w:rPr>
        <w:t>neighborhoods</w:t>
      </w:r>
      <w:proofErr w:type="spellEnd"/>
      <w:r w:rsidRPr="00B95526">
        <w:rPr>
          <w:rFonts w:ascii="Times New Roman" w:eastAsia="Times New Roman" w:hAnsi="Times New Roman" w:cs="Times New Roman"/>
          <w:sz w:val="24"/>
          <w:szCs w:val="24"/>
          <w:lang w:eastAsia="en-IN"/>
        </w:rPr>
        <w:t>. As panic faded and sightings became less frequent, the story slowly shifted from warning to folklore, remaining strongest in oral storytelling rather than reported encounters.</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490ABE"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3. </w:t>
      </w:r>
      <w:r w:rsidR="001846BB" w:rsidRPr="00B95526">
        <w:rPr>
          <w:rFonts w:ascii="Times New Roman" w:eastAsia="Times New Roman" w:hAnsi="Times New Roman" w:cs="Times New Roman"/>
          <w:sz w:val="24"/>
          <w:szCs w:val="24"/>
          <w:lang w:eastAsia="en-IN"/>
        </w:rPr>
        <w:t xml:space="preserve">Aka </w:t>
      </w:r>
      <w:proofErr w:type="spellStart"/>
      <w:r w:rsidR="001846BB" w:rsidRPr="00B95526">
        <w:rPr>
          <w:rFonts w:ascii="Times New Roman" w:eastAsia="Times New Roman" w:hAnsi="Times New Roman" w:cs="Times New Roman"/>
          <w:sz w:val="24"/>
          <w:szCs w:val="24"/>
          <w:lang w:eastAsia="en-IN"/>
        </w:rPr>
        <w:t>Manto</w:t>
      </w:r>
      <w:proofErr w:type="spellEnd"/>
    </w:p>
    <w:p w:rsidR="00490ABE" w:rsidRPr="00B95526" w:rsidRDefault="00490ABE" w:rsidP="00490ABE">
      <w:pPr>
        <w:tabs>
          <w:tab w:val="left" w:pos="2820"/>
        </w:tabs>
        <w:spacing w:line="276" w:lineRule="auto"/>
        <w:jc w:val="center"/>
        <w:rPr>
          <w:rFonts w:ascii="Times New Roman" w:hAnsi="Times New Roman" w:cs="Times New Roman"/>
          <w:sz w:val="24"/>
          <w:szCs w:val="24"/>
          <w:lang w:val="en-US"/>
        </w:rPr>
      </w:pPr>
    </w:p>
    <w:p w:rsidR="00490ABE" w:rsidRPr="00B95526" w:rsidRDefault="00490ABE" w:rsidP="00490ABE">
      <w:pPr>
        <w:tabs>
          <w:tab w:val="left" w:pos="2820"/>
        </w:tabs>
        <w:spacing w:line="276" w:lineRule="auto"/>
        <w:jc w:val="center"/>
        <w:rPr>
          <w:rFonts w:ascii="Times New Roman" w:hAnsi="Times New Roman" w:cs="Times New Roman"/>
          <w:sz w:val="24"/>
          <w:szCs w:val="24"/>
          <w:lang w:val="en-US"/>
        </w:rPr>
      </w:pPr>
      <w:r w:rsidRPr="00B95526">
        <w:rPr>
          <w:rFonts w:ascii="Times New Roman" w:hAnsi="Times New Roman" w:cs="Times New Roman"/>
          <w:noProof/>
          <w:sz w:val="24"/>
          <w:szCs w:val="24"/>
          <w:lang w:eastAsia="en-IN"/>
        </w:rPr>
        <mc:AlternateContent>
          <mc:Choice Requires="wps">
            <w:drawing>
              <wp:anchor distT="0" distB="0" distL="114300" distR="114300" simplePos="0" relativeHeight="251664384" behindDoc="0" locked="0" layoutInCell="1" allowOverlap="1" wp14:anchorId="191698D4" wp14:editId="12F1BFDB">
                <wp:simplePos x="0" y="0"/>
                <wp:positionH relativeFrom="column">
                  <wp:posOffset>4391026</wp:posOffset>
                </wp:positionH>
                <wp:positionV relativeFrom="paragraph">
                  <wp:posOffset>31116</wp:posOffset>
                </wp:positionV>
                <wp:extent cx="304800" cy="838200"/>
                <wp:effectExtent l="0" t="0" r="38100" b="19050"/>
                <wp:wrapNone/>
                <wp:docPr id="4" name="Right Brace 4"/>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87AB6" id="Right Brace 4" o:spid="_x0000_s1026" type="#_x0000_t88" style="position:absolute;margin-left:345.75pt;margin-top:2.45pt;width:24pt;height: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" adj="655" strokecolor="black [3200]" strokeweight=".5pt">
                <v:stroke joinstyle="miter"/>
              </v:shape>
            </w:pict>
          </mc:Fallback>
        </mc:AlternateContent>
      </w:r>
      <w:r w:rsidRPr="00B95526">
        <w:rPr>
          <w:rFonts w:ascii="Times New Roman" w:hAnsi="Times New Roman" w:cs="Times New Roman"/>
          <w:sz w:val="24"/>
          <w:szCs w:val="24"/>
          <w:lang w:val="en-US"/>
        </w:rPr>
        <w:t>The picture</w:t>
      </w:r>
    </w:p>
    <w:p w:rsidR="00490ABE" w:rsidRPr="00B95526" w:rsidRDefault="00490ABE" w:rsidP="00490ABE">
      <w:pPr>
        <w:spacing w:line="276" w:lineRule="auto"/>
        <w:rPr>
          <w:rFonts w:ascii="Times New Roman" w:hAnsi="Times New Roman" w:cs="Times New Roman"/>
          <w:sz w:val="24"/>
          <w:szCs w:val="24"/>
          <w:lang w:val="en-US"/>
        </w:rPr>
      </w:pPr>
    </w:p>
    <w:p w:rsidR="00490ABE" w:rsidRPr="00B95526" w:rsidRDefault="00490ABE" w:rsidP="00490ABE">
      <w:pPr>
        <w:spacing w:line="276" w:lineRule="auto"/>
        <w:rPr>
          <w:rFonts w:ascii="Times New Roman" w:hAnsi="Times New Roman" w:cs="Times New Roman"/>
          <w:sz w:val="24"/>
          <w:szCs w:val="24"/>
          <w:lang w:val="en-US"/>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(Japan — school buildings)</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Origin of the myth:</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People say Aka </w:t>
      </w:r>
      <w:proofErr w:type="spellStart"/>
      <w:r w:rsidRPr="00B95526">
        <w:rPr>
          <w:rFonts w:ascii="Times New Roman" w:eastAsia="Times New Roman" w:hAnsi="Times New Roman" w:cs="Times New Roman"/>
          <w:sz w:val="24"/>
          <w:szCs w:val="24"/>
          <w:lang w:eastAsia="en-IN"/>
        </w:rPr>
        <w:t>Manto</w:t>
      </w:r>
      <w:proofErr w:type="spellEnd"/>
      <w:r w:rsidRPr="00B95526">
        <w:rPr>
          <w:rFonts w:ascii="Times New Roman" w:eastAsia="Times New Roman" w:hAnsi="Times New Roman" w:cs="Times New Roman"/>
          <w:sz w:val="24"/>
          <w:szCs w:val="24"/>
          <w:lang w:eastAsia="en-IN"/>
        </w:rPr>
        <w:t xml:space="preserve"> was born from shame and isolation, haunting school bathrooms where no one could hear screams. The spirit appeared only when someone was alone, offering a simple choice that always ended badly. The story spread quietly, passed between students as a rule of fear rather than a tale.</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Signs people believed in:</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Students claimed the air in certain bathroom stalls felt heavy. Some said the lights flickered or footsteps echoed where no one stood. Others believed hearing a calm voice behind them meant it was already too late to leave.</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How people believed they stayed safe:</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People believed refusing to answer was the only protection. Some said silence denied the spirit power. Others believed avoiding specific stalls or floors prevented encounters. Many believed Aka </w:t>
      </w:r>
      <w:proofErr w:type="spellStart"/>
      <w:r w:rsidRPr="00B95526">
        <w:rPr>
          <w:rFonts w:ascii="Times New Roman" w:eastAsia="Times New Roman" w:hAnsi="Times New Roman" w:cs="Times New Roman"/>
          <w:sz w:val="24"/>
          <w:szCs w:val="24"/>
          <w:lang w:eastAsia="en-IN"/>
        </w:rPr>
        <w:t>Manto</w:t>
      </w:r>
      <w:proofErr w:type="spellEnd"/>
      <w:r w:rsidRPr="00B95526">
        <w:rPr>
          <w:rFonts w:ascii="Times New Roman" w:eastAsia="Times New Roman" w:hAnsi="Times New Roman" w:cs="Times New Roman"/>
          <w:sz w:val="24"/>
          <w:szCs w:val="24"/>
          <w:lang w:eastAsia="en-IN"/>
        </w:rPr>
        <w:t xml:space="preserve"> could only appear if invited by fear.</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When it was most common and how it faded:</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The legend spread most strongly from the 1950s through the 1980s, especially among schoolchildren. As school designs changed and new stories replaced old ones, Aka </w:t>
      </w:r>
      <w:proofErr w:type="spellStart"/>
      <w:r w:rsidRPr="00B95526">
        <w:rPr>
          <w:rFonts w:ascii="Times New Roman" w:eastAsia="Times New Roman" w:hAnsi="Times New Roman" w:cs="Times New Roman"/>
          <w:sz w:val="24"/>
          <w:szCs w:val="24"/>
          <w:lang w:eastAsia="en-IN"/>
        </w:rPr>
        <w:t>Manto</w:t>
      </w:r>
      <w:proofErr w:type="spellEnd"/>
      <w:r w:rsidRPr="00B95526">
        <w:rPr>
          <w:rFonts w:ascii="Times New Roman" w:eastAsia="Times New Roman" w:hAnsi="Times New Roman" w:cs="Times New Roman"/>
          <w:sz w:val="24"/>
          <w:szCs w:val="24"/>
          <w:lang w:eastAsia="en-IN"/>
        </w:rPr>
        <w:t xml:space="preserve"> became a remembered fear rather than an active one.</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490ABE" w:rsidP="001846BB">
      <w:pPr>
        <w:spacing w:line="276" w:lineRule="auto"/>
        <w:jc w:val="both"/>
        <w:rPr>
          <w:rFonts w:ascii="Times New Roman" w:eastAsia="Times New Roman" w:hAnsi="Times New Roman" w:cs="Times New Roman"/>
          <w:sz w:val="24"/>
          <w:szCs w:val="24"/>
          <w:lang w:eastAsia="en-IN"/>
        </w:rPr>
      </w:pPr>
      <w:proofErr w:type="gramStart"/>
      <w:r w:rsidRPr="00B95526">
        <w:rPr>
          <w:rFonts w:ascii="Times New Roman" w:eastAsia="Times New Roman" w:hAnsi="Times New Roman" w:cs="Times New Roman"/>
          <w:sz w:val="24"/>
          <w:szCs w:val="24"/>
          <w:lang w:eastAsia="en-IN"/>
        </w:rPr>
        <w:t>4.</w:t>
      </w:r>
      <w:r w:rsidR="001846BB" w:rsidRPr="00B95526">
        <w:rPr>
          <w:rFonts w:ascii="Times New Roman" w:eastAsia="Times New Roman" w:hAnsi="Times New Roman" w:cs="Times New Roman"/>
          <w:sz w:val="24"/>
          <w:szCs w:val="24"/>
          <w:lang w:eastAsia="en-IN"/>
        </w:rPr>
        <w:t>Teke</w:t>
      </w:r>
      <w:proofErr w:type="gramEnd"/>
      <w:r w:rsidR="001846BB" w:rsidRPr="00B95526">
        <w:rPr>
          <w:rFonts w:ascii="Times New Roman" w:eastAsia="Times New Roman" w:hAnsi="Times New Roman" w:cs="Times New Roman"/>
          <w:sz w:val="24"/>
          <w:szCs w:val="24"/>
          <w:lang w:eastAsia="en-IN"/>
        </w:rPr>
        <w:t xml:space="preserve"> </w:t>
      </w:r>
      <w:proofErr w:type="spellStart"/>
      <w:r w:rsidR="001846BB" w:rsidRPr="00B95526">
        <w:rPr>
          <w:rFonts w:ascii="Times New Roman" w:eastAsia="Times New Roman" w:hAnsi="Times New Roman" w:cs="Times New Roman"/>
          <w:sz w:val="24"/>
          <w:szCs w:val="24"/>
          <w:lang w:eastAsia="en-IN"/>
        </w:rPr>
        <w:t>Teke</w:t>
      </w:r>
      <w:proofErr w:type="spellEnd"/>
    </w:p>
    <w:p w:rsidR="00490ABE" w:rsidRPr="00B95526" w:rsidRDefault="00490ABE" w:rsidP="00490ABE">
      <w:pPr>
        <w:spacing w:line="276" w:lineRule="auto"/>
        <w:rPr>
          <w:rFonts w:ascii="Times New Roman" w:hAnsi="Times New Roman" w:cs="Times New Roman"/>
          <w:sz w:val="24"/>
          <w:szCs w:val="24"/>
          <w:lang w:val="en-US"/>
        </w:rPr>
      </w:pPr>
    </w:p>
    <w:p w:rsidR="00490ABE" w:rsidRPr="00B95526" w:rsidRDefault="00490ABE" w:rsidP="00490ABE">
      <w:pPr>
        <w:tabs>
          <w:tab w:val="left" w:pos="2820"/>
        </w:tabs>
        <w:spacing w:line="276" w:lineRule="auto"/>
        <w:rPr>
          <w:rFonts w:ascii="Times New Roman" w:hAnsi="Times New Roman" w:cs="Times New Roman"/>
          <w:sz w:val="24"/>
          <w:szCs w:val="24"/>
          <w:lang w:val="en-US"/>
        </w:rPr>
      </w:pPr>
      <w:r w:rsidRPr="00B95526">
        <w:rPr>
          <w:rFonts w:ascii="Times New Roman" w:hAnsi="Times New Roman" w:cs="Times New Roman"/>
          <w:noProof/>
          <w:sz w:val="24"/>
          <w:szCs w:val="24"/>
          <w:lang w:eastAsia="en-IN"/>
        </w:rPr>
        <mc:AlternateContent>
          <mc:Choice Requires="wps">
            <w:drawing>
              <wp:anchor distT="0" distB="0" distL="114300" distR="114300" simplePos="0" relativeHeight="251666432" behindDoc="0" locked="0" layoutInCell="1" allowOverlap="1" wp14:anchorId="191698D4" wp14:editId="12F1BFDB">
                <wp:simplePos x="0" y="0"/>
                <wp:positionH relativeFrom="column">
                  <wp:posOffset>4391026</wp:posOffset>
                </wp:positionH>
                <wp:positionV relativeFrom="paragraph">
                  <wp:posOffset>31116</wp:posOffset>
                </wp:positionV>
                <wp:extent cx="304800" cy="838200"/>
                <wp:effectExtent l="0" t="0" r="38100" b="19050"/>
                <wp:wrapNone/>
                <wp:docPr id="5" name="Right Brace 5"/>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209DB" id="Right Brace 5" o:spid="_x0000_s1026" type="#_x0000_t88" style="position:absolute;margin-left:345.75pt;margin-top:2.45pt;width:24pt;height: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" adj="655" strokecolor="black [3200]" strokeweight=".5pt">
                <v:stroke joinstyle="miter"/>
              </v:shape>
            </w:pict>
          </mc:Fallback>
        </mc:AlternateContent>
      </w:r>
      <w:r w:rsidRPr="00B95526">
        <w:rPr>
          <w:rFonts w:ascii="Times New Roman" w:hAnsi="Times New Roman" w:cs="Times New Roman"/>
          <w:sz w:val="24"/>
          <w:szCs w:val="24"/>
          <w:lang w:val="en-US"/>
        </w:rPr>
        <w:tab/>
        <w:t>The picture</w:t>
      </w:r>
    </w:p>
    <w:p w:rsidR="00490ABE" w:rsidRPr="00B95526" w:rsidRDefault="00490ABE" w:rsidP="00490ABE">
      <w:pPr>
        <w:spacing w:line="276" w:lineRule="auto"/>
        <w:rPr>
          <w:rFonts w:ascii="Times New Roman" w:hAnsi="Times New Roman" w:cs="Times New Roman"/>
          <w:sz w:val="24"/>
          <w:szCs w:val="24"/>
          <w:lang w:val="en-US"/>
        </w:rPr>
      </w:pPr>
    </w:p>
    <w:p w:rsidR="00490ABE" w:rsidRPr="00B95526" w:rsidRDefault="00490ABE" w:rsidP="00490ABE">
      <w:pPr>
        <w:spacing w:line="276" w:lineRule="auto"/>
        <w:rPr>
          <w:rFonts w:ascii="Times New Roman" w:hAnsi="Times New Roman" w:cs="Times New Roman"/>
          <w:sz w:val="24"/>
          <w:szCs w:val="24"/>
          <w:lang w:val="en-US"/>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(Japan — train stations and roads)</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Origin of the myth:</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People say </w:t>
      </w:r>
      <w:proofErr w:type="spellStart"/>
      <w:r w:rsidRPr="00B95526">
        <w:rPr>
          <w:rFonts w:ascii="Times New Roman" w:eastAsia="Times New Roman" w:hAnsi="Times New Roman" w:cs="Times New Roman"/>
          <w:sz w:val="24"/>
          <w:szCs w:val="24"/>
          <w:lang w:eastAsia="en-IN"/>
        </w:rPr>
        <w:t>Teke</w:t>
      </w:r>
      <w:proofErr w:type="spellEnd"/>
      <w:r w:rsidRPr="00B95526">
        <w:rPr>
          <w:rFonts w:ascii="Times New Roman" w:eastAsia="Times New Roman" w:hAnsi="Times New Roman" w:cs="Times New Roman"/>
          <w:sz w:val="24"/>
          <w:szCs w:val="24"/>
          <w:lang w:eastAsia="en-IN"/>
        </w:rPr>
        <w:t xml:space="preserve"> </w:t>
      </w:r>
      <w:proofErr w:type="spellStart"/>
      <w:r w:rsidRPr="00B95526">
        <w:rPr>
          <w:rFonts w:ascii="Times New Roman" w:eastAsia="Times New Roman" w:hAnsi="Times New Roman" w:cs="Times New Roman"/>
          <w:sz w:val="24"/>
          <w:szCs w:val="24"/>
          <w:lang w:eastAsia="en-IN"/>
        </w:rPr>
        <w:t>Teke</w:t>
      </w:r>
      <w:proofErr w:type="spellEnd"/>
      <w:r w:rsidRPr="00B95526">
        <w:rPr>
          <w:rFonts w:ascii="Times New Roman" w:eastAsia="Times New Roman" w:hAnsi="Times New Roman" w:cs="Times New Roman"/>
          <w:sz w:val="24"/>
          <w:szCs w:val="24"/>
          <w:lang w:eastAsia="en-IN"/>
        </w:rPr>
        <w:t xml:space="preserve"> was once a girl who died violently on train tracks, her body severed and abandoned. Unable to accept her death, her spirit learned to move using only her arms, dragging herself through streets at night. The sound she made became her name, warning those who heard it too late.</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Signs people believed in:</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People believed hearing a scraping or tapping noise meant she was close. Some said the sound sped up the longer you stayed still. Others claimed the air grew colder and streetlights flickered just before she appeared.</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How people believed they stayed safe:</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People believed speed was the only protection. Some said acknowledging her presence invited pursuit. Others believed certain routes or bridges were safer because she could not cross them.</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When it was most common and how it faded:</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The story became common in the 1980s and 1990s, especially among students commuting by train. As safety improved and newer legends emerged, </w:t>
      </w:r>
      <w:proofErr w:type="spellStart"/>
      <w:r w:rsidRPr="00B95526">
        <w:rPr>
          <w:rFonts w:ascii="Times New Roman" w:eastAsia="Times New Roman" w:hAnsi="Times New Roman" w:cs="Times New Roman"/>
          <w:sz w:val="24"/>
          <w:szCs w:val="24"/>
          <w:lang w:eastAsia="en-IN"/>
        </w:rPr>
        <w:t>Teke</w:t>
      </w:r>
      <w:proofErr w:type="spellEnd"/>
      <w:r w:rsidRPr="00B95526">
        <w:rPr>
          <w:rFonts w:ascii="Times New Roman" w:eastAsia="Times New Roman" w:hAnsi="Times New Roman" w:cs="Times New Roman"/>
          <w:sz w:val="24"/>
          <w:szCs w:val="24"/>
          <w:lang w:eastAsia="en-IN"/>
        </w:rPr>
        <w:t xml:space="preserve"> </w:t>
      </w:r>
      <w:proofErr w:type="spellStart"/>
      <w:r w:rsidRPr="00B95526">
        <w:rPr>
          <w:rFonts w:ascii="Times New Roman" w:eastAsia="Times New Roman" w:hAnsi="Times New Roman" w:cs="Times New Roman"/>
          <w:sz w:val="24"/>
          <w:szCs w:val="24"/>
          <w:lang w:eastAsia="en-IN"/>
        </w:rPr>
        <w:t>Teke</w:t>
      </w:r>
      <w:proofErr w:type="spellEnd"/>
      <w:r w:rsidRPr="00B95526">
        <w:rPr>
          <w:rFonts w:ascii="Times New Roman" w:eastAsia="Times New Roman" w:hAnsi="Times New Roman" w:cs="Times New Roman"/>
          <w:sz w:val="24"/>
          <w:szCs w:val="24"/>
          <w:lang w:eastAsia="en-IN"/>
        </w:rPr>
        <w:t xml:space="preserve"> faded into cautionary storytelling.</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490ABE" w:rsidP="001846BB">
      <w:pPr>
        <w:spacing w:line="276" w:lineRule="auto"/>
        <w:jc w:val="both"/>
        <w:rPr>
          <w:rFonts w:ascii="Times New Roman" w:eastAsia="Times New Roman" w:hAnsi="Times New Roman" w:cs="Times New Roman"/>
          <w:sz w:val="24"/>
          <w:szCs w:val="24"/>
          <w:lang w:eastAsia="en-IN"/>
        </w:rPr>
      </w:pPr>
      <w:proofErr w:type="gramStart"/>
      <w:r w:rsidRPr="00B95526">
        <w:rPr>
          <w:rFonts w:ascii="Times New Roman" w:eastAsia="Times New Roman" w:hAnsi="Times New Roman" w:cs="Times New Roman"/>
          <w:sz w:val="24"/>
          <w:szCs w:val="24"/>
          <w:lang w:eastAsia="en-IN"/>
        </w:rPr>
        <w:t>5.</w:t>
      </w:r>
      <w:r w:rsidR="001846BB" w:rsidRPr="00B95526">
        <w:rPr>
          <w:rFonts w:ascii="Times New Roman" w:eastAsia="Times New Roman" w:hAnsi="Times New Roman" w:cs="Times New Roman"/>
          <w:sz w:val="24"/>
          <w:szCs w:val="24"/>
          <w:lang w:eastAsia="en-IN"/>
        </w:rPr>
        <w:t>Hanako</w:t>
      </w:r>
      <w:proofErr w:type="gramEnd"/>
      <w:r w:rsidR="001846BB" w:rsidRPr="00B95526">
        <w:rPr>
          <w:rFonts w:ascii="Times New Roman" w:eastAsia="Times New Roman" w:hAnsi="Times New Roman" w:cs="Times New Roman"/>
          <w:sz w:val="24"/>
          <w:szCs w:val="24"/>
          <w:lang w:eastAsia="en-IN"/>
        </w:rPr>
        <w:t>-san</w:t>
      </w:r>
    </w:p>
    <w:p w:rsidR="00490ABE" w:rsidRPr="00B95526" w:rsidRDefault="00490ABE" w:rsidP="00490ABE">
      <w:pPr>
        <w:spacing w:line="276" w:lineRule="auto"/>
        <w:rPr>
          <w:rFonts w:ascii="Times New Roman" w:hAnsi="Times New Roman" w:cs="Times New Roman"/>
          <w:sz w:val="24"/>
          <w:szCs w:val="24"/>
          <w:lang w:val="en-US"/>
        </w:rPr>
      </w:pPr>
    </w:p>
    <w:p w:rsidR="00490ABE" w:rsidRPr="00B95526" w:rsidRDefault="00490ABE" w:rsidP="00490ABE">
      <w:pPr>
        <w:tabs>
          <w:tab w:val="left" w:pos="2820"/>
        </w:tabs>
        <w:spacing w:line="276" w:lineRule="auto"/>
        <w:rPr>
          <w:rFonts w:ascii="Times New Roman" w:hAnsi="Times New Roman" w:cs="Times New Roman"/>
          <w:sz w:val="24"/>
          <w:szCs w:val="24"/>
          <w:lang w:val="en-US"/>
        </w:rPr>
      </w:pPr>
      <w:r w:rsidRPr="00B95526">
        <w:rPr>
          <w:rFonts w:ascii="Times New Roman" w:hAnsi="Times New Roman" w:cs="Times New Roman"/>
          <w:noProof/>
          <w:sz w:val="24"/>
          <w:szCs w:val="24"/>
          <w:lang w:eastAsia="en-IN"/>
        </w:rPr>
        <mc:AlternateContent>
          <mc:Choice Requires="wps">
            <w:drawing>
              <wp:anchor distT="0" distB="0" distL="114300" distR="114300" simplePos="0" relativeHeight="251668480" behindDoc="0" locked="0" layoutInCell="1" allowOverlap="1" wp14:anchorId="191698D4" wp14:editId="12F1BFDB">
                <wp:simplePos x="0" y="0"/>
                <wp:positionH relativeFrom="column">
                  <wp:posOffset>4391026</wp:posOffset>
                </wp:positionH>
                <wp:positionV relativeFrom="paragraph">
                  <wp:posOffset>31116</wp:posOffset>
                </wp:positionV>
                <wp:extent cx="304800" cy="838200"/>
                <wp:effectExtent l="0" t="0" r="38100" b="19050"/>
                <wp:wrapNone/>
                <wp:docPr id="6" name="Right Brace 6"/>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8518D" id="Right Brace 6" o:spid="_x0000_s1026" type="#_x0000_t88" style="position:absolute;margin-left:345.75pt;margin-top:2.45pt;width:24pt;height:6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" adj="655" strokecolor="black [3200]" strokeweight=".5pt">
                <v:stroke joinstyle="miter"/>
              </v:shape>
            </w:pict>
          </mc:Fallback>
        </mc:AlternateContent>
      </w:r>
      <w:r w:rsidRPr="00B95526">
        <w:rPr>
          <w:rFonts w:ascii="Times New Roman" w:hAnsi="Times New Roman" w:cs="Times New Roman"/>
          <w:sz w:val="24"/>
          <w:szCs w:val="24"/>
          <w:lang w:val="en-US"/>
        </w:rPr>
        <w:tab/>
        <w:t>The picture</w:t>
      </w:r>
    </w:p>
    <w:p w:rsidR="00490ABE" w:rsidRPr="00B95526" w:rsidRDefault="00490ABE" w:rsidP="00490ABE">
      <w:pPr>
        <w:spacing w:line="276" w:lineRule="auto"/>
        <w:rPr>
          <w:rFonts w:ascii="Times New Roman" w:hAnsi="Times New Roman" w:cs="Times New Roman"/>
          <w:sz w:val="24"/>
          <w:szCs w:val="24"/>
          <w:lang w:val="en-US"/>
        </w:rPr>
      </w:pPr>
    </w:p>
    <w:p w:rsidR="00490ABE" w:rsidRPr="00B95526" w:rsidRDefault="00490ABE" w:rsidP="00490ABE">
      <w:pPr>
        <w:spacing w:line="276" w:lineRule="auto"/>
        <w:rPr>
          <w:rFonts w:ascii="Times New Roman" w:hAnsi="Times New Roman" w:cs="Times New Roman"/>
          <w:sz w:val="24"/>
          <w:szCs w:val="24"/>
          <w:lang w:val="en-US"/>
        </w:rPr>
      </w:pPr>
    </w:p>
    <w:p w:rsidR="00490ABE" w:rsidRPr="00B95526" w:rsidRDefault="00490ABE"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(Japan — elementary schools)</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Origin of the myth:</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People say </w:t>
      </w:r>
      <w:proofErr w:type="spellStart"/>
      <w:r w:rsidRPr="00B95526">
        <w:rPr>
          <w:rFonts w:ascii="Times New Roman" w:eastAsia="Times New Roman" w:hAnsi="Times New Roman" w:cs="Times New Roman"/>
          <w:sz w:val="24"/>
          <w:szCs w:val="24"/>
          <w:lang w:eastAsia="en-IN"/>
        </w:rPr>
        <w:t>Hanako</w:t>
      </w:r>
      <w:proofErr w:type="spellEnd"/>
      <w:r w:rsidRPr="00B95526">
        <w:rPr>
          <w:rFonts w:ascii="Times New Roman" w:eastAsia="Times New Roman" w:hAnsi="Times New Roman" w:cs="Times New Roman"/>
          <w:sz w:val="24"/>
          <w:szCs w:val="24"/>
          <w:lang w:eastAsia="en-IN"/>
        </w:rPr>
        <w:t xml:space="preserve"> was a child who died alone during a time of chaos, hiding in a school bathroom where no one came for her. Her spirit remained, answering knocks from curious students. Over time, her name became a test of courage whispered in school hallways.</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Signs people believed in:</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Children said bathrooms felt colder on certain floors. Some believed hearing a soft voice answer meant she was inside. Others claimed doors opened slightly on their own or footsteps followed them afterward.</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How people believed they stayed safe:</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 xml:space="preserve">People believed politeness mattered. Some said asking the wrong way angered her. Others believed she only appeared when called by name a certain number of times. Many believed ignoring the </w:t>
      </w:r>
      <w:proofErr w:type="spellStart"/>
      <w:r w:rsidRPr="00B95526">
        <w:rPr>
          <w:rFonts w:ascii="Times New Roman" w:eastAsia="Times New Roman" w:hAnsi="Times New Roman" w:cs="Times New Roman"/>
          <w:sz w:val="24"/>
          <w:szCs w:val="24"/>
          <w:lang w:eastAsia="en-IN"/>
        </w:rPr>
        <w:t>rumor</w:t>
      </w:r>
      <w:proofErr w:type="spellEnd"/>
      <w:r w:rsidRPr="00B95526">
        <w:rPr>
          <w:rFonts w:ascii="Times New Roman" w:eastAsia="Times New Roman" w:hAnsi="Times New Roman" w:cs="Times New Roman"/>
          <w:sz w:val="24"/>
          <w:szCs w:val="24"/>
          <w:lang w:eastAsia="en-IN"/>
        </w:rPr>
        <w:t xml:space="preserve"> kept her away.</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r w:rsidRPr="00B95526">
        <w:rPr>
          <w:rFonts w:ascii="Times New Roman" w:eastAsia="Times New Roman" w:hAnsi="Times New Roman" w:cs="Times New Roman"/>
          <w:sz w:val="24"/>
          <w:szCs w:val="24"/>
          <w:lang w:eastAsia="en-IN"/>
        </w:rPr>
        <w:t>When it was most common and how it faded:</w:t>
      </w:r>
    </w:p>
    <w:p w:rsidR="001846BB" w:rsidRPr="00B95526" w:rsidRDefault="001846BB" w:rsidP="001846BB">
      <w:pPr>
        <w:spacing w:line="276" w:lineRule="auto"/>
        <w:jc w:val="both"/>
        <w:rPr>
          <w:rFonts w:ascii="Times New Roman" w:eastAsia="Times New Roman" w:hAnsi="Times New Roman" w:cs="Times New Roman"/>
          <w:sz w:val="24"/>
          <w:szCs w:val="24"/>
          <w:lang w:eastAsia="en-IN"/>
        </w:rPr>
      </w:pPr>
    </w:p>
    <w:p w:rsidR="001846BB" w:rsidRPr="00B95526" w:rsidRDefault="001846BB" w:rsidP="001846BB">
      <w:pPr>
        <w:spacing w:line="276" w:lineRule="auto"/>
        <w:jc w:val="both"/>
        <w:rPr>
          <w:rFonts w:ascii="Times New Roman" w:hAnsi="Times New Roman" w:cs="Times New Roman"/>
          <w:sz w:val="24"/>
          <w:szCs w:val="24"/>
          <w:lang w:val="en-US"/>
        </w:rPr>
      </w:pPr>
      <w:r w:rsidRPr="00B95526">
        <w:rPr>
          <w:rFonts w:ascii="Times New Roman" w:eastAsia="Times New Roman" w:hAnsi="Times New Roman" w:cs="Times New Roman"/>
          <w:sz w:val="24"/>
          <w:szCs w:val="24"/>
          <w:lang w:eastAsia="en-IN"/>
        </w:rPr>
        <w:t xml:space="preserve">The legend peaked from the 1960s to the 1990s, spreading through schools across Japan. As students grew older and new fears replaced old ones, </w:t>
      </w:r>
      <w:proofErr w:type="spellStart"/>
      <w:r w:rsidRPr="00B95526">
        <w:rPr>
          <w:rFonts w:ascii="Times New Roman" w:eastAsia="Times New Roman" w:hAnsi="Times New Roman" w:cs="Times New Roman"/>
          <w:sz w:val="24"/>
          <w:szCs w:val="24"/>
          <w:lang w:eastAsia="en-IN"/>
        </w:rPr>
        <w:t>Hanako</w:t>
      </w:r>
      <w:proofErr w:type="spellEnd"/>
      <w:r w:rsidRPr="00B95526">
        <w:rPr>
          <w:rFonts w:ascii="Times New Roman" w:eastAsia="Times New Roman" w:hAnsi="Times New Roman" w:cs="Times New Roman"/>
          <w:sz w:val="24"/>
          <w:szCs w:val="24"/>
          <w:lang w:eastAsia="en-IN"/>
        </w:rPr>
        <w:t>-san remained as a childhood memory rather than a living fear.</w:t>
      </w:r>
    </w:p>
    <w:p w:rsidR="00652355" w:rsidRPr="00B95526" w:rsidRDefault="00652355" w:rsidP="00652355">
      <w:pPr>
        <w:spacing w:line="276" w:lineRule="auto"/>
        <w:rPr>
          <w:rFonts w:ascii="Times New Roman" w:hAnsi="Times New Roman" w:cs="Times New Roman"/>
          <w:sz w:val="24"/>
          <w:szCs w:val="24"/>
          <w:lang w:val="en-US"/>
        </w:rPr>
      </w:pPr>
      <w:r w:rsidRPr="00B95526">
        <w:rPr>
          <w:rFonts w:ascii="Times New Roman" w:hAnsi="Times New Roman" w:cs="Times New Roman"/>
          <w:sz w:val="24"/>
          <w:szCs w:val="24"/>
          <w:lang w:val="en-US"/>
        </w:rPr>
        <w:t>India – Legend 1</w:t>
      </w:r>
    </w:p>
    <w:p w:rsidR="00652355" w:rsidRDefault="00652355" w:rsidP="00652355">
      <w:pPr>
        <w:pStyle w:val="Heading3"/>
      </w:pPr>
      <w:r>
        <w:t>Before the Echoes Answer Back: India’s Living Shadows</w:t>
      </w:r>
    </w:p>
    <w:p w:rsidR="00652355" w:rsidRDefault="00652355" w:rsidP="007A1D49">
      <w:pPr>
        <w:pStyle w:val="NormalWeb"/>
        <w:jc w:val="both"/>
      </w:pPr>
      <w:r>
        <w:t xml:space="preserve">In India, fear does not always hide. Sometimes it walks openly, spoken about in daylight, woven into prayers, warnings, and everyday conversations. The unknown here is not distant or </w:t>
      </w:r>
      <w:r>
        <w:lastRenderedPageBreak/>
        <w:t>forgotten—it lives alongside the ordinary, in villages, ruins, crossroads, and homes where stories have been told for generations. Indian urban legends do not ask whether you believe in them; they exist whether you do or not.</w:t>
      </w:r>
    </w:p>
    <w:p w:rsidR="00652355" w:rsidRDefault="00652355" w:rsidP="007A1D49">
      <w:pPr>
        <w:pStyle w:val="NormalWeb"/>
        <w:jc w:val="both"/>
      </w:pPr>
      <w:r>
        <w:t>These stories grow from a land shaped by deep spiritual traditions, ancient rituals, and the belief that the world of the living and the unseen constantly overlap. Spirits are not always monsters. Some are victims, some are protectors, and some are punishments. Death, injustice, broken rituals, and unfulfilled lives are believed to leave marks that time alone cannot erase. In many parts of India, fear is not just about danger—it is about imbalance.</w:t>
      </w:r>
    </w:p>
    <w:p w:rsidR="00652355" w:rsidRDefault="00652355" w:rsidP="007A1D49">
      <w:pPr>
        <w:pStyle w:val="NormalWeb"/>
        <w:jc w:val="both"/>
      </w:pPr>
      <w:r>
        <w:t>Unlike legends that remain confined to whispers among children, Indian urban legends often carry rules that entire communities follow. Words are written on walls. Doors are marked. Names are avoided. Certain places are not entered after sunset, and certain paths are not taken alone. These beliefs are passed down not as entertainment, but as survival—lessons learned through stories instead of instruction.</w:t>
      </w:r>
    </w:p>
    <w:p w:rsidR="00652355" w:rsidRDefault="00652355" w:rsidP="007A1D49">
      <w:pPr>
        <w:pStyle w:val="NormalWeb"/>
        <w:jc w:val="both"/>
      </w:pPr>
      <w:r>
        <w:t xml:space="preserve">What keeps these legends alive is not modern retelling, but continuity. They are spoken by grandparents, enforced by </w:t>
      </w:r>
      <w:proofErr w:type="spellStart"/>
      <w:r>
        <w:t>neighbors</w:t>
      </w:r>
      <w:proofErr w:type="spellEnd"/>
      <w:r>
        <w:t>, and remembered through ruins and empty spaces. Over time, the stories change shape, but their core remains tied to fear, faith, and consequence.</w:t>
      </w:r>
    </w:p>
    <w:p w:rsidR="00652355" w:rsidRDefault="00652355" w:rsidP="007A1D49">
      <w:pPr>
        <w:pStyle w:val="NormalWeb"/>
        <w:jc w:val="both"/>
      </w:pPr>
      <w:r>
        <w:t>The legends that follow—</w:t>
      </w:r>
      <w:proofErr w:type="spellStart"/>
      <w:r>
        <w:rPr>
          <w:rStyle w:val="whitespace-normal"/>
          <w:b/>
          <w:bCs/>
        </w:rPr>
        <w:t>Nale</w:t>
      </w:r>
      <w:proofErr w:type="spellEnd"/>
      <w:r>
        <w:rPr>
          <w:rStyle w:val="whitespace-normal"/>
          <w:b/>
          <w:bCs/>
        </w:rPr>
        <w:t xml:space="preserve"> Ba</w:t>
      </w:r>
      <w:r>
        <w:t xml:space="preserve">, </w:t>
      </w:r>
      <w:proofErr w:type="spellStart"/>
      <w:r>
        <w:rPr>
          <w:rStyle w:val="whitespace-normal"/>
          <w:b/>
          <w:bCs/>
        </w:rPr>
        <w:t>Kichkandi</w:t>
      </w:r>
      <w:proofErr w:type="spellEnd"/>
      <w:r>
        <w:t xml:space="preserve">, </w:t>
      </w:r>
      <w:proofErr w:type="spellStart"/>
      <w:r>
        <w:rPr>
          <w:rStyle w:val="whitespace-normal"/>
          <w:b/>
          <w:bCs/>
        </w:rPr>
        <w:t>Chudail</w:t>
      </w:r>
      <w:proofErr w:type="spellEnd"/>
      <w:r>
        <w:t xml:space="preserve">, </w:t>
      </w:r>
      <w:proofErr w:type="spellStart"/>
      <w:r>
        <w:rPr>
          <w:rStyle w:val="whitespace-normal"/>
          <w:b/>
          <w:bCs/>
        </w:rPr>
        <w:t>Bhangarh</w:t>
      </w:r>
      <w:proofErr w:type="spellEnd"/>
      <w:r>
        <w:rPr>
          <w:rStyle w:val="whitespace-normal"/>
          <w:b/>
          <w:bCs/>
        </w:rPr>
        <w:t xml:space="preserve"> Fort</w:t>
      </w:r>
      <w:r>
        <w:t xml:space="preserve"> ghosts, and the </w:t>
      </w:r>
      <w:proofErr w:type="spellStart"/>
      <w:r>
        <w:rPr>
          <w:rStyle w:val="whitespace-normal"/>
          <w:b/>
          <w:bCs/>
        </w:rPr>
        <w:t>Brahmarakshasa</w:t>
      </w:r>
      <w:proofErr w:type="spellEnd"/>
      <w:r>
        <w:t>—are not distant myths from forgotten eras. They are stories rooted in real places, real warnings, and real fears that people still speak of quietly.</w:t>
      </w:r>
    </w:p>
    <w:p w:rsidR="00652355" w:rsidRDefault="00652355" w:rsidP="007A1D49">
      <w:pPr>
        <w:pStyle w:val="NormalWeb"/>
        <w:tabs>
          <w:tab w:val="left" w:pos="7911"/>
        </w:tabs>
      </w:pPr>
      <w:r>
        <w:t>These are not legends meant to scare for a moment.</w:t>
      </w:r>
      <w:r w:rsidR="007A1D49">
        <w:tab/>
      </w:r>
    </w:p>
    <w:p w:rsidR="00652355" w:rsidRDefault="00652355" w:rsidP="00652355">
      <w:pPr>
        <w:pStyle w:val="NormalWeb"/>
      </w:pPr>
      <w:r>
        <w:t>They are meant to be remembered.</w:t>
      </w:r>
    </w:p>
    <w:p w:rsidR="00652355" w:rsidRPr="00652355" w:rsidRDefault="00652355" w:rsidP="00652355">
      <w:pPr>
        <w:pStyle w:val="NormalWeb"/>
        <w:rPr>
          <w:rStyle w:val="whitespace-normal"/>
        </w:rPr>
      </w:pPr>
      <w:r>
        <w:t>And in India, remembering is sometimes the most dangerous thing of all.</w:t>
      </w:r>
    </w:p>
    <w:p w:rsidR="00652355" w:rsidRDefault="00652355" w:rsidP="00652355">
      <w:pPr>
        <w:pStyle w:val="Heading2"/>
        <w:rPr>
          <w:rStyle w:val="whitespace-normal"/>
        </w:rPr>
      </w:pPr>
      <w:r w:rsidRPr="00652355">
        <w:rPr>
          <w:rStyle w:val="whitespace-normal"/>
          <w:b w:val="0"/>
          <w:bCs w:val="0"/>
        </w:rPr>
        <w:t>1.</w:t>
      </w:r>
      <w:r>
        <w:rPr>
          <w:rStyle w:val="whitespace-normal"/>
        </w:rPr>
        <w:t xml:space="preserve"> </w:t>
      </w:r>
      <w:proofErr w:type="spellStart"/>
      <w:r>
        <w:rPr>
          <w:rStyle w:val="whitespace-normal"/>
        </w:rPr>
        <w:t>Nale</w:t>
      </w:r>
      <w:proofErr w:type="spellEnd"/>
      <w:r>
        <w:rPr>
          <w:rStyle w:val="whitespace-normal"/>
        </w:rPr>
        <w:t xml:space="preserve"> Ba</w:t>
      </w:r>
    </w:p>
    <w:p w:rsidR="00652355" w:rsidRDefault="00652355" w:rsidP="00652355">
      <w:pPr>
        <w:spacing w:line="276" w:lineRule="auto"/>
        <w:rPr>
          <w:rFonts w:ascii="Arial" w:hAnsi="Arial" w:cs="Arial"/>
          <w:sz w:val="24"/>
          <w:szCs w:val="24"/>
          <w:lang w:val="en-US"/>
        </w:rPr>
      </w:pPr>
    </w:p>
    <w:p w:rsidR="00652355" w:rsidRDefault="00652355" w:rsidP="00652355">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70528" behindDoc="0" locked="0" layoutInCell="1" allowOverlap="1" wp14:anchorId="1EA52445" wp14:editId="406D255C">
                <wp:simplePos x="0" y="0"/>
                <wp:positionH relativeFrom="column">
                  <wp:posOffset>4391026</wp:posOffset>
                </wp:positionH>
                <wp:positionV relativeFrom="paragraph">
                  <wp:posOffset>31116</wp:posOffset>
                </wp:positionV>
                <wp:extent cx="304800" cy="838200"/>
                <wp:effectExtent l="0" t="0" r="38100" b="19050"/>
                <wp:wrapNone/>
                <wp:docPr id="8" name="Right Brace 8"/>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833A81"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 o:spid="_x0000_s1026" type="#_x0000_t88" style="position:absolute;margin-left:345.75pt;margin-top:2.45pt;width:24pt;height:6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" adj="655" strokecolor="black [3200]" strokeweight=".5pt">
                <v:stroke joinstyle="miter"/>
              </v:shape>
            </w:pict>
          </mc:Fallback>
        </mc:AlternateContent>
      </w:r>
      <w:r>
        <w:rPr>
          <w:rFonts w:ascii="Arial" w:hAnsi="Arial" w:cs="Arial"/>
          <w:sz w:val="24"/>
          <w:szCs w:val="24"/>
          <w:lang w:val="en-US"/>
        </w:rPr>
        <w:tab/>
        <w:t>The picture</w:t>
      </w:r>
    </w:p>
    <w:p w:rsidR="00652355" w:rsidRDefault="00652355" w:rsidP="00652355">
      <w:pPr>
        <w:spacing w:line="276" w:lineRule="auto"/>
        <w:rPr>
          <w:rFonts w:ascii="Arial" w:hAnsi="Arial" w:cs="Arial"/>
          <w:sz w:val="24"/>
          <w:szCs w:val="24"/>
          <w:lang w:val="en-US"/>
        </w:rPr>
      </w:pPr>
    </w:p>
    <w:p w:rsidR="00652355" w:rsidRDefault="00652355" w:rsidP="00652355">
      <w:pPr>
        <w:spacing w:line="276" w:lineRule="auto"/>
        <w:rPr>
          <w:rFonts w:ascii="Arial" w:hAnsi="Arial" w:cs="Arial"/>
          <w:sz w:val="24"/>
          <w:szCs w:val="24"/>
          <w:lang w:val="en-US"/>
        </w:rPr>
      </w:pPr>
    </w:p>
    <w:p w:rsidR="00652355" w:rsidRDefault="00652355" w:rsidP="00652355">
      <w:pPr>
        <w:pStyle w:val="Heading2"/>
      </w:pPr>
    </w:p>
    <w:p w:rsidR="00652355" w:rsidRDefault="00652355" w:rsidP="00652355">
      <w:pPr>
        <w:pStyle w:val="NormalWeb"/>
        <w:rPr>
          <w:rStyle w:val="Emphasis"/>
        </w:rPr>
      </w:pPr>
      <w:r>
        <w:rPr>
          <w:rStyle w:val="Emphasis"/>
        </w:rPr>
        <w:t>(India — Karnataka villages and small towns)</w:t>
      </w:r>
    </w:p>
    <w:p w:rsidR="00652355" w:rsidRDefault="00652355" w:rsidP="00652355">
      <w:pPr>
        <w:pStyle w:val="NormalWeb"/>
      </w:pPr>
    </w:p>
    <w:p w:rsidR="00652355" w:rsidRDefault="00652355" w:rsidP="00652355">
      <w:pPr>
        <w:pStyle w:val="Heading3"/>
      </w:pPr>
      <w:r>
        <w:rPr>
          <w:rStyle w:val="Strong"/>
          <w:b/>
          <w:bCs/>
        </w:rPr>
        <w:t>Origin of the myth:</w:t>
      </w:r>
    </w:p>
    <w:p w:rsidR="00652355" w:rsidRDefault="00652355" w:rsidP="007A1D49">
      <w:pPr>
        <w:pStyle w:val="NormalWeb"/>
        <w:jc w:val="both"/>
      </w:pPr>
      <w:r>
        <w:lastRenderedPageBreak/>
        <w:t xml:space="preserve">People say </w:t>
      </w:r>
      <w:proofErr w:type="spellStart"/>
      <w:r>
        <w:t>Nale</w:t>
      </w:r>
      <w:proofErr w:type="spellEnd"/>
      <w:r>
        <w:t xml:space="preserve"> Ba was once a woman who died waiting for her family to return home. After her death, her spirit began wandering streets at night, knocking on doors in a familiar voice. She called out like a </w:t>
      </w:r>
      <w:proofErr w:type="spellStart"/>
      <w:r>
        <w:t>neighbor</w:t>
      </w:r>
      <w:proofErr w:type="spellEnd"/>
      <w:r>
        <w:t xml:space="preserve"> or relative, asking to be let in. Those who opened their doors were said to disappear by morning, leaving behind silence and unanswered questions.</w:t>
      </w:r>
    </w:p>
    <w:p w:rsidR="00652355" w:rsidRDefault="00652355" w:rsidP="007A1D49">
      <w:pPr>
        <w:pStyle w:val="Heading3"/>
        <w:jc w:val="both"/>
      </w:pPr>
      <w:r>
        <w:rPr>
          <w:rStyle w:val="Strong"/>
          <w:b/>
          <w:bCs/>
        </w:rPr>
        <w:t>Signs people believed in:</w:t>
      </w:r>
    </w:p>
    <w:p w:rsidR="00652355" w:rsidRDefault="00652355" w:rsidP="007A1D49">
      <w:pPr>
        <w:pStyle w:val="NormalWeb"/>
        <w:jc w:val="both"/>
      </w:pPr>
      <w:r>
        <w:t>People said they heard knocking late at night when the streets were empty. Some claimed the voice outside sounded almost right, but slightly wrong, as if spoken through distance. Others believed animals became restless, and lamps flickered just before the voice was heard.</w:t>
      </w:r>
    </w:p>
    <w:p w:rsidR="00652355" w:rsidRDefault="00652355" w:rsidP="007A1D49">
      <w:pPr>
        <w:pStyle w:val="Heading3"/>
        <w:jc w:val="both"/>
      </w:pPr>
      <w:r>
        <w:rPr>
          <w:rStyle w:val="Strong"/>
          <w:b/>
          <w:bCs/>
        </w:rPr>
        <w:t>How people believed they stayed safe:</w:t>
      </w:r>
    </w:p>
    <w:p w:rsidR="00652355" w:rsidRDefault="00652355" w:rsidP="007A1D49">
      <w:pPr>
        <w:pStyle w:val="NormalWeb"/>
        <w:jc w:val="both"/>
      </w:pPr>
      <w:r>
        <w:t>People believed writing words of warning on doors kept her away. Some believed not responding to calls at night prevented her from entering. Others believed she could only harm those who acknowledged her presence.</w:t>
      </w:r>
    </w:p>
    <w:p w:rsidR="00652355" w:rsidRDefault="00652355" w:rsidP="007A1D49">
      <w:pPr>
        <w:pStyle w:val="Heading3"/>
        <w:jc w:val="both"/>
      </w:pPr>
      <w:r>
        <w:rPr>
          <w:rStyle w:val="Strong"/>
          <w:b/>
          <w:bCs/>
        </w:rPr>
        <w:t>When it was most common and how it faded:</w:t>
      </w:r>
    </w:p>
    <w:p w:rsidR="00652355" w:rsidRDefault="00652355" w:rsidP="007A1D49">
      <w:pPr>
        <w:pStyle w:val="NormalWeb"/>
        <w:jc w:val="both"/>
      </w:pPr>
      <w:r>
        <w:t xml:space="preserve">The legend was most common during the </w:t>
      </w:r>
      <w:r>
        <w:rPr>
          <w:rStyle w:val="Strong"/>
        </w:rPr>
        <w:t>1990s and early 2000s</w:t>
      </w:r>
      <w:r>
        <w:t xml:space="preserve">, spreading through word of mouth and local fear. Over time, as urbanization increased and stories lost urgency, </w:t>
      </w:r>
      <w:proofErr w:type="spellStart"/>
      <w:r>
        <w:t>Nale</w:t>
      </w:r>
      <w:proofErr w:type="spellEnd"/>
      <w:r>
        <w:t xml:space="preserve"> Ba became a remembered warning rather than an active fear.</w:t>
      </w:r>
    </w:p>
    <w:p w:rsidR="00652355" w:rsidRDefault="00C8149A" w:rsidP="00652355">
      <w:r>
        <w:pict>
          <v:rect id="_x0000_i1025" style="width:0;height:1.5pt" o:hralign="center" o:hrstd="t" o:hr="t" fillcolor="#a0a0a0" stroked="f"/>
        </w:pict>
      </w:r>
    </w:p>
    <w:p w:rsidR="00652355" w:rsidRDefault="00652355" w:rsidP="00652355">
      <w:pPr>
        <w:pStyle w:val="Heading2"/>
        <w:rPr>
          <w:rStyle w:val="whitespace-normal"/>
        </w:rPr>
      </w:pPr>
      <w:proofErr w:type="gramStart"/>
      <w:r>
        <w:rPr>
          <w:rStyle w:val="whitespace-normal"/>
        </w:rPr>
        <w:t>2.Kichkandi</w:t>
      </w:r>
      <w:proofErr w:type="gramEnd"/>
    </w:p>
    <w:p w:rsidR="00652355" w:rsidRDefault="00652355" w:rsidP="00652355">
      <w:pPr>
        <w:spacing w:line="276" w:lineRule="auto"/>
        <w:rPr>
          <w:rFonts w:ascii="Arial" w:hAnsi="Arial" w:cs="Arial"/>
          <w:sz w:val="24"/>
          <w:szCs w:val="24"/>
          <w:lang w:val="en-US"/>
        </w:rPr>
      </w:pPr>
    </w:p>
    <w:p w:rsidR="00652355" w:rsidRDefault="00652355" w:rsidP="00652355">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72576" behindDoc="0" locked="0" layoutInCell="1" allowOverlap="1" wp14:anchorId="1EA52445" wp14:editId="406D255C">
                <wp:simplePos x="0" y="0"/>
                <wp:positionH relativeFrom="column">
                  <wp:posOffset>4391026</wp:posOffset>
                </wp:positionH>
                <wp:positionV relativeFrom="paragraph">
                  <wp:posOffset>31116</wp:posOffset>
                </wp:positionV>
                <wp:extent cx="304800" cy="838200"/>
                <wp:effectExtent l="0" t="0" r="38100" b="19050"/>
                <wp:wrapNone/>
                <wp:docPr id="9" name="Right Brace 9"/>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49B58" id="Right Brace 9" o:spid="_x0000_s1026" type="#_x0000_t88" style="position:absolute;margin-left:345.75pt;margin-top:2.45pt;width:24pt;height:6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" adj="655" strokecolor="black [3200]" strokeweight=".5pt">
                <v:stroke joinstyle="miter"/>
              </v:shape>
            </w:pict>
          </mc:Fallback>
        </mc:AlternateContent>
      </w:r>
      <w:r>
        <w:rPr>
          <w:rFonts w:ascii="Arial" w:hAnsi="Arial" w:cs="Arial"/>
          <w:sz w:val="24"/>
          <w:szCs w:val="24"/>
          <w:lang w:val="en-US"/>
        </w:rPr>
        <w:tab/>
        <w:t>The picture</w:t>
      </w:r>
    </w:p>
    <w:p w:rsidR="00652355" w:rsidRDefault="00652355" w:rsidP="00652355">
      <w:pPr>
        <w:spacing w:line="276" w:lineRule="auto"/>
        <w:rPr>
          <w:rFonts w:ascii="Arial" w:hAnsi="Arial" w:cs="Arial"/>
          <w:sz w:val="24"/>
          <w:szCs w:val="24"/>
          <w:lang w:val="en-US"/>
        </w:rPr>
      </w:pPr>
    </w:p>
    <w:p w:rsidR="00652355" w:rsidRDefault="00652355" w:rsidP="00652355">
      <w:pPr>
        <w:pStyle w:val="Heading2"/>
      </w:pPr>
    </w:p>
    <w:p w:rsidR="00652355" w:rsidRDefault="00652355" w:rsidP="00652355">
      <w:pPr>
        <w:pStyle w:val="NormalWeb"/>
      </w:pPr>
      <w:r>
        <w:rPr>
          <w:rStyle w:val="Emphasis"/>
        </w:rPr>
        <w:t>(India — South India, rural areas)</w:t>
      </w:r>
    </w:p>
    <w:p w:rsidR="00652355" w:rsidRDefault="00652355" w:rsidP="00652355">
      <w:pPr>
        <w:pStyle w:val="Heading3"/>
      </w:pPr>
      <w:r>
        <w:rPr>
          <w:rStyle w:val="Strong"/>
          <w:b/>
          <w:bCs/>
        </w:rPr>
        <w:t>Origin of the myth:</w:t>
      </w:r>
    </w:p>
    <w:p w:rsidR="00652355" w:rsidRDefault="00652355" w:rsidP="007A1D49">
      <w:pPr>
        <w:pStyle w:val="NormalWeb"/>
        <w:jc w:val="both"/>
      </w:pPr>
      <w:r>
        <w:t xml:space="preserve">People say </w:t>
      </w:r>
      <w:proofErr w:type="spellStart"/>
      <w:r>
        <w:t>Kichkandi</w:t>
      </w:r>
      <w:proofErr w:type="spellEnd"/>
      <w:r>
        <w:t xml:space="preserve"> was a woman who died violently and was denied proper rites. Her spirit remained restless, roaming roads and village edges at night. She was believed to appear as a normal woman from the front, but those who saw her from behind noticed her feet faced backward.</w:t>
      </w:r>
    </w:p>
    <w:p w:rsidR="00652355" w:rsidRDefault="00652355" w:rsidP="007A1D49">
      <w:pPr>
        <w:pStyle w:val="Heading3"/>
        <w:jc w:val="both"/>
      </w:pPr>
      <w:r>
        <w:rPr>
          <w:rStyle w:val="Strong"/>
          <w:b/>
          <w:bCs/>
        </w:rPr>
        <w:t>Signs people believed in:</w:t>
      </w:r>
    </w:p>
    <w:p w:rsidR="00652355" w:rsidRDefault="00652355" w:rsidP="007A1D49">
      <w:pPr>
        <w:pStyle w:val="NormalWeb"/>
        <w:jc w:val="both"/>
      </w:pPr>
      <w:r>
        <w:t>People said they felt sudden fear without reason when passing lonely roads. Some claimed the air felt heavy or cold around her. Others believed dogs barked loudly or refused to move when she was nearby.</w:t>
      </w:r>
    </w:p>
    <w:p w:rsidR="00652355" w:rsidRDefault="00652355" w:rsidP="007A1D49">
      <w:pPr>
        <w:pStyle w:val="Heading3"/>
        <w:jc w:val="both"/>
      </w:pPr>
      <w:r>
        <w:rPr>
          <w:rStyle w:val="Strong"/>
          <w:b/>
          <w:bCs/>
        </w:rPr>
        <w:lastRenderedPageBreak/>
        <w:t>How people believed they stayed safe:</w:t>
      </w:r>
    </w:p>
    <w:p w:rsidR="00652355" w:rsidRDefault="00652355" w:rsidP="007A1D49">
      <w:pPr>
        <w:pStyle w:val="NormalWeb"/>
        <w:jc w:val="both"/>
      </w:pPr>
      <w:r>
        <w:t>People believed not looking back was important once you sensed her presence. Some believed calling out to her invited danger. Others believed she could only follow those who showed fear.</w:t>
      </w:r>
    </w:p>
    <w:p w:rsidR="00652355" w:rsidRDefault="00652355" w:rsidP="007A1D49">
      <w:pPr>
        <w:pStyle w:val="Heading3"/>
        <w:jc w:val="both"/>
      </w:pPr>
      <w:r>
        <w:rPr>
          <w:rStyle w:val="Strong"/>
          <w:b/>
          <w:bCs/>
        </w:rPr>
        <w:t>When it was most common and how it faded:</w:t>
      </w:r>
    </w:p>
    <w:p w:rsidR="00652355" w:rsidRDefault="00652355" w:rsidP="007A1D49">
      <w:pPr>
        <w:pStyle w:val="NormalWeb"/>
        <w:jc w:val="both"/>
      </w:pPr>
      <w:r>
        <w:t xml:space="preserve">The legend was strongest in the </w:t>
      </w:r>
      <w:r>
        <w:rPr>
          <w:rStyle w:val="Strong"/>
        </w:rPr>
        <w:t>1980s and 1990s</w:t>
      </w:r>
      <w:r>
        <w:t>, especially in villages and highway stories. As roads became busier and communities changed, the story slowly faded into folklore.</w:t>
      </w:r>
    </w:p>
    <w:p w:rsidR="00652355" w:rsidRDefault="00C8149A" w:rsidP="00652355">
      <w:r>
        <w:pict>
          <v:rect id="_x0000_i1026" style="width:0;height:1.5pt" o:hralign="center" o:hrstd="t" o:hr="t" fillcolor="#a0a0a0" stroked="f"/>
        </w:pict>
      </w:r>
    </w:p>
    <w:p w:rsidR="00652355" w:rsidRDefault="00652355" w:rsidP="00652355">
      <w:pPr>
        <w:pStyle w:val="Heading2"/>
        <w:rPr>
          <w:rStyle w:val="whitespace-normal"/>
        </w:rPr>
      </w:pPr>
      <w:proofErr w:type="gramStart"/>
      <w:r>
        <w:rPr>
          <w:rStyle w:val="whitespace-normal"/>
        </w:rPr>
        <w:t>3.Chudail</w:t>
      </w:r>
      <w:proofErr w:type="gramEnd"/>
    </w:p>
    <w:p w:rsidR="00652355" w:rsidRDefault="00652355" w:rsidP="00652355">
      <w:pPr>
        <w:spacing w:line="276" w:lineRule="auto"/>
        <w:rPr>
          <w:rFonts w:ascii="Arial" w:hAnsi="Arial" w:cs="Arial"/>
          <w:sz w:val="24"/>
          <w:szCs w:val="24"/>
          <w:lang w:val="en-US"/>
        </w:rPr>
      </w:pPr>
    </w:p>
    <w:p w:rsidR="00652355" w:rsidRDefault="00652355" w:rsidP="00652355">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74624" behindDoc="0" locked="0" layoutInCell="1" allowOverlap="1" wp14:anchorId="1EA52445" wp14:editId="406D255C">
                <wp:simplePos x="0" y="0"/>
                <wp:positionH relativeFrom="column">
                  <wp:posOffset>4391026</wp:posOffset>
                </wp:positionH>
                <wp:positionV relativeFrom="paragraph">
                  <wp:posOffset>31116</wp:posOffset>
                </wp:positionV>
                <wp:extent cx="304800" cy="838200"/>
                <wp:effectExtent l="0" t="0" r="38100" b="19050"/>
                <wp:wrapNone/>
                <wp:docPr id="10" name="Right Brace 10"/>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B0950" id="Right Brace 10" o:spid="_x0000_s1026" type="#_x0000_t88" style="position:absolute;margin-left:345.75pt;margin-top:2.45pt;width:24pt;height:6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UaBcPl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652355" w:rsidRDefault="00652355" w:rsidP="00652355">
      <w:pPr>
        <w:spacing w:line="276" w:lineRule="auto"/>
        <w:rPr>
          <w:rFonts w:ascii="Arial" w:hAnsi="Arial" w:cs="Arial"/>
          <w:sz w:val="24"/>
          <w:szCs w:val="24"/>
          <w:lang w:val="en-US"/>
        </w:rPr>
      </w:pPr>
    </w:p>
    <w:p w:rsidR="00652355" w:rsidRDefault="00652355" w:rsidP="00652355">
      <w:pPr>
        <w:spacing w:line="276" w:lineRule="auto"/>
        <w:rPr>
          <w:rFonts w:ascii="Arial" w:hAnsi="Arial" w:cs="Arial"/>
          <w:sz w:val="24"/>
          <w:szCs w:val="24"/>
          <w:lang w:val="en-US"/>
        </w:rPr>
      </w:pPr>
    </w:p>
    <w:p w:rsidR="00652355" w:rsidRDefault="00652355" w:rsidP="00652355">
      <w:pPr>
        <w:pStyle w:val="Heading2"/>
      </w:pPr>
    </w:p>
    <w:p w:rsidR="00652355" w:rsidRDefault="00652355" w:rsidP="00652355">
      <w:pPr>
        <w:pStyle w:val="NormalWeb"/>
      </w:pPr>
      <w:r>
        <w:rPr>
          <w:rStyle w:val="Emphasis"/>
        </w:rPr>
        <w:t>(India — North and Central India)</w:t>
      </w:r>
    </w:p>
    <w:p w:rsidR="00652355" w:rsidRDefault="00652355" w:rsidP="00652355">
      <w:pPr>
        <w:pStyle w:val="Heading3"/>
      </w:pPr>
      <w:r>
        <w:rPr>
          <w:rStyle w:val="Strong"/>
          <w:b/>
          <w:bCs/>
        </w:rPr>
        <w:t>Origin of the myth:</w:t>
      </w:r>
    </w:p>
    <w:p w:rsidR="00652355" w:rsidRDefault="00652355" w:rsidP="007A1D49">
      <w:pPr>
        <w:pStyle w:val="NormalWeb"/>
        <w:jc w:val="both"/>
      </w:pPr>
      <w:r>
        <w:t xml:space="preserve">People say the </w:t>
      </w:r>
      <w:proofErr w:type="spellStart"/>
      <w:r>
        <w:t>Chudail</w:t>
      </w:r>
      <w:proofErr w:type="spellEnd"/>
      <w:r>
        <w:t xml:space="preserve"> was a woman who suffered betrayal or mistreatment in life. After death, her spirit returned seeking attention or justice. She appeared beautiful and inviting but was believed to reveal her true nature once someone followed her away from safety.</w:t>
      </w:r>
    </w:p>
    <w:p w:rsidR="00652355" w:rsidRDefault="00652355" w:rsidP="007A1D49">
      <w:pPr>
        <w:pStyle w:val="Heading3"/>
        <w:jc w:val="both"/>
      </w:pPr>
      <w:r>
        <w:rPr>
          <w:rStyle w:val="Strong"/>
          <w:b/>
          <w:bCs/>
        </w:rPr>
        <w:t>Signs people believed in:</w:t>
      </w:r>
    </w:p>
    <w:p w:rsidR="00652355" w:rsidRDefault="00652355" w:rsidP="007A1D49">
      <w:pPr>
        <w:pStyle w:val="NormalWeb"/>
        <w:jc w:val="both"/>
      </w:pPr>
      <w:r>
        <w:t>People claimed she appeared mostly at night, especially near trees or crossroads. Some believed her voice sounded soft and comforting. Others said her presence made the air feel unnaturally still.</w:t>
      </w:r>
    </w:p>
    <w:p w:rsidR="00652355" w:rsidRDefault="00652355" w:rsidP="007A1D49">
      <w:pPr>
        <w:pStyle w:val="Heading3"/>
        <w:jc w:val="both"/>
      </w:pPr>
      <w:r>
        <w:rPr>
          <w:rStyle w:val="Strong"/>
          <w:b/>
          <w:bCs/>
        </w:rPr>
        <w:t>How people believed they stayed safe:</w:t>
      </w:r>
    </w:p>
    <w:p w:rsidR="00652355" w:rsidRDefault="00652355" w:rsidP="007A1D49">
      <w:pPr>
        <w:pStyle w:val="NormalWeb"/>
        <w:jc w:val="both"/>
      </w:pPr>
      <w:r>
        <w:t>People believed certain rituals or symbols prevented her approach. Some believed avoiding lonely paths at night protected them. Others believed she could only harm those who followed her willingly.</w:t>
      </w:r>
    </w:p>
    <w:p w:rsidR="00652355" w:rsidRDefault="00652355" w:rsidP="007A1D49">
      <w:pPr>
        <w:pStyle w:val="Heading3"/>
        <w:jc w:val="both"/>
      </w:pPr>
      <w:r>
        <w:rPr>
          <w:rStyle w:val="Strong"/>
          <w:b/>
          <w:bCs/>
        </w:rPr>
        <w:t>When it was most common and how it faded:</w:t>
      </w:r>
    </w:p>
    <w:p w:rsidR="00652355" w:rsidRDefault="00652355" w:rsidP="007A1D49">
      <w:pPr>
        <w:pStyle w:val="NormalWeb"/>
        <w:jc w:val="both"/>
      </w:pPr>
      <w:r>
        <w:t xml:space="preserve">The legend was widespread through the </w:t>
      </w:r>
      <w:r>
        <w:rPr>
          <w:rStyle w:val="Strong"/>
        </w:rPr>
        <w:t>20th century</w:t>
      </w:r>
      <w:r>
        <w:t xml:space="preserve">, especially in rural storytelling. As cities expanded and beliefs shifted, the </w:t>
      </w:r>
      <w:proofErr w:type="spellStart"/>
      <w:r>
        <w:t>Chudail</w:t>
      </w:r>
      <w:proofErr w:type="spellEnd"/>
      <w:r>
        <w:t xml:space="preserve"> became more symbolic than feared.</w:t>
      </w:r>
    </w:p>
    <w:p w:rsidR="00652355" w:rsidRDefault="00C8149A" w:rsidP="00652355">
      <w:r>
        <w:lastRenderedPageBreak/>
        <w:pict>
          <v:rect id="_x0000_i1027" style="width:0;height:1.5pt" o:hralign="center" o:hrstd="t" o:hr="t" fillcolor="#a0a0a0" stroked="f"/>
        </w:pict>
      </w:r>
    </w:p>
    <w:p w:rsidR="00652355" w:rsidRDefault="00652355" w:rsidP="00652355">
      <w:pPr>
        <w:pStyle w:val="Heading2"/>
        <w:rPr>
          <w:rStyle w:val="whitespace-normal"/>
        </w:rPr>
      </w:pPr>
      <w:proofErr w:type="gramStart"/>
      <w:r>
        <w:rPr>
          <w:rStyle w:val="whitespace-normal"/>
        </w:rPr>
        <w:t>4.Bhangarh</w:t>
      </w:r>
      <w:proofErr w:type="gramEnd"/>
      <w:r>
        <w:rPr>
          <w:rStyle w:val="whitespace-normal"/>
        </w:rPr>
        <w:t xml:space="preserve"> Fort Ghosts</w:t>
      </w:r>
    </w:p>
    <w:p w:rsidR="00652355" w:rsidRDefault="00652355" w:rsidP="00652355">
      <w:pPr>
        <w:spacing w:line="276" w:lineRule="auto"/>
        <w:rPr>
          <w:rFonts w:ascii="Arial" w:hAnsi="Arial" w:cs="Arial"/>
          <w:sz w:val="24"/>
          <w:szCs w:val="24"/>
          <w:lang w:val="en-US"/>
        </w:rPr>
      </w:pPr>
    </w:p>
    <w:p w:rsidR="00652355" w:rsidRDefault="00652355" w:rsidP="00652355">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76672" behindDoc="0" locked="0" layoutInCell="1" allowOverlap="1" wp14:anchorId="1EA52445" wp14:editId="406D255C">
                <wp:simplePos x="0" y="0"/>
                <wp:positionH relativeFrom="column">
                  <wp:posOffset>4391026</wp:posOffset>
                </wp:positionH>
                <wp:positionV relativeFrom="paragraph">
                  <wp:posOffset>31116</wp:posOffset>
                </wp:positionV>
                <wp:extent cx="304800" cy="838200"/>
                <wp:effectExtent l="0" t="0" r="38100" b="19050"/>
                <wp:wrapNone/>
                <wp:docPr id="11" name="Right Brace 11"/>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6E2F0" id="Right Brace 11" o:spid="_x0000_s1026" type="#_x0000_t88" style="position:absolute;margin-left:345.75pt;margin-top:2.45pt;width:24pt;height:6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tLpDVl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652355" w:rsidRDefault="00652355" w:rsidP="00652355">
      <w:pPr>
        <w:spacing w:line="276" w:lineRule="auto"/>
        <w:rPr>
          <w:rFonts w:ascii="Arial" w:hAnsi="Arial" w:cs="Arial"/>
          <w:sz w:val="24"/>
          <w:szCs w:val="24"/>
          <w:lang w:val="en-US"/>
        </w:rPr>
      </w:pPr>
    </w:p>
    <w:p w:rsidR="00652355" w:rsidRDefault="00652355" w:rsidP="00652355">
      <w:pPr>
        <w:spacing w:line="276" w:lineRule="auto"/>
        <w:rPr>
          <w:rFonts w:ascii="Arial" w:hAnsi="Arial" w:cs="Arial"/>
          <w:sz w:val="24"/>
          <w:szCs w:val="24"/>
          <w:lang w:val="en-US"/>
        </w:rPr>
      </w:pPr>
    </w:p>
    <w:p w:rsidR="00652355" w:rsidRDefault="00652355" w:rsidP="00652355">
      <w:pPr>
        <w:pStyle w:val="Heading2"/>
      </w:pPr>
    </w:p>
    <w:p w:rsidR="00652355" w:rsidRDefault="00652355" w:rsidP="00652355">
      <w:pPr>
        <w:pStyle w:val="NormalWeb"/>
      </w:pPr>
      <w:r>
        <w:rPr>
          <w:rStyle w:val="Emphasis"/>
        </w:rPr>
        <w:t>(India — Rajasthan)</w:t>
      </w:r>
    </w:p>
    <w:p w:rsidR="00652355" w:rsidRDefault="00652355" w:rsidP="00652355">
      <w:pPr>
        <w:pStyle w:val="Heading3"/>
      </w:pPr>
      <w:r>
        <w:rPr>
          <w:rStyle w:val="Strong"/>
          <w:b/>
          <w:bCs/>
        </w:rPr>
        <w:t>Origin of the myth:</w:t>
      </w:r>
    </w:p>
    <w:p w:rsidR="00652355" w:rsidRDefault="00652355" w:rsidP="007A1D49">
      <w:pPr>
        <w:pStyle w:val="NormalWeb"/>
        <w:jc w:val="both"/>
      </w:pPr>
      <w:r>
        <w:t xml:space="preserve">People say </w:t>
      </w:r>
      <w:proofErr w:type="spellStart"/>
      <w:r>
        <w:t>Bhangarh</w:t>
      </w:r>
      <w:proofErr w:type="spellEnd"/>
      <w:r>
        <w:t xml:space="preserve"> Fort was cursed after forbidden magic and broken vows. After the fall of the fort, spirits were believed to remain trapped inside its ruins. Locals said the land itself refused life, and no one who stayed after sunset returned unchanged.</w:t>
      </w:r>
    </w:p>
    <w:p w:rsidR="00652355" w:rsidRDefault="00652355" w:rsidP="007A1D49">
      <w:pPr>
        <w:pStyle w:val="Heading3"/>
        <w:jc w:val="both"/>
      </w:pPr>
      <w:r>
        <w:rPr>
          <w:rStyle w:val="Strong"/>
          <w:b/>
          <w:bCs/>
        </w:rPr>
        <w:t>Signs people believed in:</w:t>
      </w:r>
    </w:p>
    <w:p w:rsidR="00652355" w:rsidRDefault="00652355" w:rsidP="007A1D49">
      <w:pPr>
        <w:pStyle w:val="NormalWeb"/>
        <w:jc w:val="both"/>
      </w:pPr>
      <w:r>
        <w:t>People said the fort felt unnaturally quiet after dark. Some claimed they heard footsteps, whispers, or sudden laughter. Others believed the temperature dropped sharply once the sun set.</w:t>
      </w:r>
    </w:p>
    <w:p w:rsidR="00652355" w:rsidRDefault="00652355" w:rsidP="007A1D49">
      <w:pPr>
        <w:pStyle w:val="Heading3"/>
        <w:jc w:val="both"/>
      </w:pPr>
      <w:r>
        <w:rPr>
          <w:rStyle w:val="Strong"/>
          <w:b/>
          <w:bCs/>
        </w:rPr>
        <w:t>How people believed they stayed safe:</w:t>
      </w:r>
    </w:p>
    <w:p w:rsidR="00652355" w:rsidRDefault="00652355" w:rsidP="007A1D49">
      <w:pPr>
        <w:pStyle w:val="NormalWeb"/>
        <w:jc w:val="both"/>
      </w:pPr>
      <w:r>
        <w:t>People believed leaving before sunset prevented harm. Some believed the spirits could not follow beyond the fort’s boundary. Others believed respecting warnings kept the curse dormant.</w:t>
      </w:r>
    </w:p>
    <w:p w:rsidR="00652355" w:rsidRDefault="00652355" w:rsidP="007A1D49">
      <w:pPr>
        <w:pStyle w:val="Heading3"/>
        <w:jc w:val="both"/>
      </w:pPr>
      <w:r>
        <w:rPr>
          <w:rStyle w:val="Strong"/>
          <w:b/>
          <w:bCs/>
        </w:rPr>
        <w:t>When it was most common and how it faded:</w:t>
      </w:r>
    </w:p>
    <w:p w:rsidR="00652355" w:rsidRDefault="00652355" w:rsidP="007A1D49">
      <w:pPr>
        <w:pStyle w:val="NormalWeb"/>
        <w:jc w:val="both"/>
      </w:pPr>
      <w:r>
        <w:t xml:space="preserve">The legend gained strength in the </w:t>
      </w:r>
      <w:r>
        <w:rPr>
          <w:rStyle w:val="Strong"/>
        </w:rPr>
        <w:t>late 20th century</w:t>
      </w:r>
      <w:r>
        <w:t>, especially as local stories spread to nearby towns. While still remembered, it faded into controlled tourism and cautionary folklore.</w:t>
      </w:r>
    </w:p>
    <w:p w:rsidR="00652355" w:rsidRDefault="00652355" w:rsidP="00652355">
      <w:pPr>
        <w:pStyle w:val="Heading2"/>
        <w:rPr>
          <w:rStyle w:val="whitespace-normal"/>
        </w:rPr>
      </w:pPr>
      <w:proofErr w:type="gramStart"/>
      <w:r>
        <w:rPr>
          <w:rStyle w:val="whitespace-normal"/>
        </w:rPr>
        <w:t>5.Brahmarakshasa</w:t>
      </w:r>
      <w:proofErr w:type="gramEnd"/>
    </w:p>
    <w:p w:rsidR="00652355" w:rsidRDefault="00652355" w:rsidP="00652355">
      <w:pPr>
        <w:spacing w:line="276" w:lineRule="auto"/>
        <w:rPr>
          <w:rFonts w:ascii="Arial" w:hAnsi="Arial" w:cs="Arial"/>
          <w:sz w:val="24"/>
          <w:szCs w:val="24"/>
          <w:lang w:val="en-US"/>
        </w:rPr>
      </w:pPr>
    </w:p>
    <w:p w:rsidR="00652355" w:rsidRDefault="00652355" w:rsidP="00652355">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78720" behindDoc="0" locked="0" layoutInCell="1" allowOverlap="1" wp14:anchorId="470235A1" wp14:editId="3AD02DD7">
                <wp:simplePos x="0" y="0"/>
                <wp:positionH relativeFrom="column">
                  <wp:posOffset>4391026</wp:posOffset>
                </wp:positionH>
                <wp:positionV relativeFrom="paragraph">
                  <wp:posOffset>31116</wp:posOffset>
                </wp:positionV>
                <wp:extent cx="304800" cy="838200"/>
                <wp:effectExtent l="0" t="0" r="38100" b="19050"/>
                <wp:wrapNone/>
                <wp:docPr id="12" name="Right Brace 12"/>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51593" id="Right Brace 12" o:spid="_x0000_s1026" type="#_x0000_t88" style="position:absolute;margin-left:345.75pt;margin-top:2.45pt;width:24pt;height:6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m5Vi7l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652355" w:rsidRDefault="00652355" w:rsidP="00652355">
      <w:pPr>
        <w:spacing w:line="276" w:lineRule="auto"/>
        <w:rPr>
          <w:rFonts w:ascii="Arial" w:hAnsi="Arial" w:cs="Arial"/>
          <w:sz w:val="24"/>
          <w:szCs w:val="24"/>
          <w:lang w:val="en-US"/>
        </w:rPr>
      </w:pPr>
    </w:p>
    <w:p w:rsidR="00652355" w:rsidRDefault="00652355" w:rsidP="00652355">
      <w:pPr>
        <w:spacing w:line="276" w:lineRule="auto"/>
        <w:rPr>
          <w:rFonts w:ascii="Arial" w:hAnsi="Arial" w:cs="Arial"/>
          <w:sz w:val="24"/>
          <w:szCs w:val="24"/>
          <w:lang w:val="en-US"/>
        </w:rPr>
      </w:pPr>
    </w:p>
    <w:p w:rsidR="00652355" w:rsidRDefault="00652355" w:rsidP="00652355">
      <w:pPr>
        <w:pStyle w:val="Heading2"/>
      </w:pPr>
    </w:p>
    <w:p w:rsidR="00652355" w:rsidRDefault="00652355" w:rsidP="00652355">
      <w:pPr>
        <w:pStyle w:val="NormalWeb"/>
      </w:pPr>
      <w:r>
        <w:rPr>
          <w:rStyle w:val="Emphasis"/>
        </w:rPr>
        <w:t>(India — forests, old temples, abandoned paths)</w:t>
      </w:r>
    </w:p>
    <w:p w:rsidR="00652355" w:rsidRDefault="00652355" w:rsidP="00652355">
      <w:pPr>
        <w:pStyle w:val="Heading3"/>
      </w:pPr>
      <w:r>
        <w:rPr>
          <w:rStyle w:val="Strong"/>
          <w:b/>
          <w:bCs/>
        </w:rPr>
        <w:t>Origin of the myth:</w:t>
      </w:r>
    </w:p>
    <w:p w:rsidR="00652355" w:rsidRDefault="00652355" w:rsidP="007A1D49">
      <w:pPr>
        <w:pStyle w:val="NormalWeb"/>
        <w:jc w:val="both"/>
      </w:pPr>
      <w:r>
        <w:t xml:space="preserve">People say a </w:t>
      </w:r>
      <w:proofErr w:type="spellStart"/>
      <w:r>
        <w:t>Brahmarakshasa</w:t>
      </w:r>
      <w:proofErr w:type="spellEnd"/>
      <w:r>
        <w:t xml:space="preserve"> was once a learned priest or scholar who misused sacred knowledge for selfish or cruel purposes. Because of this betrayal, the soul was cursed after death and could not move on. Instead of peace, it became trapped between worlds, wandering forests and ruins, carrying intelligence without wisdom. Stories say it retained memory, speech, and reasoning, making it far more dangerous than mindless spirits.</w:t>
      </w:r>
    </w:p>
    <w:p w:rsidR="00652355" w:rsidRDefault="00652355" w:rsidP="007A1D49">
      <w:pPr>
        <w:pStyle w:val="Heading3"/>
        <w:jc w:val="both"/>
      </w:pPr>
      <w:r>
        <w:rPr>
          <w:rStyle w:val="Strong"/>
          <w:b/>
          <w:bCs/>
        </w:rPr>
        <w:t>Signs people believed in:</w:t>
      </w:r>
    </w:p>
    <w:p w:rsidR="00652355" w:rsidRDefault="00652355" w:rsidP="007A1D49">
      <w:pPr>
        <w:pStyle w:val="NormalWeb"/>
        <w:jc w:val="both"/>
      </w:pPr>
      <w:r>
        <w:t xml:space="preserve">People believed the presence of a </w:t>
      </w:r>
      <w:proofErr w:type="spellStart"/>
      <w:r>
        <w:t>Brahmarakshasa</w:t>
      </w:r>
      <w:proofErr w:type="spellEnd"/>
      <w:r>
        <w:t xml:space="preserve"> caused sudden confusion or strange thoughts. Some said </w:t>
      </w:r>
      <w:proofErr w:type="spellStart"/>
      <w:r>
        <w:t>travelers</w:t>
      </w:r>
      <w:proofErr w:type="spellEnd"/>
      <w:r>
        <w:t xml:space="preserve"> felt watched, even in empty forests. Others claimed they heard chanting, laughter, or philosophical questions spoken from the darkness. Animals were believed to avoid places where it lingered, and the air felt heavy and unnatural.</w:t>
      </w:r>
    </w:p>
    <w:p w:rsidR="00652355" w:rsidRDefault="00652355" w:rsidP="007A1D49">
      <w:pPr>
        <w:pStyle w:val="Heading3"/>
        <w:jc w:val="both"/>
      </w:pPr>
      <w:r>
        <w:rPr>
          <w:rStyle w:val="Strong"/>
          <w:b/>
          <w:bCs/>
        </w:rPr>
        <w:t>How people believed they stayed safe:</w:t>
      </w:r>
    </w:p>
    <w:p w:rsidR="00652355" w:rsidRDefault="00652355" w:rsidP="007A1D49">
      <w:pPr>
        <w:pStyle w:val="NormalWeb"/>
        <w:jc w:val="both"/>
      </w:pPr>
      <w:r>
        <w:t xml:space="preserve">People believed the </w:t>
      </w:r>
      <w:proofErr w:type="spellStart"/>
      <w:r>
        <w:t>Brahmarakshasa</w:t>
      </w:r>
      <w:proofErr w:type="spellEnd"/>
      <w:r>
        <w:t xml:space="preserve"> respected knowledge and restraint. Some believed silence and humility prevented its attention. Others believed sacred boundaries, rituals, or respected holy sites limited where it could roam. Many believed arrogance or curiosity attracted it.</w:t>
      </w:r>
    </w:p>
    <w:p w:rsidR="00652355" w:rsidRDefault="00652355" w:rsidP="007A1D49">
      <w:pPr>
        <w:pStyle w:val="Heading3"/>
        <w:jc w:val="both"/>
      </w:pPr>
      <w:r>
        <w:rPr>
          <w:rStyle w:val="Strong"/>
          <w:b/>
          <w:bCs/>
        </w:rPr>
        <w:t>When it was most common and how it faded:</w:t>
      </w:r>
    </w:p>
    <w:p w:rsidR="00652355" w:rsidRDefault="00652355" w:rsidP="007A1D49">
      <w:pPr>
        <w:pStyle w:val="NormalWeb"/>
        <w:jc w:val="both"/>
      </w:pPr>
      <w:r>
        <w:t xml:space="preserve">The legend was most common in </w:t>
      </w:r>
      <w:r>
        <w:rPr>
          <w:rStyle w:val="Strong"/>
        </w:rPr>
        <w:t>ancient and medieval India</w:t>
      </w:r>
      <w:r>
        <w:t xml:space="preserve">, continuing strongly into the </w:t>
      </w:r>
      <w:r>
        <w:rPr>
          <w:rStyle w:val="Strong"/>
        </w:rPr>
        <w:t>18th and 19th centuries</w:t>
      </w:r>
      <w:r>
        <w:t xml:space="preserve"> through temple stories and oral tradition. As education spread and forests gave way to cities, belief in direct encounters faded, and the </w:t>
      </w:r>
      <w:proofErr w:type="spellStart"/>
      <w:r>
        <w:t>Brahmarakshasa</w:t>
      </w:r>
      <w:proofErr w:type="spellEnd"/>
      <w:r>
        <w:t xml:space="preserve"> became a symbolic warning passed down in religious folklore.</w:t>
      </w:r>
    </w:p>
    <w:p w:rsidR="00372020" w:rsidRPr="00372020" w:rsidRDefault="00372020" w:rsidP="007A1D49">
      <w:pPr>
        <w:pStyle w:val="NormalWeb"/>
        <w:jc w:val="both"/>
        <w:rPr>
          <w:b/>
          <w:bCs/>
        </w:rPr>
      </w:pPr>
      <w:r w:rsidRPr="00372020">
        <w:rPr>
          <w:b/>
          <w:bCs/>
        </w:rPr>
        <w:t>Sri Lanka</w:t>
      </w:r>
      <w:r>
        <w:rPr>
          <w:b/>
          <w:bCs/>
        </w:rPr>
        <w:t xml:space="preserve"> </w:t>
      </w:r>
      <w:r w:rsidRPr="001846BB">
        <w:rPr>
          <w:rFonts w:ascii="Arial" w:hAnsi="Arial" w:cs="Arial"/>
          <w:lang w:val="en-US"/>
        </w:rPr>
        <w:t>– Legend 1</w:t>
      </w:r>
    </w:p>
    <w:p w:rsidR="00372020" w:rsidRDefault="00372020" w:rsidP="00372020">
      <w:pPr>
        <w:pStyle w:val="Heading3"/>
      </w:pPr>
      <w:r>
        <w:t>Before the Drums Fall Silent: Sri Lanka’s Haunted Balance</w:t>
      </w:r>
    </w:p>
    <w:p w:rsidR="00372020" w:rsidRDefault="00372020" w:rsidP="00372020">
      <w:pPr>
        <w:pStyle w:val="NormalWeb"/>
        <w:jc w:val="both"/>
      </w:pPr>
      <w:r>
        <w:t>In Sri Lanka, fear is rarely rushed. It moves slowly, carried through chants, rituals, and stories spoken with caution rather than excitement. Here, the unseen world is not something far away or imagined—it is believed to exist alongside the living, influencing illness, misfortune, and sudden death. Urban legends in Sri Lanka do not always emerge from cities or modern streets; many rise from ancient beliefs that still breathe in everyday life.</w:t>
      </w:r>
    </w:p>
    <w:p w:rsidR="00372020" w:rsidRDefault="00372020" w:rsidP="00372020">
      <w:pPr>
        <w:pStyle w:val="NormalWeb"/>
        <w:jc w:val="both"/>
      </w:pPr>
      <w:r>
        <w:t>These stories are shaped by a long tradition of demonology, healing rituals, and the belief that spirits can cause real harm if disturbed, disrespected, or ignored. Illness is not always physical. Bad luck is not always coincid</w:t>
      </w:r>
      <w:bookmarkStart w:id="0" w:name="_GoBack"/>
      <w:bookmarkEnd w:id="0"/>
      <w:r>
        <w:t>ence. In many communities, unexplained suffering is understood as a sign that something unseen has crossed into the human world.</w:t>
      </w:r>
    </w:p>
    <w:p w:rsidR="00372020" w:rsidRDefault="00372020" w:rsidP="00372020">
      <w:pPr>
        <w:pStyle w:val="NormalWeb"/>
        <w:jc w:val="both"/>
      </w:pPr>
      <w:r>
        <w:t xml:space="preserve">Unlike legends that rely on surprise or shock, Sri Lankan tales focus on balance. Spirits are not always evil, but they are dangerous when angered. Some are born from violence, some from </w:t>
      </w:r>
      <w:r>
        <w:lastRenderedPageBreak/>
        <w:t>injustice, and others from human weakness. The fear does not come from sudden appearances, but from the slow realization that something has already gone wrong.</w:t>
      </w:r>
    </w:p>
    <w:p w:rsidR="00372020" w:rsidRDefault="00372020" w:rsidP="00372020">
      <w:pPr>
        <w:pStyle w:val="NormalWeb"/>
        <w:jc w:val="both"/>
      </w:pPr>
      <w:r>
        <w:t>What keeps these legends alive is ritual. Drums beat through the night. Masks are worn. Names are spoken carefully. Stories are passed down not to entertain, but to explain—to give meaning to sickness, madness, and sudden death. Even as cities modernize, these beliefs continue quietly, existing just beneath the surface of daily life.</w:t>
      </w:r>
    </w:p>
    <w:p w:rsidR="00372020" w:rsidRDefault="00372020" w:rsidP="00372020">
      <w:pPr>
        <w:pStyle w:val="NormalWeb"/>
        <w:jc w:val="both"/>
      </w:pPr>
      <w:r>
        <w:t>The legends that follow—</w:t>
      </w:r>
      <w:proofErr w:type="spellStart"/>
      <w:r>
        <w:rPr>
          <w:rStyle w:val="whitespace-normal"/>
          <w:b/>
          <w:bCs/>
        </w:rPr>
        <w:t>Maha</w:t>
      </w:r>
      <w:proofErr w:type="spellEnd"/>
      <w:r>
        <w:rPr>
          <w:rStyle w:val="whitespace-normal"/>
          <w:b/>
          <w:bCs/>
        </w:rPr>
        <w:t xml:space="preserve"> </w:t>
      </w:r>
      <w:proofErr w:type="spellStart"/>
      <w:r>
        <w:rPr>
          <w:rStyle w:val="whitespace-normal"/>
          <w:b/>
          <w:bCs/>
        </w:rPr>
        <w:t>Sona</w:t>
      </w:r>
      <w:proofErr w:type="spellEnd"/>
      <w:r>
        <w:t xml:space="preserve">, </w:t>
      </w:r>
      <w:proofErr w:type="spellStart"/>
      <w:r>
        <w:rPr>
          <w:rStyle w:val="whitespace-normal"/>
          <w:b/>
          <w:bCs/>
        </w:rPr>
        <w:t>Kalu</w:t>
      </w:r>
      <w:proofErr w:type="spellEnd"/>
      <w:r>
        <w:rPr>
          <w:rStyle w:val="whitespace-normal"/>
          <w:b/>
          <w:bCs/>
        </w:rPr>
        <w:t xml:space="preserve"> </w:t>
      </w:r>
      <w:proofErr w:type="spellStart"/>
      <w:r>
        <w:rPr>
          <w:rStyle w:val="whitespace-normal"/>
          <w:b/>
          <w:bCs/>
        </w:rPr>
        <w:t>Kumaraya</w:t>
      </w:r>
      <w:proofErr w:type="spellEnd"/>
      <w:r>
        <w:t xml:space="preserve">, </w:t>
      </w:r>
      <w:proofErr w:type="spellStart"/>
      <w:r>
        <w:rPr>
          <w:rStyle w:val="whitespace-normal"/>
          <w:b/>
          <w:bCs/>
        </w:rPr>
        <w:t>Reeri</w:t>
      </w:r>
      <w:proofErr w:type="spellEnd"/>
      <w:r>
        <w:rPr>
          <w:rStyle w:val="whitespace-normal"/>
          <w:b/>
          <w:bCs/>
        </w:rPr>
        <w:t xml:space="preserve"> </w:t>
      </w:r>
      <w:proofErr w:type="spellStart"/>
      <w:r>
        <w:rPr>
          <w:rStyle w:val="whitespace-normal"/>
          <w:b/>
          <w:bCs/>
        </w:rPr>
        <w:t>Yaka</w:t>
      </w:r>
      <w:proofErr w:type="spellEnd"/>
      <w:r>
        <w:t xml:space="preserve">, and the </w:t>
      </w:r>
      <w:proofErr w:type="spellStart"/>
      <w:r>
        <w:rPr>
          <w:rStyle w:val="whitespace-normal"/>
          <w:b/>
          <w:bCs/>
        </w:rPr>
        <w:t>Sanni</w:t>
      </w:r>
      <w:proofErr w:type="spellEnd"/>
      <w:r>
        <w:rPr>
          <w:rStyle w:val="whitespace-normal"/>
          <w:b/>
          <w:bCs/>
        </w:rPr>
        <w:t xml:space="preserve"> </w:t>
      </w:r>
      <w:proofErr w:type="spellStart"/>
      <w:r>
        <w:rPr>
          <w:rStyle w:val="whitespace-normal"/>
          <w:b/>
          <w:bCs/>
        </w:rPr>
        <w:t>Yakku</w:t>
      </w:r>
      <w:proofErr w:type="spellEnd"/>
      <w:r>
        <w:t>—are not simply ghost stories. They are figures tied to illness, fear, and the fragile line between protection and punishment.</w:t>
      </w:r>
    </w:p>
    <w:p w:rsidR="00372020" w:rsidRDefault="00372020" w:rsidP="00372020">
      <w:pPr>
        <w:pStyle w:val="NormalWeb"/>
        <w:jc w:val="both"/>
      </w:pPr>
      <w:r>
        <w:t>These are not legends meant to be spoken loudly.</w:t>
      </w:r>
    </w:p>
    <w:p w:rsidR="00372020" w:rsidRDefault="00372020" w:rsidP="00372020">
      <w:pPr>
        <w:pStyle w:val="NormalWeb"/>
        <w:jc w:val="both"/>
      </w:pPr>
      <w:r>
        <w:t>They are meant to be handled carefully.</w:t>
      </w:r>
    </w:p>
    <w:p w:rsidR="00372020" w:rsidRDefault="00372020" w:rsidP="00372020">
      <w:pPr>
        <w:pStyle w:val="NormalWeb"/>
        <w:jc w:val="both"/>
      </w:pPr>
      <w:r>
        <w:t>Because in Sri Lanka, the stories do not end when they are told.</w:t>
      </w:r>
    </w:p>
    <w:p w:rsidR="00372020" w:rsidRDefault="00372020" w:rsidP="00372020">
      <w:pPr>
        <w:pStyle w:val="NormalWeb"/>
        <w:jc w:val="both"/>
      </w:pPr>
      <w:r>
        <w:t>They wait.</w:t>
      </w:r>
    </w:p>
    <w:p w:rsidR="00372020" w:rsidRDefault="00372020" w:rsidP="00372020">
      <w:pPr>
        <w:pStyle w:val="Heading2"/>
        <w:rPr>
          <w:rStyle w:val="whitespace-normal"/>
        </w:rPr>
      </w:pPr>
      <w:proofErr w:type="gramStart"/>
      <w:r>
        <w:rPr>
          <w:rStyle w:val="whitespace-normal"/>
        </w:rPr>
        <w:t>1.Maha</w:t>
      </w:r>
      <w:proofErr w:type="gramEnd"/>
      <w:r>
        <w:rPr>
          <w:rStyle w:val="whitespace-normal"/>
        </w:rPr>
        <w:t xml:space="preserve"> </w:t>
      </w:r>
      <w:proofErr w:type="spellStart"/>
      <w:r>
        <w:rPr>
          <w:rStyle w:val="whitespace-normal"/>
        </w:rPr>
        <w:t>Sona</w:t>
      </w:r>
      <w:proofErr w:type="spellEnd"/>
    </w:p>
    <w:p w:rsidR="00372020" w:rsidRDefault="00372020" w:rsidP="00372020">
      <w:pPr>
        <w:spacing w:line="276" w:lineRule="auto"/>
        <w:rPr>
          <w:rFonts w:ascii="Arial" w:hAnsi="Arial" w:cs="Arial"/>
          <w:sz w:val="24"/>
          <w:szCs w:val="24"/>
          <w:lang w:val="en-US"/>
        </w:rPr>
      </w:pPr>
    </w:p>
    <w:p w:rsidR="00372020" w:rsidRDefault="00372020" w:rsidP="00372020">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80768" behindDoc="0" locked="0" layoutInCell="1" allowOverlap="1" wp14:anchorId="4F7F4D85" wp14:editId="61CDC2E1">
                <wp:simplePos x="0" y="0"/>
                <wp:positionH relativeFrom="column">
                  <wp:posOffset>4391026</wp:posOffset>
                </wp:positionH>
                <wp:positionV relativeFrom="paragraph">
                  <wp:posOffset>31116</wp:posOffset>
                </wp:positionV>
                <wp:extent cx="304800" cy="838200"/>
                <wp:effectExtent l="0" t="0" r="38100" b="19050"/>
                <wp:wrapNone/>
                <wp:docPr id="7" name="Right Brace 7"/>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BE192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7" o:spid="_x0000_s1026" type="#_x0000_t88" style="position:absolute;margin-left:345.75pt;margin-top:2.45pt;width:24pt;height:6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" adj="655" strokecolor="black [3200]" strokeweight=".5pt">
                <v:stroke joinstyle="miter"/>
              </v:shape>
            </w:pict>
          </mc:Fallback>
        </mc:AlternateContent>
      </w:r>
      <w:r>
        <w:rPr>
          <w:rFonts w:ascii="Arial" w:hAnsi="Arial" w:cs="Arial"/>
          <w:sz w:val="24"/>
          <w:szCs w:val="24"/>
          <w:lang w:val="en-US"/>
        </w:rPr>
        <w:tab/>
        <w:t>The picture</w:t>
      </w:r>
    </w:p>
    <w:p w:rsidR="00372020" w:rsidRDefault="00372020" w:rsidP="00372020">
      <w:pPr>
        <w:pStyle w:val="Heading2"/>
      </w:pPr>
    </w:p>
    <w:p w:rsidR="00372020" w:rsidRDefault="00372020" w:rsidP="00372020">
      <w:pPr>
        <w:pStyle w:val="NormalWeb"/>
      </w:pPr>
      <w:r>
        <w:rPr>
          <w:rStyle w:val="Emphasis"/>
        </w:rPr>
        <w:t>(Sri Lanka — cemeteries, forests, village outskirts)</w:t>
      </w:r>
    </w:p>
    <w:p w:rsidR="00372020" w:rsidRDefault="00372020" w:rsidP="00C8149A">
      <w:pPr>
        <w:pStyle w:val="Heading3"/>
        <w:jc w:val="both"/>
      </w:pPr>
      <w:r>
        <w:rPr>
          <w:rStyle w:val="Strong"/>
          <w:b/>
          <w:bCs/>
        </w:rPr>
        <w:t>Origin of the myth:</w:t>
      </w:r>
    </w:p>
    <w:p w:rsidR="00372020" w:rsidRDefault="00372020" w:rsidP="00C8149A">
      <w:pPr>
        <w:pStyle w:val="NormalWeb"/>
        <w:jc w:val="both"/>
      </w:pPr>
      <w:r>
        <w:t xml:space="preserve">People say </w:t>
      </w:r>
      <w:proofErr w:type="spellStart"/>
      <w:r>
        <w:t>Maha</w:t>
      </w:r>
      <w:proofErr w:type="spellEnd"/>
      <w:r>
        <w:t xml:space="preserve"> </w:t>
      </w:r>
      <w:proofErr w:type="spellStart"/>
      <w:r>
        <w:t>Sona</w:t>
      </w:r>
      <w:proofErr w:type="spellEnd"/>
      <w:r>
        <w:t xml:space="preserve"> was once a powerful warrior who died violently and rose again as a terrifying demon. His body was said to be twisted, with the head of a bear or beast and enormous strength. After death, he became a wandering presence near burial grounds and lonely places, attacking those who crossed into his territory at night.</w:t>
      </w:r>
    </w:p>
    <w:p w:rsidR="00372020" w:rsidRDefault="00372020" w:rsidP="00C8149A">
      <w:pPr>
        <w:pStyle w:val="Heading3"/>
        <w:jc w:val="both"/>
      </w:pPr>
      <w:r>
        <w:rPr>
          <w:rStyle w:val="Strong"/>
          <w:b/>
          <w:bCs/>
        </w:rPr>
        <w:t>Signs people believed in:</w:t>
      </w:r>
    </w:p>
    <w:p w:rsidR="00372020" w:rsidRDefault="00372020" w:rsidP="00C8149A">
      <w:pPr>
        <w:pStyle w:val="NormalWeb"/>
        <w:jc w:val="both"/>
      </w:pPr>
      <w:r>
        <w:t>People believed the ground felt heavy near places he haunted. Some said they smelled decay or earth even when no graves were nearby. Others claimed sudden fear, dizziness, or the feeling of being chased without seeing anything.</w:t>
      </w:r>
    </w:p>
    <w:p w:rsidR="00372020" w:rsidRDefault="00372020" w:rsidP="00C8149A">
      <w:pPr>
        <w:pStyle w:val="Heading3"/>
        <w:jc w:val="both"/>
      </w:pPr>
      <w:r>
        <w:rPr>
          <w:rStyle w:val="Strong"/>
          <w:b/>
          <w:bCs/>
        </w:rPr>
        <w:t>How people believed they stayed safe:</w:t>
      </w:r>
    </w:p>
    <w:p w:rsidR="00372020" w:rsidRDefault="00372020" w:rsidP="00C8149A">
      <w:pPr>
        <w:pStyle w:val="NormalWeb"/>
        <w:jc w:val="both"/>
      </w:pPr>
      <w:r>
        <w:t xml:space="preserve">People believed </w:t>
      </w:r>
      <w:proofErr w:type="spellStart"/>
      <w:r>
        <w:t>Maha</w:t>
      </w:r>
      <w:proofErr w:type="spellEnd"/>
      <w:r>
        <w:t xml:space="preserve"> </w:t>
      </w:r>
      <w:proofErr w:type="spellStart"/>
      <w:r>
        <w:t>Sona</w:t>
      </w:r>
      <w:proofErr w:type="spellEnd"/>
      <w:r>
        <w:t xml:space="preserve"> could not cross certain boundaries. Some believed invoking protective spirits kept him away. Others believed he targeted only those who entered forbidden places without respect.</w:t>
      </w:r>
    </w:p>
    <w:p w:rsidR="00372020" w:rsidRDefault="00372020" w:rsidP="00C8149A">
      <w:pPr>
        <w:pStyle w:val="Heading3"/>
        <w:jc w:val="both"/>
      </w:pPr>
      <w:r>
        <w:rPr>
          <w:rStyle w:val="Strong"/>
          <w:b/>
          <w:bCs/>
        </w:rPr>
        <w:lastRenderedPageBreak/>
        <w:t>When it was most common and how it faded:</w:t>
      </w:r>
    </w:p>
    <w:p w:rsidR="00372020" w:rsidRDefault="00372020" w:rsidP="00C8149A">
      <w:pPr>
        <w:pStyle w:val="NormalWeb"/>
        <w:jc w:val="both"/>
      </w:pPr>
      <w:r>
        <w:t xml:space="preserve">The legend was strongest from </w:t>
      </w:r>
      <w:r>
        <w:rPr>
          <w:rStyle w:val="Strong"/>
        </w:rPr>
        <w:t>ancient times through the 19th century</w:t>
      </w:r>
      <w:r>
        <w:t xml:space="preserve">, remaining vivid in village storytelling. As cities expanded and burial practices changed, fear of </w:t>
      </w:r>
      <w:proofErr w:type="spellStart"/>
      <w:r>
        <w:t>Maha</w:t>
      </w:r>
      <w:proofErr w:type="spellEnd"/>
      <w:r>
        <w:t xml:space="preserve"> </w:t>
      </w:r>
      <w:proofErr w:type="spellStart"/>
      <w:r>
        <w:t>Sona</w:t>
      </w:r>
      <w:proofErr w:type="spellEnd"/>
      <w:r>
        <w:t xml:space="preserve"> faded into ritual memory and folklore.</w:t>
      </w:r>
    </w:p>
    <w:p w:rsidR="00372020" w:rsidRDefault="00C8149A" w:rsidP="00372020">
      <w:r>
        <w:pict>
          <v:rect id="_x0000_i1028" style="width:0;height:1.5pt" o:hralign="center" o:hrstd="t" o:hr="t" fillcolor="#a0a0a0" stroked="f"/>
        </w:pict>
      </w:r>
    </w:p>
    <w:p w:rsidR="00372020" w:rsidRDefault="00372020" w:rsidP="00372020">
      <w:pPr>
        <w:pStyle w:val="Heading2"/>
        <w:rPr>
          <w:rStyle w:val="whitespace-normal"/>
        </w:rPr>
      </w:pPr>
      <w:proofErr w:type="gramStart"/>
      <w:r>
        <w:rPr>
          <w:rStyle w:val="whitespace-normal"/>
        </w:rPr>
        <w:t>2.Kalu</w:t>
      </w:r>
      <w:proofErr w:type="gramEnd"/>
      <w:r>
        <w:rPr>
          <w:rStyle w:val="whitespace-normal"/>
        </w:rPr>
        <w:t xml:space="preserve"> </w:t>
      </w:r>
      <w:proofErr w:type="spellStart"/>
      <w:r>
        <w:rPr>
          <w:rStyle w:val="whitespace-normal"/>
        </w:rPr>
        <w:t>Kumaraya</w:t>
      </w:r>
      <w:proofErr w:type="spellEnd"/>
    </w:p>
    <w:p w:rsidR="00372020" w:rsidRDefault="00372020" w:rsidP="00372020">
      <w:pPr>
        <w:spacing w:line="276" w:lineRule="auto"/>
        <w:rPr>
          <w:rFonts w:ascii="Arial" w:hAnsi="Arial" w:cs="Arial"/>
          <w:sz w:val="24"/>
          <w:szCs w:val="24"/>
          <w:lang w:val="en-US"/>
        </w:rPr>
      </w:pPr>
    </w:p>
    <w:p w:rsidR="00372020" w:rsidRDefault="00372020" w:rsidP="00372020">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82816" behindDoc="0" locked="0" layoutInCell="1" allowOverlap="1" wp14:anchorId="4F7F4D85" wp14:editId="61CDC2E1">
                <wp:simplePos x="0" y="0"/>
                <wp:positionH relativeFrom="column">
                  <wp:posOffset>4391026</wp:posOffset>
                </wp:positionH>
                <wp:positionV relativeFrom="paragraph">
                  <wp:posOffset>31116</wp:posOffset>
                </wp:positionV>
                <wp:extent cx="304800" cy="838200"/>
                <wp:effectExtent l="0" t="0" r="38100" b="19050"/>
                <wp:wrapNone/>
                <wp:docPr id="13" name="Right Brace 13"/>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9298D" id="Right Brace 13" o:spid="_x0000_s1026" type="#_x0000_t88" style="position:absolute;margin-left:345.75pt;margin-top:2.45pt;width:24pt;height:6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fo99hl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372020" w:rsidRDefault="00372020" w:rsidP="00372020">
      <w:pPr>
        <w:pStyle w:val="Heading2"/>
      </w:pPr>
    </w:p>
    <w:p w:rsidR="00372020" w:rsidRDefault="00372020" w:rsidP="00372020">
      <w:pPr>
        <w:pStyle w:val="NormalWeb"/>
      </w:pPr>
      <w:r>
        <w:rPr>
          <w:rStyle w:val="Emphasis"/>
        </w:rPr>
        <w:t xml:space="preserve">(Sri Lanka — roads, abandoned buildings, </w:t>
      </w:r>
      <w:proofErr w:type="spellStart"/>
      <w:r>
        <w:rPr>
          <w:rStyle w:val="Emphasis"/>
        </w:rPr>
        <w:t>nighttime</w:t>
      </w:r>
      <w:proofErr w:type="spellEnd"/>
      <w:r>
        <w:rPr>
          <w:rStyle w:val="Emphasis"/>
        </w:rPr>
        <w:t xml:space="preserve"> paths)</w:t>
      </w:r>
    </w:p>
    <w:p w:rsidR="00372020" w:rsidRDefault="00372020" w:rsidP="00C8149A">
      <w:pPr>
        <w:pStyle w:val="Heading3"/>
        <w:jc w:val="both"/>
      </w:pPr>
      <w:r>
        <w:rPr>
          <w:rStyle w:val="Strong"/>
          <w:b/>
          <w:bCs/>
        </w:rPr>
        <w:t>Origin of the myth:</w:t>
      </w:r>
    </w:p>
    <w:p w:rsidR="00372020" w:rsidRDefault="00372020" w:rsidP="00C8149A">
      <w:pPr>
        <w:pStyle w:val="NormalWeb"/>
        <w:jc w:val="both"/>
      </w:pPr>
      <w:r>
        <w:t xml:space="preserve">People say </w:t>
      </w:r>
      <w:proofErr w:type="spellStart"/>
      <w:r>
        <w:t>Kalu</w:t>
      </w:r>
      <w:proofErr w:type="spellEnd"/>
      <w:r>
        <w:t xml:space="preserve"> </w:t>
      </w:r>
      <w:proofErr w:type="spellStart"/>
      <w:r>
        <w:t>Kumaraya</w:t>
      </w:r>
      <w:proofErr w:type="spellEnd"/>
      <w:r>
        <w:t xml:space="preserve"> was once a young nobleman who died before marriage. His spirit was believed to wander after death, appearing as a handsome man dressed in white or black. He approached women at night, speaking gently, but those who followed him were said to fall ill or disappear.</w:t>
      </w:r>
    </w:p>
    <w:p w:rsidR="00372020" w:rsidRDefault="00372020" w:rsidP="00C8149A">
      <w:pPr>
        <w:pStyle w:val="Heading3"/>
        <w:jc w:val="both"/>
      </w:pPr>
      <w:r>
        <w:rPr>
          <w:rStyle w:val="Strong"/>
          <w:b/>
          <w:bCs/>
        </w:rPr>
        <w:t>Signs people believed in:</w:t>
      </w:r>
    </w:p>
    <w:p w:rsidR="00372020" w:rsidRDefault="00372020" w:rsidP="00C8149A">
      <w:pPr>
        <w:pStyle w:val="NormalWeb"/>
        <w:jc w:val="both"/>
      </w:pPr>
      <w:r>
        <w:t>People believed his presence was marked by sudden calm or charm that felt unnatural. Some said time felt slow around him. Others claimed they forgot parts of the encounter afterward, remembering only his face.</w:t>
      </w:r>
    </w:p>
    <w:p w:rsidR="00372020" w:rsidRDefault="00372020" w:rsidP="00C8149A">
      <w:pPr>
        <w:pStyle w:val="Heading3"/>
        <w:jc w:val="both"/>
      </w:pPr>
      <w:r>
        <w:rPr>
          <w:rStyle w:val="Strong"/>
          <w:b/>
          <w:bCs/>
        </w:rPr>
        <w:t>How people believed they stayed safe:</w:t>
      </w:r>
    </w:p>
    <w:p w:rsidR="00372020" w:rsidRDefault="00372020" w:rsidP="00C8149A">
      <w:pPr>
        <w:pStyle w:val="NormalWeb"/>
        <w:jc w:val="both"/>
      </w:pPr>
      <w:r>
        <w:t xml:space="preserve">People believed </w:t>
      </w:r>
      <w:proofErr w:type="spellStart"/>
      <w:r>
        <w:t>Kalu</w:t>
      </w:r>
      <w:proofErr w:type="spellEnd"/>
      <w:r>
        <w:t xml:space="preserve"> </w:t>
      </w:r>
      <w:proofErr w:type="spellStart"/>
      <w:r>
        <w:t>Kumaraya</w:t>
      </w:r>
      <w:proofErr w:type="spellEnd"/>
      <w:r>
        <w:t xml:space="preserve"> could only harm those who engaged with him willingly. Some believed recognizing him too late sealed one’s fate. Others believed he avoided crowded or well-lit places.</w:t>
      </w:r>
    </w:p>
    <w:p w:rsidR="00372020" w:rsidRDefault="00372020" w:rsidP="00C8149A">
      <w:pPr>
        <w:pStyle w:val="Heading3"/>
        <w:jc w:val="both"/>
      </w:pPr>
      <w:r>
        <w:rPr>
          <w:rStyle w:val="Strong"/>
          <w:b/>
          <w:bCs/>
        </w:rPr>
        <w:t>When it was most common and how it faded:</w:t>
      </w:r>
    </w:p>
    <w:p w:rsidR="00372020" w:rsidRDefault="00372020" w:rsidP="00C8149A">
      <w:pPr>
        <w:pStyle w:val="NormalWeb"/>
        <w:jc w:val="both"/>
      </w:pPr>
      <w:r>
        <w:t xml:space="preserve">The legend was most common during the </w:t>
      </w:r>
      <w:r>
        <w:rPr>
          <w:rStyle w:val="Strong"/>
        </w:rPr>
        <w:t>20th century</w:t>
      </w:r>
      <w:r>
        <w:t>, especially in rural and semi-urban areas. As social habits changed and stories lost urgency, belief slowly weakened, surviving mainly in oral tradition.</w:t>
      </w:r>
    </w:p>
    <w:p w:rsidR="00372020" w:rsidRDefault="00C8149A" w:rsidP="00372020">
      <w:r>
        <w:pict>
          <v:rect id="_x0000_i1029" style="width:0;height:1.5pt" o:hralign="center" o:hrstd="t" o:hr="t" fillcolor="#a0a0a0" stroked="f"/>
        </w:pict>
      </w:r>
    </w:p>
    <w:p w:rsidR="00372020" w:rsidRDefault="00372020" w:rsidP="00372020">
      <w:pPr>
        <w:pStyle w:val="Heading2"/>
        <w:rPr>
          <w:rStyle w:val="whitespace-normal"/>
        </w:rPr>
      </w:pPr>
      <w:proofErr w:type="gramStart"/>
      <w:r>
        <w:rPr>
          <w:rStyle w:val="whitespace-normal"/>
        </w:rPr>
        <w:t>3.Reeri</w:t>
      </w:r>
      <w:proofErr w:type="gramEnd"/>
      <w:r>
        <w:rPr>
          <w:rStyle w:val="whitespace-normal"/>
        </w:rPr>
        <w:t xml:space="preserve"> </w:t>
      </w:r>
      <w:proofErr w:type="spellStart"/>
      <w:r>
        <w:rPr>
          <w:rStyle w:val="whitespace-normal"/>
        </w:rPr>
        <w:t>Yaka</w:t>
      </w:r>
      <w:proofErr w:type="spellEnd"/>
    </w:p>
    <w:p w:rsidR="00372020" w:rsidRDefault="00372020" w:rsidP="00372020">
      <w:pPr>
        <w:spacing w:line="276" w:lineRule="auto"/>
        <w:rPr>
          <w:rFonts w:ascii="Arial" w:hAnsi="Arial" w:cs="Arial"/>
          <w:sz w:val="24"/>
          <w:szCs w:val="24"/>
          <w:lang w:val="en-US"/>
        </w:rPr>
      </w:pPr>
    </w:p>
    <w:p w:rsidR="00372020" w:rsidRDefault="00372020" w:rsidP="00372020">
      <w:pPr>
        <w:tabs>
          <w:tab w:val="left" w:pos="2820"/>
        </w:tabs>
        <w:spacing w:line="276" w:lineRule="auto"/>
        <w:rPr>
          <w:rFonts w:ascii="Arial" w:hAnsi="Arial" w:cs="Arial"/>
          <w:sz w:val="24"/>
          <w:szCs w:val="24"/>
          <w:lang w:val="en-US"/>
        </w:rPr>
      </w:pPr>
      <w:r>
        <w:rPr>
          <w:rFonts w:ascii="Arial" w:hAnsi="Arial" w:cs="Arial"/>
          <w:noProof/>
          <w:sz w:val="24"/>
          <w:szCs w:val="24"/>
          <w:lang w:eastAsia="en-IN"/>
        </w:rPr>
        <w:lastRenderedPageBreak/>
        <mc:AlternateContent>
          <mc:Choice Requires="wps">
            <w:drawing>
              <wp:anchor distT="0" distB="0" distL="114300" distR="114300" simplePos="0" relativeHeight="251684864" behindDoc="0" locked="0" layoutInCell="1" allowOverlap="1" wp14:anchorId="4F7F4D85" wp14:editId="61CDC2E1">
                <wp:simplePos x="0" y="0"/>
                <wp:positionH relativeFrom="column">
                  <wp:posOffset>4391026</wp:posOffset>
                </wp:positionH>
                <wp:positionV relativeFrom="paragraph">
                  <wp:posOffset>31116</wp:posOffset>
                </wp:positionV>
                <wp:extent cx="304800" cy="838200"/>
                <wp:effectExtent l="0" t="0" r="38100" b="19050"/>
                <wp:wrapNone/>
                <wp:docPr id="14" name="Right Brace 14"/>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53D80" id="Right Brace 14" o:spid="_x0000_s1026" type="#_x0000_t88" style="position:absolute;margin-left:345.75pt;margin-top:2.45pt;width:24pt;height:6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hM1RRV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372020" w:rsidRDefault="00372020" w:rsidP="00372020">
      <w:pPr>
        <w:pStyle w:val="Heading2"/>
      </w:pPr>
    </w:p>
    <w:p w:rsidR="00372020" w:rsidRDefault="00372020" w:rsidP="00372020">
      <w:pPr>
        <w:pStyle w:val="NormalWeb"/>
      </w:pPr>
      <w:r>
        <w:rPr>
          <w:rStyle w:val="Emphasis"/>
        </w:rPr>
        <w:t>(Sri Lanka — villages, homes, illness-related lore)</w:t>
      </w:r>
    </w:p>
    <w:p w:rsidR="00372020" w:rsidRDefault="00372020" w:rsidP="00C8149A">
      <w:pPr>
        <w:pStyle w:val="Heading3"/>
        <w:jc w:val="both"/>
      </w:pPr>
      <w:r>
        <w:rPr>
          <w:rStyle w:val="Strong"/>
          <w:b/>
          <w:bCs/>
        </w:rPr>
        <w:t>Origin of the myth:</w:t>
      </w:r>
    </w:p>
    <w:p w:rsidR="00372020" w:rsidRDefault="00372020" w:rsidP="00C8149A">
      <w:pPr>
        <w:pStyle w:val="NormalWeb"/>
        <w:jc w:val="both"/>
      </w:pPr>
      <w:r>
        <w:t xml:space="preserve">People say </w:t>
      </w:r>
      <w:proofErr w:type="spellStart"/>
      <w:r>
        <w:t>Reeri</w:t>
      </w:r>
      <w:proofErr w:type="spellEnd"/>
      <w:r>
        <w:t xml:space="preserve"> </w:t>
      </w:r>
      <w:proofErr w:type="spellStart"/>
      <w:r>
        <w:t>Yaka</w:t>
      </w:r>
      <w:proofErr w:type="spellEnd"/>
      <w:r>
        <w:t xml:space="preserve"> was born from violent death and bloodshed. Unlike spirits that haunted places, this demon was believed to attach itself to people, feeding on suffering and sickness. Traditional belief held that unexplained illness was sometimes the work of </w:t>
      </w:r>
      <w:proofErr w:type="spellStart"/>
      <w:r>
        <w:t>Reeri</w:t>
      </w:r>
      <w:proofErr w:type="spellEnd"/>
      <w:r>
        <w:t xml:space="preserve"> </w:t>
      </w:r>
      <w:proofErr w:type="spellStart"/>
      <w:r>
        <w:t>Yaka’s</w:t>
      </w:r>
      <w:proofErr w:type="spellEnd"/>
      <w:r>
        <w:t xml:space="preserve"> influence.</w:t>
      </w:r>
    </w:p>
    <w:p w:rsidR="00372020" w:rsidRDefault="00372020" w:rsidP="00C8149A">
      <w:pPr>
        <w:pStyle w:val="Heading3"/>
        <w:jc w:val="both"/>
      </w:pPr>
      <w:r>
        <w:rPr>
          <w:rStyle w:val="Strong"/>
          <w:b/>
          <w:bCs/>
        </w:rPr>
        <w:t>Signs people believed in:</w:t>
      </w:r>
    </w:p>
    <w:p w:rsidR="00372020" w:rsidRDefault="00372020" w:rsidP="00C8149A">
      <w:pPr>
        <w:pStyle w:val="NormalWeb"/>
        <w:jc w:val="both"/>
      </w:pPr>
      <w:r>
        <w:t>People believed sudden weakness, strange pains, or uncontrollable fear were signs of its presence. Some said victims spoke differently or behaved unlike themselves. Others believed recurring nightmares were connected to it.</w:t>
      </w:r>
    </w:p>
    <w:p w:rsidR="00372020" w:rsidRDefault="00372020" w:rsidP="00C8149A">
      <w:pPr>
        <w:pStyle w:val="Heading3"/>
        <w:jc w:val="both"/>
      </w:pPr>
      <w:r>
        <w:rPr>
          <w:rStyle w:val="Strong"/>
          <w:b/>
          <w:bCs/>
        </w:rPr>
        <w:t>How people believed they stayed safe:</w:t>
      </w:r>
    </w:p>
    <w:p w:rsidR="00372020" w:rsidRDefault="00372020" w:rsidP="00C8149A">
      <w:pPr>
        <w:pStyle w:val="NormalWeb"/>
        <w:jc w:val="both"/>
      </w:pPr>
      <w:r>
        <w:t>People believed rituals performed by specialists could drive it away. Some believed protective charms prevented attachment. Others believed the demon lost power when confronted publicly.</w:t>
      </w:r>
    </w:p>
    <w:p w:rsidR="00372020" w:rsidRDefault="00372020" w:rsidP="00372020">
      <w:pPr>
        <w:pStyle w:val="Heading3"/>
      </w:pPr>
      <w:r>
        <w:rPr>
          <w:rStyle w:val="Strong"/>
          <w:b/>
          <w:bCs/>
        </w:rPr>
        <w:t>When it was most common and how it faded:</w:t>
      </w:r>
    </w:p>
    <w:p w:rsidR="00372020" w:rsidRDefault="00372020" w:rsidP="00C8149A">
      <w:pPr>
        <w:pStyle w:val="NormalWeb"/>
        <w:jc w:val="both"/>
      </w:pPr>
      <w:r>
        <w:t xml:space="preserve">The belief was strongest from </w:t>
      </w:r>
      <w:r>
        <w:rPr>
          <w:rStyle w:val="Strong"/>
        </w:rPr>
        <w:t>medieval times through the early 20th century</w:t>
      </w:r>
      <w:r>
        <w:t xml:space="preserve">. As modern medicine spread, </w:t>
      </w:r>
      <w:proofErr w:type="spellStart"/>
      <w:r>
        <w:t>Reeri</w:t>
      </w:r>
      <w:proofErr w:type="spellEnd"/>
      <w:r>
        <w:t xml:space="preserve"> </w:t>
      </w:r>
      <w:proofErr w:type="spellStart"/>
      <w:r>
        <w:t>Yaka</w:t>
      </w:r>
      <w:proofErr w:type="spellEnd"/>
      <w:r>
        <w:t xml:space="preserve"> became a symbolic explanation rather than a feared presence.</w:t>
      </w:r>
    </w:p>
    <w:p w:rsidR="00372020" w:rsidRDefault="00C8149A" w:rsidP="00372020">
      <w:r>
        <w:pict>
          <v:rect id="_x0000_i1030" style="width:0;height:1.5pt" o:hralign="center" o:hrstd="t" o:hr="t" fillcolor="#a0a0a0" stroked="f"/>
        </w:pict>
      </w:r>
    </w:p>
    <w:p w:rsidR="00372020" w:rsidRDefault="00372020" w:rsidP="00372020">
      <w:pPr>
        <w:pStyle w:val="Heading2"/>
        <w:rPr>
          <w:rStyle w:val="whitespace-normal"/>
        </w:rPr>
      </w:pPr>
      <w:proofErr w:type="gramStart"/>
      <w:r>
        <w:rPr>
          <w:rStyle w:val="whitespace-normal"/>
        </w:rPr>
        <w:t>4.Sanni</w:t>
      </w:r>
      <w:proofErr w:type="gramEnd"/>
      <w:r>
        <w:rPr>
          <w:rStyle w:val="whitespace-normal"/>
        </w:rPr>
        <w:t xml:space="preserve"> </w:t>
      </w:r>
      <w:proofErr w:type="spellStart"/>
      <w:r>
        <w:rPr>
          <w:rStyle w:val="whitespace-normal"/>
        </w:rPr>
        <w:t>Yakku</w:t>
      </w:r>
      <w:proofErr w:type="spellEnd"/>
    </w:p>
    <w:p w:rsidR="00372020" w:rsidRDefault="00372020" w:rsidP="00372020">
      <w:pPr>
        <w:spacing w:line="276" w:lineRule="auto"/>
        <w:rPr>
          <w:rFonts w:ascii="Arial" w:hAnsi="Arial" w:cs="Arial"/>
          <w:sz w:val="24"/>
          <w:szCs w:val="24"/>
          <w:lang w:val="en-US"/>
        </w:rPr>
      </w:pPr>
    </w:p>
    <w:p w:rsidR="00372020" w:rsidRDefault="00372020" w:rsidP="00372020">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86912" behindDoc="0" locked="0" layoutInCell="1" allowOverlap="1" wp14:anchorId="4F7F4D85" wp14:editId="61CDC2E1">
                <wp:simplePos x="0" y="0"/>
                <wp:positionH relativeFrom="column">
                  <wp:posOffset>4391026</wp:posOffset>
                </wp:positionH>
                <wp:positionV relativeFrom="paragraph">
                  <wp:posOffset>31116</wp:posOffset>
                </wp:positionV>
                <wp:extent cx="304800" cy="838200"/>
                <wp:effectExtent l="0" t="0" r="38100" b="19050"/>
                <wp:wrapNone/>
                <wp:docPr id="15" name="Right Brace 15"/>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BC18B" id="Right Brace 15" o:spid="_x0000_s1026" type="#_x0000_t88" style="position:absolute;margin-left:345.75pt;margin-top:2.45pt;width:24pt;height:6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YddOLV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372020" w:rsidRDefault="00372020" w:rsidP="00372020">
      <w:pPr>
        <w:pStyle w:val="Heading2"/>
      </w:pPr>
    </w:p>
    <w:p w:rsidR="00372020" w:rsidRDefault="00372020" w:rsidP="00372020">
      <w:pPr>
        <w:pStyle w:val="NormalWeb"/>
      </w:pPr>
      <w:r>
        <w:rPr>
          <w:rStyle w:val="Emphasis"/>
        </w:rPr>
        <w:t>(Sri Lanka — villages, ritual spaces)</w:t>
      </w:r>
    </w:p>
    <w:p w:rsidR="00372020" w:rsidRDefault="00372020" w:rsidP="00372020">
      <w:pPr>
        <w:pStyle w:val="Heading3"/>
      </w:pPr>
      <w:r>
        <w:rPr>
          <w:rStyle w:val="Strong"/>
          <w:b/>
          <w:bCs/>
        </w:rPr>
        <w:t>Origin of the myth:</w:t>
      </w:r>
    </w:p>
    <w:p w:rsidR="00372020" w:rsidRDefault="00372020" w:rsidP="00C8149A">
      <w:pPr>
        <w:pStyle w:val="NormalWeb"/>
        <w:jc w:val="both"/>
      </w:pPr>
      <w:r>
        <w:t xml:space="preserve">People say the </w:t>
      </w:r>
      <w:proofErr w:type="spellStart"/>
      <w:r>
        <w:t>Sanni</w:t>
      </w:r>
      <w:proofErr w:type="spellEnd"/>
      <w:r>
        <w:t xml:space="preserve"> </w:t>
      </w:r>
      <w:proofErr w:type="spellStart"/>
      <w:r>
        <w:t>Yakku</w:t>
      </w:r>
      <w:proofErr w:type="spellEnd"/>
      <w:r>
        <w:t xml:space="preserve"> were a group of demons, each responsible for a specific illness or disorder. They were believed to invade the body, causing both physical and mental suffering. Over time, stories said these demons could be summoned, named, and forced to leave through ritual performances.</w:t>
      </w:r>
    </w:p>
    <w:p w:rsidR="00372020" w:rsidRDefault="00372020" w:rsidP="00372020">
      <w:pPr>
        <w:pStyle w:val="Heading3"/>
      </w:pPr>
      <w:r>
        <w:rPr>
          <w:rStyle w:val="Strong"/>
          <w:b/>
          <w:bCs/>
        </w:rPr>
        <w:lastRenderedPageBreak/>
        <w:t>Signs people believed in:</w:t>
      </w:r>
    </w:p>
    <w:p w:rsidR="00372020" w:rsidRDefault="00372020" w:rsidP="00C8149A">
      <w:pPr>
        <w:pStyle w:val="NormalWeb"/>
        <w:jc w:val="both"/>
      </w:pPr>
      <w:r>
        <w:t xml:space="preserve">People believed sudden illness without visible cause </w:t>
      </w:r>
      <w:proofErr w:type="spellStart"/>
      <w:r>
        <w:t>signaled</w:t>
      </w:r>
      <w:proofErr w:type="spellEnd"/>
      <w:r>
        <w:t xml:space="preserve"> their presence. Some said victims behaved strangely or lost control of speech. Others believed repeated misfortune meant a demon had not been properly dismissed.</w:t>
      </w:r>
    </w:p>
    <w:p w:rsidR="00372020" w:rsidRDefault="00372020" w:rsidP="00372020">
      <w:pPr>
        <w:pStyle w:val="Heading3"/>
      </w:pPr>
      <w:r>
        <w:rPr>
          <w:rStyle w:val="Strong"/>
          <w:b/>
          <w:bCs/>
        </w:rPr>
        <w:t>How people believed they stayed safe:</w:t>
      </w:r>
    </w:p>
    <w:p w:rsidR="00372020" w:rsidRDefault="00372020" w:rsidP="00C8149A">
      <w:pPr>
        <w:pStyle w:val="NormalWeb"/>
        <w:jc w:val="both"/>
      </w:pPr>
      <w:r>
        <w:t>People believed knowing the demon’s name reduced its power. Some believed ritual dances and masks forced the spirits to reveal themselves. Others believed respect toward tradition kept them at bay.</w:t>
      </w:r>
    </w:p>
    <w:p w:rsidR="00372020" w:rsidRDefault="00372020" w:rsidP="00372020">
      <w:pPr>
        <w:pStyle w:val="Heading3"/>
      </w:pPr>
      <w:r>
        <w:rPr>
          <w:rStyle w:val="Strong"/>
          <w:b/>
          <w:bCs/>
        </w:rPr>
        <w:t>When it was most common and how it faded:</w:t>
      </w:r>
    </w:p>
    <w:p w:rsidR="00372020" w:rsidRDefault="00372020" w:rsidP="00C8149A">
      <w:pPr>
        <w:pStyle w:val="NormalWeb"/>
        <w:jc w:val="both"/>
      </w:pPr>
      <w:r>
        <w:t xml:space="preserve">The belief peaked from </w:t>
      </w:r>
      <w:r>
        <w:rPr>
          <w:rStyle w:val="Strong"/>
        </w:rPr>
        <w:t>ancient times through the early 1900s</w:t>
      </w:r>
      <w:r>
        <w:t>. While ritual performances still exist culturally, belief in literal possession gradually faded into heritage and art.</w:t>
      </w:r>
    </w:p>
    <w:p w:rsidR="00B95526" w:rsidRPr="00B95526" w:rsidRDefault="00B95526" w:rsidP="00B95526">
      <w:pPr>
        <w:pStyle w:val="NormalWeb"/>
        <w:jc w:val="both"/>
        <w:rPr>
          <w:b/>
          <w:bCs/>
        </w:rPr>
      </w:pPr>
      <w:r w:rsidRPr="00B95526">
        <w:rPr>
          <w:b/>
          <w:bCs/>
        </w:rPr>
        <w:t>Thailand’s</w:t>
      </w:r>
      <w:r>
        <w:rPr>
          <w:b/>
          <w:bCs/>
        </w:rPr>
        <w:t xml:space="preserve"> - </w:t>
      </w:r>
      <w:r w:rsidRPr="003E2597">
        <w:rPr>
          <w:b/>
          <w:bCs/>
          <w:lang w:val="en-US"/>
        </w:rPr>
        <w:t>Legend</w:t>
      </w:r>
      <w:r w:rsidRPr="003E2597">
        <w:rPr>
          <w:lang w:val="en-US"/>
        </w:rPr>
        <w:t xml:space="preserve"> </w:t>
      </w:r>
      <w:r w:rsidRPr="003E2597">
        <w:rPr>
          <w:b/>
          <w:bCs/>
          <w:lang w:val="en-US"/>
        </w:rPr>
        <w:t>1</w:t>
      </w:r>
    </w:p>
    <w:p w:rsidR="00B95526" w:rsidRDefault="00B95526" w:rsidP="00B95526">
      <w:pPr>
        <w:pStyle w:val="Heading3"/>
      </w:pPr>
      <w:r>
        <w:t>Before the Night Listens Back: Thailand’s Familiar Spirits</w:t>
      </w:r>
    </w:p>
    <w:p w:rsidR="00B95526" w:rsidRDefault="00B95526" w:rsidP="00C8149A">
      <w:pPr>
        <w:pStyle w:val="NormalWeb"/>
        <w:jc w:val="both"/>
      </w:pPr>
      <w:r>
        <w:t>In Thailand, fear is not always hidden in abandoned places or distant ruins. Often, it lives close—inside homes, along roadsides, in trees, markets, and bedrooms. The unseen world here is not treated as separate from daily life. Spirits are spoken of casually, respected quietly, and accommodated rather than challenged. Thai urban legends are less about disbelief and more about coexistence.</w:t>
      </w:r>
    </w:p>
    <w:p w:rsidR="00B95526" w:rsidRDefault="00B95526" w:rsidP="00C8149A">
      <w:pPr>
        <w:pStyle w:val="NormalWeb"/>
        <w:jc w:val="both"/>
      </w:pPr>
      <w:r>
        <w:t>These stories grow from a culture where spirits are understood as part of the natural order. Not every ghost is malicious, and not every haunting is unexpected. Sudden deaths, lonely places, strong emotions, and broken social rules are believed to leave behind presences that linger. Some spirits demand respect. Others act out of hunger, jealousy, or unfinished desire. Fear comes not from surprise, but from knowing you may already be sharing space with something unseen.</w:t>
      </w:r>
    </w:p>
    <w:p w:rsidR="00B95526" w:rsidRDefault="00B95526" w:rsidP="00C8149A">
      <w:pPr>
        <w:pStyle w:val="NormalWeb"/>
        <w:jc w:val="both"/>
      </w:pPr>
      <w:r>
        <w:t>Unlike legends that rely on darkness alone, Thai stories often take place in ordinary settings—beds, kitchens, banana trees, village paths, or highways people travel every day. These spirits do not always chase or attack. Sometimes they wait. Sometimes they observe. Sometimes they become part of routine, acknowledged through small gestures and quiet habits.</w:t>
      </w:r>
    </w:p>
    <w:p w:rsidR="00B95526" w:rsidRDefault="00B95526" w:rsidP="00C8149A">
      <w:pPr>
        <w:pStyle w:val="NormalWeb"/>
        <w:jc w:val="both"/>
      </w:pPr>
      <w:r>
        <w:t>What keeps these legends alive is acceptance. People grow up hearing them, not as warnings shouted loudly, but as truths mentioned calmly. Certain actions are avoided. Certain names are spoken carefully. Offerings are left not out of fear alone, but out of courtesy. The line between superstition and daily life is thin, and most people choose not to test it.</w:t>
      </w:r>
    </w:p>
    <w:p w:rsidR="00B95526" w:rsidRDefault="00B95526" w:rsidP="00C8149A">
      <w:pPr>
        <w:pStyle w:val="NormalWeb"/>
        <w:jc w:val="both"/>
      </w:pPr>
      <w:r>
        <w:t>The legends that follow—</w:t>
      </w:r>
      <w:r>
        <w:rPr>
          <w:rStyle w:val="whitespace-normal"/>
          <w:b/>
          <w:bCs/>
        </w:rPr>
        <w:t>Phi Am</w:t>
      </w:r>
      <w:r>
        <w:t xml:space="preserve">, </w:t>
      </w:r>
      <w:r>
        <w:rPr>
          <w:rStyle w:val="whitespace-normal"/>
          <w:b/>
          <w:bCs/>
        </w:rPr>
        <w:t xml:space="preserve">Nang </w:t>
      </w:r>
      <w:proofErr w:type="spellStart"/>
      <w:r>
        <w:rPr>
          <w:rStyle w:val="whitespace-normal"/>
          <w:b/>
          <w:bCs/>
        </w:rPr>
        <w:t>Tani</w:t>
      </w:r>
      <w:proofErr w:type="spellEnd"/>
      <w:r>
        <w:t xml:space="preserve">, </w:t>
      </w:r>
      <w:r>
        <w:rPr>
          <w:rStyle w:val="whitespace-normal"/>
          <w:b/>
          <w:bCs/>
        </w:rPr>
        <w:t>Phi Tai Hong</w:t>
      </w:r>
      <w:r>
        <w:t xml:space="preserve">, and </w:t>
      </w:r>
      <w:r>
        <w:rPr>
          <w:rStyle w:val="whitespace-normal"/>
          <w:b/>
          <w:bCs/>
        </w:rPr>
        <w:t>Phi Pop</w:t>
      </w:r>
      <w:r>
        <w:t>—are not distant myths or ancient monsters. They are spirits tied to sleep, desire, sudden death, hunger, and the quiet fear of being watched when no one else is there.</w:t>
      </w:r>
    </w:p>
    <w:p w:rsidR="00B95526" w:rsidRDefault="00B95526" w:rsidP="00B95526">
      <w:pPr>
        <w:pStyle w:val="NormalWeb"/>
      </w:pPr>
      <w:r>
        <w:t>These stories are not told to shock.</w:t>
      </w:r>
    </w:p>
    <w:p w:rsidR="00B95526" w:rsidRDefault="00B95526" w:rsidP="00B95526">
      <w:pPr>
        <w:pStyle w:val="NormalWeb"/>
      </w:pPr>
      <w:r>
        <w:lastRenderedPageBreak/>
        <w:t>They are told because people believe it is wiser to acknowledge what might be listening.</w:t>
      </w:r>
    </w:p>
    <w:p w:rsidR="00B95526" w:rsidRDefault="00B95526" w:rsidP="00372020">
      <w:pPr>
        <w:pStyle w:val="NormalWeb"/>
      </w:pPr>
      <w:r>
        <w:t>And in Thailand, the night is never truly empty.</w:t>
      </w:r>
    </w:p>
    <w:p w:rsidR="00B95526" w:rsidRDefault="00B95526" w:rsidP="00B95526">
      <w:pPr>
        <w:pStyle w:val="Heading2"/>
        <w:rPr>
          <w:rStyle w:val="whitespace-normal"/>
        </w:rPr>
      </w:pPr>
      <w:proofErr w:type="gramStart"/>
      <w:r>
        <w:rPr>
          <w:rStyle w:val="whitespace-normal"/>
        </w:rPr>
        <w:t>1.Phi</w:t>
      </w:r>
      <w:proofErr w:type="gramEnd"/>
      <w:r>
        <w:rPr>
          <w:rStyle w:val="whitespace-normal"/>
        </w:rPr>
        <w:t xml:space="preserve"> Am</w:t>
      </w:r>
    </w:p>
    <w:p w:rsidR="00B95526" w:rsidRDefault="00B95526" w:rsidP="00B95526">
      <w:pPr>
        <w:spacing w:line="276" w:lineRule="auto"/>
        <w:rPr>
          <w:rFonts w:ascii="Arial" w:hAnsi="Arial" w:cs="Arial"/>
          <w:sz w:val="24"/>
          <w:szCs w:val="24"/>
          <w:lang w:val="en-US"/>
        </w:rPr>
      </w:pPr>
    </w:p>
    <w:p w:rsidR="00B95526" w:rsidRDefault="00B95526" w:rsidP="00B95526">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88960" behindDoc="0" locked="0" layoutInCell="1" allowOverlap="1" wp14:anchorId="59B29AD3" wp14:editId="33EA6ADE">
                <wp:simplePos x="0" y="0"/>
                <wp:positionH relativeFrom="column">
                  <wp:posOffset>4391026</wp:posOffset>
                </wp:positionH>
                <wp:positionV relativeFrom="paragraph">
                  <wp:posOffset>31116</wp:posOffset>
                </wp:positionV>
                <wp:extent cx="304800" cy="838200"/>
                <wp:effectExtent l="0" t="0" r="38100" b="19050"/>
                <wp:wrapNone/>
                <wp:docPr id="16" name="Right Brace 16"/>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F0577" id="Right Brace 16" o:spid="_x0000_s1026" type="#_x0000_t88" style="position:absolute;margin-left:345.75pt;margin-top:2.45pt;width:24pt;height:6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TvhvlV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B95526" w:rsidRDefault="00B95526" w:rsidP="00B95526">
      <w:pPr>
        <w:pStyle w:val="Heading2"/>
      </w:pPr>
    </w:p>
    <w:p w:rsidR="00B95526" w:rsidRDefault="00B95526" w:rsidP="00B95526">
      <w:pPr>
        <w:pStyle w:val="NormalWeb"/>
      </w:pPr>
      <w:r>
        <w:rPr>
          <w:rStyle w:val="Emphasis"/>
        </w:rPr>
        <w:t>(Thailand — homes, bedrooms)</w:t>
      </w:r>
    </w:p>
    <w:p w:rsidR="00B95526" w:rsidRDefault="00B95526" w:rsidP="00B95526">
      <w:pPr>
        <w:pStyle w:val="Heading3"/>
      </w:pPr>
      <w:r>
        <w:rPr>
          <w:rStyle w:val="Strong"/>
          <w:b/>
          <w:bCs/>
        </w:rPr>
        <w:t>Origin of the myth:</w:t>
      </w:r>
    </w:p>
    <w:p w:rsidR="00B95526" w:rsidRDefault="00B95526" w:rsidP="00C8149A">
      <w:pPr>
        <w:pStyle w:val="NormalWeb"/>
        <w:jc w:val="both"/>
      </w:pPr>
      <w:r>
        <w:t>People say Phi Am was a spirit that fed on human breath and fear. It was believed to sit on a person’s chest while they slept, stealing their strength. Elders said it targeted those who slept alone or were spiritually unguarded, entering homes silently in the night.</w:t>
      </w:r>
    </w:p>
    <w:p w:rsidR="00B95526" w:rsidRDefault="00B95526" w:rsidP="00B95526">
      <w:pPr>
        <w:pStyle w:val="Heading3"/>
      </w:pPr>
      <w:r>
        <w:rPr>
          <w:rStyle w:val="Strong"/>
          <w:b/>
          <w:bCs/>
        </w:rPr>
        <w:t>Signs people believed in:</w:t>
      </w:r>
    </w:p>
    <w:p w:rsidR="00B95526" w:rsidRDefault="00B95526" w:rsidP="00C8149A">
      <w:pPr>
        <w:pStyle w:val="NormalWeb"/>
        <w:jc w:val="both"/>
      </w:pPr>
      <w:r>
        <w:t>People said they woke unable to move, feeling a heavy weight pressing down on their chest. Some believed they sensed a presence watching them closely. Others said their breath felt trapped, and panic came before they could scream.</w:t>
      </w:r>
    </w:p>
    <w:p w:rsidR="00B95526" w:rsidRDefault="00B95526" w:rsidP="00B95526">
      <w:pPr>
        <w:pStyle w:val="Heading3"/>
      </w:pPr>
      <w:r>
        <w:rPr>
          <w:rStyle w:val="Strong"/>
          <w:b/>
          <w:bCs/>
        </w:rPr>
        <w:t>How people believed they stayed safe:</w:t>
      </w:r>
    </w:p>
    <w:p w:rsidR="00B95526" w:rsidRDefault="00B95526" w:rsidP="00C8149A">
      <w:pPr>
        <w:pStyle w:val="NormalWeb"/>
        <w:jc w:val="both"/>
      </w:pPr>
      <w:r>
        <w:t>People believed sleeping on one’s side prevented Phi Am from sitting on the chest. Some believed placing sacred objects near the bed kept it away. Others believed it avoided people who were spiritually protected.</w:t>
      </w:r>
    </w:p>
    <w:p w:rsidR="00B95526" w:rsidRDefault="00B95526" w:rsidP="00B95526">
      <w:pPr>
        <w:pStyle w:val="Heading3"/>
      </w:pPr>
      <w:r>
        <w:rPr>
          <w:rStyle w:val="Strong"/>
          <w:b/>
          <w:bCs/>
        </w:rPr>
        <w:t>When it was most common and how it faded:</w:t>
      </w:r>
    </w:p>
    <w:p w:rsidR="00B95526" w:rsidRDefault="00B95526" w:rsidP="00C8149A">
      <w:pPr>
        <w:pStyle w:val="NormalWeb"/>
        <w:jc w:val="both"/>
      </w:pPr>
      <w:r>
        <w:t xml:space="preserve">The belief was most common throughout the </w:t>
      </w:r>
      <w:r>
        <w:rPr>
          <w:rStyle w:val="Strong"/>
        </w:rPr>
        <w:t>20th century</w:t>
      </w:r>
      <w:r>
        <w:t>, especially before sleep disorders were widely discussed. As medical explanations spread, Phi Am shifted from fear to folklore.</w:t>
      </w:r>
    </w:p>
    <w:p w:rsidR="00B95526" w:rsidRDefault="00C8149A" w:rsidP="00B95526">
      <w:r>
        <w:pict>
          <v:rect id="_x0000_i1031" style="width:0;height:1.5pt" o:hralign="center" o:hrstd="t" o:hr="t" fillcolor="#a0a0a0" stroked="f"/>
        </w:pict>
      </w:r>
    </w:p>
    <w:p w:rsidR="00B95526" w:rsidRDefault="00B95526" w:rsidP="00B95526">
      <w:pPr>
        <w:pStyle w:val="Heading2"/>
        <w:rPr>
          <w:rStyle w:val="whitespace-normal"/>
        </w:rPr>
      </w:pPr>
      <w:proofErr w:type="gramStart"/>
      <w:r>
        <w:rPr>
          <w:rStyle w:val="whitespace-normal"/>
        </w:rPr>
        <w:t>2.Nang</w:t>
      </w:r>
      <w:proofErr w:type="gramEnd"/>
      <w:r>
        <w:rPr>
          <w:rStyle w:val="whitespace-normal"/>
        </w:rPr>
        <w:t xml:space="preserve"> </w:t>
      </w:r>
      <w:proofErr w:type="spellStart"/>
      <w:r>
        <w:rPr>
          <w:rStyle w:val="whitespace-normal"/>
        </w:rPr>
        <w:t>Tani</w:t>
      </w:r>
      <w:proofErr w:type="spellEnd"/>
    </w:p>
    <w:p w:rsidR="00B95526" w:rsidRDefault="00B95526" w:rsidP="00B95526">
      <w:pPr>
        <w:spacing w:line="276" w:lineRule="auto"/>
        <w:rPr>
          <w:rFonts w:ascii="Arial" w:hAnsi="Arial" w:cs="Arial"/>
          <w:sz w:val="24"/>
          <w:szCs w:val="24"/>
          <w:lang w:val="en-US"/>
        </w:rPr>
      </w:pPr>
    </w:p>
    <w:p w:rsidR="00B95526" w:rsidRDefault="00B95526" w:rsidP="00B95526">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91008" behindDoc="0" locked="0" layoutInCell="1" allowOverlap="1" wp14:anchorId="59B29AD3" wp14:editId="33EA6ADE">
                <wp:simplePos x="0" y="0"/>
                <wp:positionH relativeFrom="column">
                  <wp:posOffset>4391026</wp:posOffset>
                </wp:positionH>
                <wp:positionV relativeFrom="paragraph">
                  <wp:posOffset>31116</wp:posOffset>
                </wp:positionV>
                <wp:extent cx="304800" cy="838200"/>
                <wp:effectExtent l="0" t="0" r="38100" b="19050"/>
                <wp:wrapNone/>
                <wp:docPr id="17" name="Right Brace 17"/>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965A4" id="Right Brace 17" o:spid="_x0000_s1026" type="#_x0000_t88" style="position:absolute;margin-left:345.75pt;margin-top:2.45pt;width:24pt;height:6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q+Jw/V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B95526" w:rsidRDefault="00B95526" w:rsidP="00B95526">
      <w:pPr>
        <w:pStyle w:val="Heading2"/>
      </w:pPr>
    </w:p>
    <w:p w:rsidR="00B95526" w:rsidRDefault="00B95526" w:rsidP="00B95526">
      <w:pPr>
        <w:pStyle w:val="NormalWeb"/>
      </w:pPr>
      <w:r>
        <w:rPr>
          <w:rStyle w:val="Emphasis"/>
        </w:rPr>
        <w:t>(Thailand — rural areas, banana groves)</w:t>
      </w:r>
    </w:p>
    <w:p w:rsidR="00B95526" w:rsidRDefault="00B95526" w:rsidP="00B95526">
      <w:pPr>
        <w:pStyle w:val="Heading3"/>
      </w:pPr>
      <w:r>
        <w:rPr>
          <w:rStyle w:val="Strong"/>
          <w:b/>
          <w:bCs/>
        </w:rPr>
        <w:lastRenderedPageBreak/>
        <w:t>Origin of the myth:</w:t>
      </w:r>
    </w:p>
    <w:p w:rsidR="00B95526" w:rsidRDefault="00B95526" w:rsidP="00C8149A">
      <w:pPr>
        <w:pStyle w:val="NormalWeb"/>
        <w:jc w:val="both"/>
      </w:pPr>
      <w:r>
        <w:t xml:space="preserve">People say Nang </w:t>
      </w:r>
      <w:proofErr w:type="spellStart"/>
      <w:r>
        <w:t>Tani</w:t>
      </w:r>
      <w:proofErr w:type="spellEnd"/>
      <w:r>
        <w:t xml:space="preserve"> was the spirit of a woman bound to banana trees. She appeared as a beautiful lady in traditional dress, wandering near groves at night. Some believed she helped monks and </w:t>
      </w:r>
      <w:proofErr w:type="spellStart"/>
      <w:r>
        <w:t>travelers</w:t>
      </w:r>
      <w:proofErr w:type="spellEnd"/>
      <w:r>
        <w:t>, while others said she punished men who disrespected women.</w:t>
      </w:r>
    </w:p>
    <w:p w:rsidR="00B95526" w:rsidRDefault="00B95526" w:rsidP="00B95526">
      <w:pPr>
        <w:pStyle w:val="Heading3"/>
      </w:pPr>
      <w:r>
        <w:rPr>
          <w:rStyle w:val="Strong"/>
          <w:b/>
          <w:bCs/>
        </w:rPr>
        <w:t>Signs people believed in:</w:t>
      </w:r>
    </w:p>
    <w:p w:rsidR="00B95526" w:rsidRDefault="00B95526" w:rsidP="00C8149A">
      <w:pPr>
        <w:pStyle w:val="NormalWeb"/>
        <w:jc w:val="both"/>
      </w:pPr>
      <w:r>
        <w:t>People believed the banana trees glowed faintly at night when she was near. Some said sweet smells appeared without flowers. Others claimed sudden calm or unease when passing certain groves.</w:t>
      </w:r>
    </w:p>
    <w:p w:rsidR="00B95526" w:rsidRDefault="00B95526" w:rsidP="00B95526">
      <w:pPr>
        <w:pStyle w:val="Heading3"/>
      </w:pPr>
      <w:r>
        <w:rPr>
          <w:rStyle w:val="Strong"/>
          <w:b/>
          <w:bCs/>
        </w:rPr>
        <w:t>How people believed they stayed safe:</w:t>
      </w:r>
    </w:p>
    <w:p w:rsidR="00B95526" w:rsidRDefault="00B95526" w:rsidP="00C8149A">
      <w:pPr>
        <w:pStyle w:val="NormalWeb"/>
        <w:jc w:val="both"/>
      </w:pPr>
      <w:r>
        <w:t>People believed showing respect to nature pleased her. Some believed offerings kept her calm. Others believed she avoided those with good intentions.</w:t>
      </w:r>
    </w:p>
    <w:p w:rsidR="00B95526" w:rsidRDefault="00B95526" w:rsidP="00B95526">
      <w:pPr>
        <w:pStyle w:val="Heading3"/>
      </w:pPr>
      <w:r>
        <w:rPr>
          <w:rStyle w:val="Strong"/>
          <w:b/>
          <w:bCs/>
        </w:rPr>
        <w:t>When it was most common and how it faded:</w:t>
      </w:r>
    </w:p>
    <w:p w:rsidR="00B95526" w:rsidRDefault="00B95526" w:rsidP="00C8149A">
      <w:pPr>
        <w:pStyle w:val="NormalWeb"/>
        <w:jc w:val="both"/>
      </w:pPr>
      <w:r>
        <w:t xml:space="preserve">The legend was strongest in the </w:t>
      </w:r>
      <w:r>
        <w:rPr>
          <w:rStyle w:val="Strong"/>
        </w:rPr>
        <w:t>19th and early 20th centuries</w:t>
      </w:r>
      <w:r>
        <w:t xml:space="preserve">. As rural land disappeared and beliefs changed, Nang </w:t>
      </w:r>
      <w:proofErr w:type="spellStart"/>
      <w:r>
        <w:t>Tani</w:t>
      </w:r>
      <w:proofErr w:type="spellEnd"/>
      <w:r>
        <w:t xml:space="preserve"> became a symbolic spirit rather than a feared one.</w:t>
      </w:r>
    </w:p>
    <w:p w:rsidR="00B95526" w:rsidRDefault="00C8149A" w:rsidP="00B95526">
      <w:r>
        <w:pict>
          <v:rect id="_x0000_i1032" style="width:0;height:1.5pt" o:hralign="center" o:hrstd="t" o:hr="t" fillcolor="#a0a0a0" stroked="f"/>
        </w:pict>
      </w:r>
    </w:p>
    <w:p w:rsidR="00B95526" w:rsidRDefault="00B95526" w:rsidP="00B95526">
      <w:pPr>
        <w:pStyle w:val="Heading2"/>
        <w:rPr>
          <w:rStyle w:val="whitespace-normal"/>
        </w:rPr>
      </w:pPr>
      <w:proofErr w:type="gramStart"/>
      <w:r>
        <w:rPr>
          <w:rStyle w:val="whitespace-normal"/>
        </w:rPr>
        <w:t>3.Phi</w:t>
      </w:r>
      <w:proofErr w:type="gramEnd"/>
      <w:r>
        <w:rPr>
          <w:rStyle w:val="whitespace-normal"/>
        </w:rPr>
        <w:t xml:space="preserve"> Tai Hong</w:t>
      </w:r>
    </w:p>
    <w:p w:rsidR="00B95526" w:rsidRDefault="00B95526" w:rsidP="00B95526">
      <w:pPr>
        <w:spacing w:line="276" w:lineRule="auto"/>
        <w:rPr>
          <w:rFonts w:ascii="Arial" w:hAnsi="Arial" w:cs="Arial"/>
          <w:sz w:val="24"/>
          <w:szCs w:val="24"/>
          <w:lang w:val="en-US"/>
        </w:rPr>
      </w:pPr>
    </w:p>
    <w:p w:rsidR="00B95526" w:rsidRDefault="00B95526" w:rsidP="00B95526">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93056" behindDoc="0" locked="0" layoutInCell="1" allowOverlap="1" wp14:anchorId="59B29AD3" wp14:editId="33EA6ADE">
                <wp:simplePos x="0" y="0"/>
                <wp:positionH relativeFrom="column">
                  <wp:posOffset>4391026</wp:posOffset>
                </wp:positionH>
                <wp:positionV relativeFrom="paragraph">
                  <wp:posOffset>31116</wp:posOffset>
                </wp:positionV>
                <wp:extent cx="304800" cy="838200"/>
                <wp:effectExtent l="0" t="0" r="38100" b="19050"/>
                <wp:wrapNone/>
                <wp:docPr id="18" name="Right Brace 18"/>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D3564" id="Right Brace 18" o:spid="_x0000_s1026" type="#_x0000_t88" style="position:absolute;margin-left:345.75pt;margin-top:2.45pt;width:24pt;height:6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3tGyF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B95526" w:rsidRDefault="00B95526" w:rsidP="00B95526">
      <w:pPr>
        <w:pStyle w:val="Heading2"/>
      </w:pPr>
    </w:p>
    <w:p w:rsidR="00B95526" w:rsidRDefault="00B95526" w:rsidP="00B95526">
      <w:pPr>
        <w:pStyle w:val="NormalWeb"/>
      </w:pPr>
      <w:r>
        <w:rPr>
          <w:rStyle w:val="Emphasis"/>
        </w:rPr>
        <w:t>(Thailand — roads, accident sites, rivers)</w:t>
      </w:r>
    </w:p>
    <w:p w:rsidR="00B95526" w:rsidRDefault="00B95526" w:rsidP="00B95526">
      <w:pPr>
        <w:pStyle w:val="Heading3"/>
      </w:pPr>
      <w:r>
        <w:rPr>
          <w:rStyle w:val="Strong"/>
          <w:b/>
          <w:bCs/>
        </w:rPr>
        <w:t>Origin of the myth:</w:t>
      </w:r>
    </w:p>
    <w:p w:rsidR="00B95526" w:rsidRDefault="00B95526" w:rsidP="00C8149A">
      <w:pPr>
        <w:pStyle w:val="NormalWeb"/>
        <w:jc w:val="both"/>
      </w:pPr>
      <w:r>
        <w:t>People say Phi Tai Hong were spirits of those who died sudden, violent deaths. Because their lives ended too quickly, their souls were believed to remain trapped near the place of death, replaying their final moments and luring others into danger.</w:t>
      </w:r>
    </w:p>
    <w:p w:rsidR="00B95526" w:rsidRDefault="00B95526" w:rsidP="00B95526">
      <w:pPr>
        <w:pStyle w:val="Heading3"/>
      </w:pPr>
      <w:r>
        <w:rPr>
          <w:rStyle w:val="Strong"/>
          <w:b/>
          <w:bCs/>
        </w:rPr>
        <w:t>Signs people believed in:</w:t>
      </w:r>
    </w:p>
    <w:p w:rsidR="00B95526" w:rsidRDefault="00B95526" w:rsidP="00C8149A">
      <w:pPr>
        <w:pStyle w:val="NormalWeb"/>
        <w:jc w:val="both"/>
      </w:pPr>
      <w:r>
        <w:t>People said they heard cries, laughter, or calling voices near accident sites. Some believed time felt distorted or the air grew cold. Others said vehicles stalled or lost control without reason.</w:t>
      </w:r>
    </w:p>
    <w:p w:rsidR="00B95526" w:rsidRDefault="00B95526" w:rsidP="00B95526">
      <w:pPr>
        <w:pStyle w:val="Heading3"/>
      </w:pPr>
      <w:r>
        <w:rPr>
          <w:rStyle w:val="Strong"/>
          <w:b/>
          <w:bCs/>
        </w:rPr>
        <w:t>How people believed they stayed safe:</w:t>
      </w:r>
    </w:p>
    <w:p w:rsidR="00B95526" w:rsidRDefault="00B95526" w:rsidP="00C8149A">
      <w:pPr>
        <w:pStyle w:val="NormalWeb"/>
        <w:jc w:val="both"/>
      </w:pPr>
      <w:r>
        <w:lastRenderedPageBreak/>
        <w:t>People believed acknowledging the spirit gave it power. Some believed protective markings or rituals weakened it. Others believed the spirit could only affect those who were careless or unlucky.</w:t>
      </w:r>
    </w:p>
    <w:p w:rsidR="00B95526" w:rsidRDefault="00B95526" w:rsidP="00B95526">
      <w:pPr>
        <w:pStyle w:val="Heading3"/>
      </w:pPr>
      <w:r>
        <w:rPr>
          <w:rStyle w:val="Strong"/>
          <w:b/>
          <w:bCs/>
        </w:rPr>
        <w:t>When it was most common and how it faded:</w:t>
      </w:r>
    </w:p>
    <w:p w:rsidR="00B95526" w:rsidRDefault="00B95526" w:rsidP="00C8149A">
      <w:pPr>
        <w:pStyle w:val="NormalWeb"/>
        <w:jc w:val="both"/>
      </w:pPr>
      <w:r>
        <w:t xml:space="preserve">The belief became common during the </w:t>
      </w:r>
      <w:r>
        <w:rPr>
          <w:rStyle w:val="Strong"/>
        </w:rPr>
        <w:t>mid–late 20th century</w:t>
      </w:r>
      <w:r>
        <w:t>, alongside rising road accidents. Over time, safety awareness reduced fear, though the legend remains strong in rural areas.</w:t>
      </w:r>
    </w:p>
    <w:p w:rsidR="00B95526" w:rsidRDefault="00C8149A" w:rsidP="00B95526">
      <w:r>
        <w:pict>
          <v:rect id="_x0000_i1033" style="width:0;height:1.5pt" o:hralign="center" o:hrstd="t" o:hr="t" fillcolor="#a0a0a0" stroked="f"/>
        </w:pict>
      </w:r>
    </w:p>
    <w:p w:rsidR="00B95526" w:rsidRDefault="00B95526" w:rsidP="00B95526">
      <w:pPr>
        <w:pStyle w:val="Heading2"/>
        <w:rPr>
          <w:rStyle w:val="whitespace-normal"/>
        </w:rPr>
      </w:pPr>
      <w:proofErr w:type="gramStart"/>
      <w:r>
        <w:rPr>
          <w:rStyle w:val="whitespace-normal"/>
        </w:rPr>
        <w:t>4.Phi</w:t>
      </w:r>
      <w:proofErr w:type="gramEnd"/>
      <w:r>
        <w:rPr>
          <w:rStyle w:val="whitespace-normal"/>
        </w:rPr>
        <w:t xml:space="preserve"> Pop</w:t>
      </w:r>
    </w:p>
    <w:p w:rsidR="00B95526" w:rsidRDefault="00B95526" w:rsidP="00B95526">
      <w:pPr>
        <w:spacing w:line="276" w:lineRule="auto"/>
        <w:rPr>
          <w:rFonts w:ascii="Arial" w:hAnsi="Arial" w:cs="Arial"/>
          <w:sz w:val="24"/>
          <w:szCs w:val="24"/>
          <w:lang w:val="en-US"/>
        </w:rPr>
      </w:pPr>
    </w:p>
    <w:p w:rsidR="00B95526" w:rsidRDefault="00B95526" w:rsidP="00B95526">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95104" behindDoc="0" locked="0" layoutInCell="1" allowOverlap="1" wp14:anchorId="59B29AD3" wp14:editId="33EA6ADE">
                <wp:simplePos x="0" y="0"/>
                <wp:positionH relativeFrom="column">
                  <wp:posOffset>4391026</wp:posOffset>
                </wp:positionH>
                <wp:positionV relativeFrom="paragraph">
                  <wp:posOffset>31116</wp:posOffset>
                </wp:positionV>
                <wp:extent cx="304800" cy="838200"/>
                <wp:effectExtent l="0" t="0" r="38100" b="19050"/>
                <wp:wrapNone/>
                <wp:docPr id="19" name="Right Brace 19"/>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ACD99" id="Right Brace 19" o:spid="_x0000_s1026" type="#_x0000_t88" style="position:absolute;margin-left:345.75pt;margin-top:2.45pt;width:24pt;height:6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HmFZoF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B95526" w:rsidRDefault="00B95526" w:rsidP="00B95526">
      <w:pPr>
        <w:pStyle w:val="Heading2"/>
      </w:pPr>
    </w:p>
    <w:p w:rsidR="00B95526" w:rsidRDefault="00B95526" w:rsidP="00B95526">
      <w:pPr>
        <w:pStyle w:val="NormalWeb"/>
      </w:pPr>
      <w:r>
        <w:rPr>
          <w:rStyle w:val="Emphasis"/>
        </w:rPr>
        <w:t>(Thailand — villages, family homes)</w:t>
      </w:r>
    </w:p>
    <w:p w:rsidR="00B95526" w:rsidRDefault="00B95526" w:rsidP="00B95526">
      <w:pPr>
        <w:pStyle w:val="Heading3"/>
      </w:pPr>
      <w:r>
        <w:rPr>
          <w:rStyle w:val="Strong"/>
          <w:b/>
          <w:bCs/>
        </w:rPr>
        <w:t>Origin of the myth:</w:t>
      </w:r>
    </w:p>
    <w:p w:rsidR="00B95526" w:rsidRDefault="00B95526" w:rsidP="00C8149A">
      <w:pPr>
        <w:pStyle w:val="NormalWeb"/>
        <w:jc w:val="both"/>
      </w:pPr>
      <w:r>
        <w:t xml:space="preserve">People say Phi Pop was a spirit that entered the body, feeding on internal organs and causing sickness. It was believed to pass secretly through families or villages, often blamed for unexplained illness or strange </w:t>
      </w:r>
      <w:proofErr w:type="spellStart"/>
      <w:r>
        <w:t>behavior</w:t>
      </w:r>
      <w:proofErr w:type="spellEnd"/>
      <w:r>
        <w:t>.</w:t>
      </w:r>
    </w:p>
    <w:p w:rsidR="00B95526" w:rsidRDefault="00B95526" w:rsidP="00B95526">
      <w:pPr>
        <w:pStyle w:val="Heading3"/>
      </w:pPr>
      <w:r>
        <w:rPr>
          <w:rStyle w:val="Strong"/>
          <w:b/>
          <w:bCs/>
        </w:rPr>
        <w:t>Signs people believed in:</w:t>
      </w:r>
    </w:p>
    <w:p w:rsidR="00B95526" w:rsidRDefault="00B95526" w:rsidP="00C8149A">
      <w:pPr>
        <w:pStyle w:val="NormalWeb"/>
        <w:jc w:val="both"/>
      </w:pPr>
      <w:r>
        <w:t>People believed victims behaved erratically or became withdrawn. Some said they avoided food or spoke strangely. Others believed repeated illness in one household was a sign of Phi Pop’s presence.</w:t>
      </w:r>
    </w:p>
    <w:p w:rsidR="00B95526" w:rsidRDefault="00B95526" w:rsidP="00B95526">
      <w:pPr>
        <w:pStyle w:val="Heading3"/>
      </w:pPr>
      <w:r>
        <w:rPr>
          <w:rStyle w:val="Strong"/>
          <w:b/>
          <w:bCs/>
        </w:rPr>
        <w:t>How people believed they stayed safe:</w:t>
      </w:r>
    </w:p>
    <w:p w:rsidR="00B95526" w:rsidRDefault="00B95526" w:rsidP="00C8149A">
      <w:pPr>
        <w:pStyle w:val="NormalWeb"/>
        <w:jc w:val="both"/>
      </w:pPr>
      <w:r>
        <w:t>People believed the spirit could be exposed through ritual. Some believed naming it weakened its hold. Others believed it avoided communities that confronted it openly.</w:t>
      </w:r>
    </w:p>
    <w:p w:rsidR="00B95526" w:rsidRDefault="00B95526" w:rsidP="00B95526">
      <w:pPr>
        <w:pStyle w:val="Heading3"/>
      </w:pPr>
      <w:r>
        <w:rPr>
          <w:rStyle w:val="Strong"/>
          <w:b/>
          <w:bCs/>
        </w:rPr>
        <w:t>When it was most common and how it faded:</w:t>
      </w:r>
    </w:p>
    <w:p w:rsidR="00B95526" w:rsidRDefault="00B95526" w:rsidP="00C8149A">
      <w:pPr>
        <w:pStyle w:val="NormalWeb"/>
        <w:jc w:val="both"/>
      </w:pPr>
      <w:r>
        <w:t xml:space="preserve">The belief was strongest from the </w:t>
      </w:r>
      <w:r>
        <w:rPr>
          <w:rStyle w:val="Strong"/>
        </w:rPr>
        <w:t>late 19th century through the mid-20th century</w:t>
      </w:r>
      <w:r>
        <w:t>. As modern healthcare expanded, Phi Pop became more symbolic than literal.</w:t>
      </w:r>
    </w:p>
    <w:p w:rsidR="001846BB" w:rsidRDefault="001846BB" w:rsidP="007A1D49">
      <w:pPr>
        <w:tabs>
          <w:tab w:val="left" w:pos="1851"/>
        </w:tabs>
        <w:spacing w:line="276" w:lineRule="auto"/>
        <w:jc w:val="both"/>
        <w:rPr>
          <w:rFonts w:ascii="Arial" w:hAnsi="Arial" w:cs="Arial"/>
          <w:sz w:val="24"/>
          <w:szCs w:val="24"/>
          <w:lang w:val="en-US"/>
        </w:rPr>
      </w:pPr>
    </w:p>
    <w:p w:rsidR="003E2597" w:rsidRDefault="003E2597" w:rsidP="003E2597">
      <w:pPr>
        <w:pStyle w:val="NormalWeb"/>
        <w:jc w:val="both"/>
        <w:rPr>
          <w:b/>
          <w:bCs/>
          <w:lang w:val="en-US"/>
        </w:rPr>
      </w:pPr>
      <w:r w:rsidRPr="003E2597">
        <w:rPr>
          <w:b/>
          <w:bCs/>
          <w:lang w:val="en-US"/>
        </w:rPr>
        <w:t>China</w:t>
      </w:r>
      <w:r>
        <w:rPr>
          <w:lang w:val="en-US"/>
        </w:rPr>
        <w:t xml:space="preserve"> </w:t>
      </w:r>
      <w:r>
        <w:rPr>
          <w:b/>
          <w:bCs/>
          <w:lang w:val="en-US"/>
        </w:rPr>
        <w:t xml:space="preserve">- </w:t>
      </w:r>
      <w:r w:rsidRPr="003E2597">
        <w:rPr>
          <w:b/>
          <w:bCs/>
          <w:lang w:val="en-US"/>
        </w:rPr>
        <w:t>Legend</w:t>
      </w:r>
      <w:r w:rsidRPr="003E2597">
        <w:rPr>
          <w:lang w:val="en-US"/>
        </w:rPr>
        <w:t xml:space="preserve"> </w:t>
      </w:r>
      <w:r w:rsidRPr="003E2597">
        <w:rPr>
          <w:b/>
          <w:bCs/>
          <w:lang w:val="en-US"/>
        </w:rPr>
        <w:t>1</w:t>
      </w:r>
    </w:p>
    <w:p w:rsidR="00556BA6" w:rsidRDefault="00556BA6" w:rsidP="00556BA6">
      <w:pPr>
        <w:pStyle w:val="Heading3"/>
      </w:pPr>
      <w:r>
        <w:t>Before the Silence Speaks: China’s Unfinished Roads</w:t>
      </w:r>
    </w:p>
    <w:p w:rsidR="00556BA6" w:rsidRDefault="00556BA6" w:rsidP="00C8149A">
      <w:pPr>
        <w:pStyle w:val="NormalWeb"/>
        <w:jc w:val="both"/>
      </w:pPr>
      <w:r>
        <w:lastRenderedPageBreak/>
        <w:t>In China, fear is rarely shouted. It is implied, avoided, and spoken around rather than directly addressed. Many stories survive not because they are encouraged, but because they refuse to disappear. Chinese urban legends live in the gaps—between what is remembered and what is officially forgotten, between modern cities and old beliefs that still linger beneath concrete and glass.</w:t>
      </w:r>
    </w:p>
    <w:p w:rsidR="00556BA6" w:rsidRDefault="00556BA6" w:rsidP="00C8149A">
      <w:pPr>
        <w:pStyle w:val="NormalWeb"/>
        <w:jc w:val="both"/>
      </w:pPr>
      <w:r>
        <w:t>These stories are shaped by a long cultural relationship with spirits, ancestors, and the idea that the dead do not always leave cleanly. Sudden deaths, broken rituals, and unresolved journeys are believed to create disturbances that time cannot easily erase. In these legends, the supernatural does not invade loudly—it slips into routine life, appearing on familiar roads, inside mirrors, or during late-night commutes when the world feels briefly suspended.</w:t>
      </w:r>
    </w:p>
    <w:p w:rsidR="00556BA6" w:rsidRDefault="00556BA6" w:rsidP="00C8149A">
      <w:pPr>
        <w:pStyle w:val="NormalWeb"/>
        <w:jc w:val="both"/>
      </w:pPr>
      <w:r>
        <w:t>Unlike legends rooted in forests or villages, many Chinese urban legends unfold in modern spaces—buses, taxis, apartment buildings, and city streets. Technology and progress do not banish fear here; they give it new places to hide. The terror comes from recognition: the route you’ve taken a hundred times, the reflection you trust, the ride home you expect to be uneventful.</w:t>
      </w:r>
    </w:p>
    <w:p w:rsidR="00556BA6" w:rsidRDefault="00556BA6" w:rsidP="00C8149A">
      <w:pPr>
        <w:pStyle w:val="NormalWeb"/>
        <w:jc w:val="both"/>
      </w:pPr>
      <w:r>
        <w:t>What keeps these stories alive is repetition. Someone heard it from a friend. A detail changes. The ending shifts. But the core remains. People may claim disbelief, yet still avoid certain routes at night, refuse to look too long into mirrors, or grow uneasy when a familiar journey feels wrong. Silence itself becomes part of the legend.</w:t>
      </w:r>
    </w:p>
    <w:p w:rsidR="00556BA6" w:rsidRDefault="00556BA6" w:rsidP="00C8149A">
      <w:pPr>
        <w:pStyle w:val="NormalWeb"/>
        <w:jc w:val="both"/>
      </w:pPr>
      <w:r>
        <w:t xml:space="preserve">The stories that follow—the </w:t>
      </w:r>
      <w:r>
        <w:rPr>
          <w:rStyle w:val="whitespace-normal"/>
          <w:b/>
          <w:bCs/>
        </w:rPr>
        <w:t>Beijing Route 375 Bus Supernatural Incident</w:t>
      </w:r>
      <w:r>
        <w:t xml:space="preserve">, the </w:t>
      </w:r>
      <w:r>
        <w:rPr>
          <w:rStyle w:val="whitespace-normal"/>
          <w:b/>
          <w:bCs/>
        </w:rPr>
        <w:t>Midnight Ghost Taxi</w:t>
      </w:r>
      <w:r>
        <w:t xml:space="preserve">, the </w:t>
      </w:r>
      <w:r>
        <w:rPr>
          <w:rStyle w:val="whitespace-normal"/>
          <w:b/>
          <w:bCs/>
        </w:rPr>
        <w:t>Backwards-Feet Woman</w:t>
      </w:r>
      <w:r>
        <w:t xml:space="preserve">, and the </w:t>
      </w:r>
      <w:r>
        <w:rPr>
          <w:rStyle w:val="whitespace-normal"/>
          <w:b/>
          <w:bCs/>
        </w:rPr>
        <w:t>Mirror Ghost</w:t>
      </w:r>
      <w:r>
        <w:t>—are not ancient myths or moral fables. They are modern legends shaped by movement, reflection, and the fear that something may be sharing the journey with you.</w:t>
      </w:r>
    </w:p>
    <w:p w:rsidR="00556BA6" w:rsidRDefault="00556BA6" w:rsidP="00556BA6">
      <w:pPr>
        <w:pStyle w:val="NormalWeb"/>
      </w:pPr>
      <w:r>
        <w:t>These stories are not meant to be discussed openly.</w:t>
      </w:r>
    </w:p>
    <w:p w:rsidR="00556BA6" w:rsidRDefault="00556BA6" w:rsidP="00556BA6">
      <w:pPr>
        <w:pStyle w:val="NormalWeb"/>
      </w:pPr>
      <w:r>
        <w:t>They are meant to be remembered quietly.</w:t>
      </w:r>
    </w:p>
    <w:p w:rsidR="00556BA6" w:rsidRDefault="00556BA6" w:rsidP="00556BA6">
      <w:pPr>
        <w:pStyle w:val="NormalWeb"/>
      </w:pPr>
      <w:r>
        <w:t>Because in China, some roads do not end when the destination is reached.</w:t>
      </w:r>
    </w:p>
    <w:p w:rsidR="00556BA6" w:rsidRDefault="00556BA6" w:rsidP="00556BA6">
      <w:pPr>
        <w:pStyle w:val="NormalWeb"/>
      </w:pPr>
      <w:r>
        <w:t>And some reflections do not belong to the living.</w:t>
      </w:r>
    </w:p>
    <w:p w:rsidR="00556BA6" w:rsidRDefault="00556BA6" w:rsidP="00556BA6">
      <w:pPr>
        <w:pStyle w:val="Heading2"/>
        <w:rPr>
          <w:rStyle w:val="whitespace-normal"/>
          <w:rFonts w:ascii="SimSun" w:eastAsia="SimSun" w:hAnsi="SimSun" w:cs="SimSun"/>
        </w:rPr>
      </w:pPr>
      <w:r>
        <w:rPr>
          <w:rStyle w:val="whitespace-normal"/>
          <w:rFonts w:ascii="MS Gothic" w:hAnsi="MS Gothic" w:cs="MS Gothic"/>
        </w:rPr>
        <w:t>1.</w:t>
      </w:r>
      <w:r w:rsidRPr="00556BA6">
        <w:rPr>
          <w:rStyle w:val="whitespace-normal"/>
          <w:rFonts w:ascii="MS Gothic" w:hAnsi="MS Gothic" w:cs="MS Gothic"/>
        </w:rPr>
        <w:t>北京</w:t>
      </w:r>
      <w:r w:rsidRPr="00556BA6">
        <w:rPr>
          <w:rStyle w:val="whitespace-normal"/>
        </w:rPr>
        <w:t>375</w:t>
      </w:r>
      <w:r w:rsidRPr="00556BA6">
        <w:rPr>
          <w:rStyle w:val="whitespace-normal"/>
          <w:rFonts w:ascii="MS Gothic" w:hAnsi="MS Gothic" w:cs="MS Gothic"/>
        </w:rPr>
        <w:t>路公交</w:t>
      </w:r>
      <w:r w:rsidRPr="00556BA6">
        <w:rPr>
          <w:rStyle w:val="whitespace-normal"/>
          <w:rFonts w:ascii="SimSun" w:eastAsia="SimSun" w:hAnsi="SimSun" w:cs="SimSun" w:hint="eastAsia"/>
        </w:rPr>
        <w:t>车灵异事件</w:t>
      </w:r>
    </w:p>
    <w:p w:rsidR="00556BA6" w:rsidRPr="00556BA6" w:rsidRDefault="00556BA6" w:rsidP="00556BA6">
      <w:pPr>
        <w:pStyle w:val="Heading2"/>
        <w:rPr>
          <w:rStyle w:val="whitespace-normal"/>
          <w:b w:val="0"/>
          <w:bCs w:val="0"/>
          <w:sz w:val="28"/>
          <w:szCs w:val="28"/>
        </w:rPr>
      </w:pPr>
      <w:r w:rsidRPr="00556BA6">
        <w:rPr>
          <w:rStyle w:val="whitespace-normal"/>
          <w:b w:val="0"/>
          <w:bCs w:val="0"/>
          <w:sz w:val="28"/>
          <w:szCs w:val="28"/>
        </w:rPr>
        <w:t xml:space="preserve">Pinyin: </w:t>
      </w:r>
      <w:proofErr w:type="spellStart"/>
      <w:r w:rsidRPr="00556BA6">
        <w:rPr>
          <w:rStyle w:val="whitespace-normal"/>
          <w:b w:val="0"/>
          <w:bCs w:val="0"/>
          <w:sz w:val="28"/>
          <w:szCs w:val="28"/>
        </w:rPr>
        <w:t>Běijīng</w:t>
      </w:r>
      <w:proofErr w:type="spellEnd"/>
      <w:r w:rsidRPr="00556BA6">
        <w:rPr>
          <w:rStyle w:val="whitespace-normal"/>
          <w:b w:val="0"/>
          <w:bCs w:val="0"/>
          <w:sz w:val="28"/>
          <w:szCs w:val="28"/>
        </w:rPr>
        <w:t xml:space="preserve"> 375 </w:t>
      </w:r>
      <w:proofErr w:type="spellStart"/>
      <w:r w:rsidRPr="00556BA6">
        <w:rPr>
          <w:rStyle w:val="whitespace-normal"/>
          <w:b w:val="0"/>
          <w:bCs w:val="0"/>
          <w:sz w:val="28"/>
          <w:szCs w:val="28"/>
        </w:rPr>
        <w:t>Lù</w:t>
      </w:r>
      <w:proofErr w:type="spellEnd"/>
      <w:r w:rsidRPr="00556BA6">
        <w:rPr>
          <w:rStyle w:val="whitespace-normal"/>
          <w:b w:val="0"/>
          <w:bCs w:val="0"/>
          <w:sz w:val="28"/>
          <w:szCs w:val="28"/>
        </w:rPr>
        <w:t xml:space="preserve"> </w:t>
      </w:r>
      <w:proofErr w:type="spellStart"/>
      <w:r w:rsidRPr="00556BA6">
        <w:rPr>
          <w:rStyle w:val="whitespace-normal"/>
          <w:b w:val="0"/>
          <w:bCs w:val="0"/>
          <w:sz w:val="28"/>
          <w:szCs w:val="28"/>
        </w:rPr>
        <w:t>Gōngjiāo</w:t>
      </w:r>
      <w:proofErr w:type="spellEnd"/>
      <w:r w:rsidRPr="00556BA6">
        <w:rPr>
          <w:rStyle w:val="whitespace-normal"/>
          <w:b w:val="0"/>
          <w:bCs w:val="0"/>
          <w:sz w:val="28"/>
          <w:szCs w:val="28"/>
        </w:rPr>
        <w:t xml:space="preserve"> </w:t>
      </w:r>
      <w:proofErr w:type="spellStart"/>
      <w:r w:rsidRPr="00556BA6">
        <w:rPr>
          <w:rStyle w:val="whitespace-normal"/>
          <w:b w:val="0"/>
          <w:bCs w:val="0"/>
          <w:sz w:val="28"/>
          <w:szCs w:val="28"/>
        </w:rPr>
        <w:t>Chē</w:t>
      </w:r>
      <w:proofErr w:type="spellEnd"/>
      <w:r w:rsidRPr="00556BA6">
        <w:rPr>
          <w:rStyle w:val="whitespace-normal"/>
          <w:b w:val="0"/>
          <w:bCs w:val="0"/>
          <w:sz w:val="28"/>
          <w:szCs w:val="28"/>
        </w:rPr>
        <w:t xml:space="preserve"> </w:t>
      </w:r>
      <w:proofErr w:type="spellStart"/>
      <w:r w:rsidRPr="00556BA6">
        <w:rPr>
          <w:rStyle w:val="whitespace-normal"/>
          <w:b w:val="0"/>
          <w:bCs w:val="0"/>
          <w:sz w:val="28"/>
          <w:szCs w:val="28"/>
        </w:rPr>
        <w:t>Língyì</w:t>
      </w:r>
      <w:proofErr w:type="spellEnd"/>
      <w:r w:rsidRPr="00556BA6">
        <w:rPr>
          <w:rStyle w:val="whitespace-normal"/>
          <w:b w:val="0"/>
          <w:bCs w:val="0"/>
          <w:sz w:val="28"/>
          <w:szCs w:val="28"/>
        </w:rPr>
        <w:t xml:space="preserve"> </w:t>
      </w:r>
      <w:proofErr w:type="spellStart"/>
      <w:r w:rsidRPr="00556BA6">
        <w:rPr>
          <w:rStyle w:val="whitespace-normal"/>
          <w:b w:val="0"/>
          <w:bCs w:val="0"/>
          <w:sz w:val="28"/>
          <w:szCs w:val="28"/>
        </w:rPr>
        <w:t>Shìjiàn</w:t>
      </w:r>
      <w:proofErr w:type="spellEnd"/>
    </w:p>
    <w:p w:rsidR="00556BA6" w:rsidRDefault="00556BA6" w:rsidP="00556BA6">
      <w:pPr>
        <w:pStyle w:val="Heading2"/>
        <w:rPr>
          <w:rStyle w:val="whitespace-normal"/>
          <w:b w:val="0"/>
          <w:bCs w:val="0"/>
          <w:sz w:val="28"/>
          <w:szCs w:val="28"/>
        </w:rPr>
      </w:pPr>
      <w:r w:rsidRPr="00556BA6">
        <w:rPr>
          <w:rStyle w:val="whitespace-normal"/>
          <w:b w:val="0"/>
          <w:bCs w:val="0"/>
          <w:sz w:val="28"/>
          <w:szCs w:val="28"/>
        </w:rPr>
        <w:t xml:space="preserve">Meaning: </w:t>
      </w:r>
      <w:r w:rsidRPr="00556BA6">
        <w:rPr>
          <w:rStyle w:val="whitespace-normal"/>
          <w:b w:val="0"/>
          <w:bCs w:val="0"/>
          <w:sz w:val="28"/>
          <w:szCs w:val="28"/>
        </w:rPr>
        <w:t>Beijing Bus 375 Ghost</w:t>
      </w:r>
    </w:p>
    <w:p w:rsidR="00556BA6" w:rsidRDefault="00556BA6" w:rsidP="00556BA6">
      <w:pPr>
        <w:spacing w:line="276" w:lineRule="auto"/>
        <w:rPr>
          <w:rFonts w:ascii="Arial" w:hAnsi="Arial" w:cs="Arial"/>
          <w:sz w:val="24"/>
          <w:szCs w:val="24"/>
          <w:lang w:val="en-US"/>
        </w:rPr>
      </w:pPr>
    </w:p>
    <w:p w:rsidR="00556BA6" w:rsidRDefault="00556BA6" w:rsidP="00556BA6">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97152" behindDoc="0" locked="0" layoutInCell="1" allowOverlap="1" wp14:anchorId="35A9C730" wp14:editId="4D4B4232">
                <wp:simplePos x="0" y="0"/>
                <wp:positionH relativeFrom="column">
                  <wp:posOffset>4391026</wp:posOffset>
                </wp:positionH>
                <wp:positionV relativeFrom="paragraph">
                  <wp:posOffset>31116</wp:posOffset>
                </wp:positionV>
                <wp:extent cx="304800" cy="838200"/>
                <wp:effectExtent l="0" t="0" r="38100" b="19050"/>
                <wp:wrapNone/>
                <wp:docPr id="20" name="Right Brace 20"/>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E2E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0" o:spid="_x0000_s1026" type="#_x0000_t88" style="position:absolute;margin-left:345.75pt;margin-top:2.45pt;width:24pt;height:6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J7w1lV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556BA6" w:rsidRDefault="00556BA6" w:rsidP="00556BA6">
      <w:pPr>
        <w:pStyle w:val="Heading2"/>
      </w:pPr>
    </w:p>
    <w:p w:rsidR="00556BA6" w:rsidRDefault="00556BA6" w:rsidP="00556BA6">
      <w:pPr>
        <w:pStyle w:val="NormalWeb"/>
      </w:pPr>
      <w:r>
        <w:rPr>
          <w:rStyle w:val="Emphasis"/>
        </w:rPr>
        <w:lastRenderedPageBreak/>
        <w:t>(China — Beijing outskirts)</w:t>
      </w:r>
    </w:p>
    <w:p w:rsidR="00556BA6" w:rsidRDefault="00556BA6" w:rsidP="00556BA6">
      <w:pPr>
        <w:pStyle w:val="Heading3"/>
      </w:pPr>
      <w:r>
        <w:rPr>
          <w:rStyle w:val="Strong"/>
          <w:b/>
          <w:bCs/>
        </w:rPr>
        <w:t>Origin of the myth:</w:t>
      </w:r>
    </w:p>
    <w:p w:rsidR="00556BA6" w:rsidRDefault="00556BA6" w:rsidP="00C8149A">
      <w:pPr>
        <w:pStyle w:val="NormalWeb"/>
        <w:jc w:val="both"/>
      </w:pPr>
      <w:r>
        <w:t>People say late one night, a nearly empty bus numbered 375 picked up strange passengers on the outskirts of Beijing. An elderly woman began accusing a young man of stealing from her, forcing both of them off the bus. Moments later, the bus continued into the darkness and was never seen again. Days later, it was said to have been found abandoned, with signs suggesting it had gone far off its route. People believed the old woman had seen that the other passengers were not human.</w:t>
      </w:r>
    </w:p>
    <w:p w:rsidR="00556BA6" w:rsidRDefault="00556BA6" w:rsidP="00556BA6">
      <w:pPr>
        <w:pStyle w:val="Heading3"/>
      </w:pPr>
      <w:r>
        <w:rPr>
          <w:rStyle w:val="Strong"/>
          <w:b/>
          <w:bCs/>
        </w:rPr>
        <w:t>Signs people believed in:</w:t>
      </w:r>
    </w:p>
    <w:p w:rsidR="00556BA6" w:rsidRDefault="00556BA6" w:rsidP="00C8149A">
      <w:pPr>
        <w:pStyle w:val="NormalWeb"/>
        <w:jc w:val="both"/>
      </w:pPr>
      <w:r>
        <w:t>People believed the air felt colder inside late-night buses. Some said passengers appeared unnaturally still or silent. Others believed strange smells or sudden dizziness were signs that something was wrong.</w:t>
      </w:r>
    </w:p>
    <w:p w:rsidR="00556BA6" w:rsidRDefault="00556BA6" w:rsidP="00556BA6">
      <w:pPr>
        <w:pStyle w:val="Heading3"/>
      </w:pPr>
      <w:r>
        <w:rPr>
          <w:rStyle w:val="Strong"/>
          <w:b/>
          <w:bCs/>
        </w:rPr>
        <w:t>How people believed they stayed safe:</w:t>
      </w:r>
    </w:p>
    <w:p w:rsidR="00556BA6" w:rsidRDefault="00556BA6" w:rsidP="00C8149A">
      <w:pPr>
        <w:pStyle w:val="NormalWeb"/>
        <w:jc w:val="both"/>
      </w:pPr>
      <w:r>
        <w:t>People believed avoiding late-night buses reduced risk. Some believed spirits could not stand human confrontation. Others believed ghosts revealed themselves only when noticed too late.</w:t>
      </w:r>
    </w:p>
    <w:p w:rsidR="00556BA6" w:rsidRDefault="00556BA6" w:rsidP="00556BA6">
      <w:pPr>
        <w:pStyle w:val="Heading3"/>
      </w:pPr>
      <w:r>
        <w:rPr>
          <w:rStyle w:val="Strong"/>
          <w:b/>
          <w:bCs/>
        </w:rPr>
        <w:t>When it was most common and how it faded:</w:t>
      </w:r>
    </w:p>
    <w:p w:rsidR="00556BA6" w:rsidRDefault="00556BA6" w:rsidP="00C8149A">
      <w:pPr>
        <w:pStyle w:val="NormalWeb"/>
        <w:jc w:val="both"/>
      </w:pPr>
      <w:r>
        <w:t xml:space="preserve">The legend spread widely in the </w:t>
      </w:r>
      <w:r>
        <w:rPr>
          <w:rStyle w:val="Strong"/>
        </w:rPr>
        <w:t>mid-1990s</w:t>
      </w:r>
      <w:r>
        <w:t>, especially in Beijing. As official denials and time passed, the story faded into urban folklore remembered mostly by older residents.</w:t>
      </w:r>
    </w:p>
    <w:p w:rsidR="00556BA6" w:rsidRDefault="00556BA6" w:rsidP="00556BA6">
      <w:r>
        <w:pict>
          <v:rect id="_x0000_i1034" style="width:0;height:1.5pt" o:hralign="center" o:hrstd="t" o:hr="t" fillcolor="#a0a0a0" stroked="f"/>
        </w:pict>
      </w:r>
    </w:p>
    <w:p w:rsidR="00556BA6" w:rsidRDefault="00556BA6" w:rsidP="00556BA6">
      <w:pPr>
        <w:pStyle w:val="Heading2"/>
        <w:rPr>
          <w:rStyle w:val="whitespace-normal"/>
        </w:rPr>
      </w:pPr>
    </w:p>
    <w:p w:rsidR="00556BA6" w:rsidRPr="00556BA6" w:rsidRDefault="00556BA6" w:rsidP="00556BA6">
      <w:pPr>
        <w:pStyle w:val="Heading2"/>
        <w:rPr>
          <w:rStyle w:val="whitespace-normal"/>
        </w:rPr>
      </w:pPr>
      <w:r w:rsidRPr="00556BA6">
        <w:rPr>
          <w:rStyle w:val="whitespace-normal"/>
        </w:rPr>
        <w:t xml:space="preserve">2. </w:t>
      </w:r>
      <w:proofErr w:type="spellStart"/>
      <w:r w:rsidRPr="00556BA6">
        <w:rPr>
          <w:rStyle w:val="whitespace-normal"/>
          <w:rFonts w:ascii="MS Gothic" w:eastAsia="MS Gothic" w:hAnsi="MS Gothic" w:cs="MS Gothic" w:hint="eastAsia"/>
        </w:rPr>
        <w:t>午夜幽灵出租</w:t>
      </w:r>
      <w:r w:rsidRPr="00556BA6">
        <w:rPr>
          <w:rStyle w:val="whitespace-normal"/>
          <w:rFonts w:ascii="SimSun" w:eastAsia="SimSun" w:hAnsi="SimSun" w:cs="SimSun" w:hint="eastAsia"/>
        </w:rPr>
        <w:t>车</w:t>
      </w:r>
      <w:proofErr w:type="spellEnd"/>
    </w:p>
    <w:p w:rsidR="00556BA6" w:rsidRPr="00556BA6" w:rsidRDefault="00556BA6" w:rsidP="00556BA6">
      <w:pPr>
        <w:pStyle w:val="Heading2"/>
        <w:rPr>
          <w:rStyle w:val="whitespace-normal"/>
          <w:b w:val="0"/>
          <w:bCs w:val="0"/>
          <w:sz w:val="28"/>
          <w:szCs w:val="28"/>
        </w:rPr>
      </w:pPr>
      <w:r w:rsidRPr="00556BA6">
        <w:rPr>
          <w:rStyle w:val="whitespace-normal"/>
          <w:b w:val="0"/>
          <w:bCs w:val="0"/>
          <w:sz w:val="28"/>
          <w:szCs w:val="28"/>
        </w:rPr>
        <w:t xml:space="preserve">Pinyin: </w:t>
      </w:r>
      <w:proofErr w:type="spellStart"/>
      <w:r w:rsidRPr="00556BA6">
        <w:rPr>
          <w:rStyle w:val="whitespace-normal"/>
          <w:b w:val="0"/>
          <w:bCs w:val="0"/>
          <w:sz w:val="28"/>
          <w:szCs w:val="28"/>
        </w:rPr>
        <w:t>Wǔyè</w:t>
      </w:r>
      <w:proofErr w:type="spellEnd"/>
      <w:r w:rsidRPr="00556BA6">
        <w:rPr>
          <w:rStyle w:val="whitespace-normal"/>
          <w:b w:val="0"/>
          <w:bCs w:val="0"/>
          <w:sz w:val="28"/>
          <w:szCs w:val="28"/>
        </w:rPr>
        <w:t xml:space="preserve"> </w:t>
      </w:r>
      <w:proofErr w:type="spellStart"/>
      <w:r w:rsidRPr="00556BA6">
        <w:rPr>
          <w:rStyle w:val="whitespace-normal"/>
          <w:b w:val="0"/>
          <w:bCs w:val="0"/>
          <w:sz w:val="28"/>
          <w:szCs w:val="28"/>
        </w:rPr>
        <w:t>Yōulíng</w:t>
      </w:r>
      <w:proofErr w:type="spellEnd"/>
      <w:r w:rsidRPr="00556BA6">
        <w:rPr>
          <w:rStyle w:val="whitespace-normal"/>
          <w:b w:val="0"/>
          <w:bCs w:val="0"/>
          <w:sz w:val="28"/>
          <w:szCs w:val="28"/>
        </w:rPr>
        <w:t xml:space="preserve"> </w:t>
      </w:r>
      <w:proofErr w:type="spellStart"/>
      <w:r w:rsidRPr="00556BA6">
        <w:rPr>
          <w:rStyle w:val="whitespace-normal"/>
          <w:b w:val="0"/>
          <w:bCs w:val="0"/>
          <w:sz w:val="28"/>
          <w:szCs w:val="28"/>
        </w:rPr>
        <w:t>Chūzūchē</w:t>
      </w:r>
      <w:proofErr w:type="spellEnd"/>
    </w:p>
    <w:p w:rsidR="00556BA6" w:rsidRDefault="00556BA6" w:rsidP="00556BA6">
      <w:pPr>
        <w:pStyle w:val="Heading2"/>
        <w:rPr>
          <w:rStyle w:val="whitespace-normal"/>
          <w:b w:val="0"/>
          <w:bCs w:val="0"/>
          <w:sz w:val="28"/>
          <w:szCs w:val="28"/>
        </w:rPr>
      </w:pPr>
      <w:r w:rsidRPr="00556BA6">
        <w:rPr>
          <w:rStyle w:val="whitespace-normal"/>
          <w:b w:val="0"/>
          <w:bCs w:val="0"/>
          <w:sz w:val="28"/>
          <w:szCs w:val="28"/>
        </w:rPr>
        <w:t>Meaning: Midnight Ghost Taxi</w:t>
      </w:r>
    </w:p>
    <w:p w:rsidR="00556BA6" w:rsidRDefault="00556BA6" w:rsidP="00556BA6">
      <w:pPr>
        <w:spacing w:line="276" w:lineRule="auto"/>
        <w:rPr>
          <w:rFonts w:ascii="Arial" w:hAnsi="Arial" w:cs="Arial"/>
          <w:sz w:val="24"/>
          <w:szCs w:val="24"/>
          <w:lang w:val="en-US"/>
        </w:rPr>
      </w:pPr>
    </w:p>
    <w:p w:rsidR="00556BA6" w:rsidRDefault="00556BA6" w:rsidP="00556BA6">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699200" behindDoc="0" locked="0" layoutInCell="1" allowOverlap="1" wp14:anchorId="31A65D42" wp14:editId="56548DEF">
                <wp:simplePos x="0" y="0"/>
                <wp:positionH relativeFrom="column">
                  <wp:posOffset>4391026</wp:posOffset>
                </wp:positionH>
                <wp:positionV relativeFrom="paragraph">
                  <wp:posOffset>31116</wp:posOffset>
                </wp:positionV>
                <wp:extent cx="304800" cy="838200"/>
                <wp:effectExtent l="0" t="0" r="38100" b="19050"/>
                <wp:wrapNone/>
                <wp:docPr id="21" name="Right Brace 21"/>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483EC" id="Right Brace 21" o:spid="_x0000_s1026" type="#_x0000_t88" style="position:absolute;margin-left:345.75pt;margin-top:2.45pt;width:24pt;height:6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wqYq/V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556BA6" w:rsidRPr="00556BA6" w:rsidRDefault="00556BA6" w:rsidP="00556BA6">
      <w:pPr>
        <w:pStyle w:val="Heading2"/>
        <w:rPr>
          <w:b w:val="0"/>
          <w:bCs w:val="0"/>
          <w:sz w:val="28"/>
          <w:szCs w:val="28"/>
        </w:rPr>
      </w:pPr>
    </w:p>
    <w:p w:rsidR="00556BA6" w:rsidRDefault="00556BA6" w:rsidP="00556BA6">
      <w:pPr>
        <w:pStyle w:val="NormalWeb"/>
      </w:pPr>
      <w:r>
        <w:rPr>
          <w:rStyle w:val="Emphasis"/>
        </w:rPr>
        <w:t>(China — large cities)</w:t>
      </w:r>
    </w:p>
    <w:p w:rsidR="00556BA6" w:rsidRDefault="00556BA6" w:rsidP="00556BA6">
      <w:pPr>
        <w:pStyle w:val="Heading3"/>
      </w:pPr>
      <w:r>
        <w:rPr>
          <w:rStyle w:val="Strong"/>
          <w:b/>
          <w:bCs/>
        </w:rPr>
        <w:t>Origin of the myth:</w:t>
      </w:r>
    </w:p>
    <w:p w:rsidR="00556BA6" w:rsidRDefault="00556BA6" w:rsidP="00C8149A">
      <w:pPr>
        <w:pStyle w:val="NormalWeb"/>
        <w:jc w:val="both"/>
      </w:pPr>
      <w:r>
        <w:lastRenderedPageBreak/>
        <w:t>People say taxi drivers sometimes picked up passengers late at night who gave clear directions but no destination. These passengers spoke politely, paid fairly, and vanished before reaching their stop. Drivers later learned the address was connected to a cemetery or abandoned building.</w:t>
      </w:r>
    </w:p>
    <w:p w:rsidR="00556BA6" w:rsidRDefault="00556BA6" w:rsidP="00556BA6">
      <w:pPr>
        <w:pStyle w:val="Heading3"/>
      </w:pPr>
      <w:r>
        <w:rPr>
          <w:rStyle w:val="Strong"/>
          <w:b/>
          <w:bCs/>
        </w:rPr>
        <w:t>Signs people believed in:</w:t>
      </w:r>
    </w:p>
    <w:p w:rsidR="00556BA6" w:rsidRDefault="00556BA6" w:rsidP="00C8149A">
      <w:pPr>
        <w:pStyle w:val="NormalWeb"/>
        <w:jc w:val="both"/>
      </w:pPr>
      <w:r>
        <w:t>Drivers said the rear-view mirror felt unsafe to use. Some believed the temperature dropped suddenly inside the car. Others claimed the passenger cast no reflection.</w:t>
      </w:r>
    </w:p>
    <w:p w:rsidR="00556BA6" w:rsidRDefault="00556BA6" w:rsidP="00556BA6">
      <w:pPr>
        <w:pStyle w:val="Heading3"/>
      </w:pPr>
      <w:r>
        <w:rPr>
          <w:rStyle w:val="Strong"/>
          <w:b/>
          <w:bCs/>
        </w:rPr>
        <w:t>How people believed they stayed safe:</w:t>
      </w:r>
    </w:p>
    <w:p w:rsidR="00556BA6" w:rsidRDefault="00556BA6" w:rsidP="00C8149A">
      <w:pPr>
        <w:pStyle w:val="NormalWeb"/>
        <w:jc w:val="both"/>
      </w:pPr>
      <w:r>
        <w:t>People believed ghosts could not harm those who completed the ride. Some believed acknowledging the passenger calmly prevented anger. Others believed spirits left once their final journey was respected.</w:t>
      </w:r>
    </w:p>
    <w:p w:rsidR="00556BA6" w:rsidRDefault="00556BA6" w:rsidP="00556BA6">
      <w:pPr>
        <w:pStyle w:val="Heading3"/>
      </w:pPr>
      <w:r>
        <w:rPr>
          <w:rStyle w:val="Strong"/>
          <w:b/>
          <w:bCs/>
        </w:rPr>
        <w:t>When it was most common and how it faded:</w:t>
      </w:r>
    </w:p>
    <w:p w:rsidR="00556BA6" w:rsidRDefault="00556BA6" w:rsidP="00C8149A">
      <w:pPr>
        <w:pStyle w:val="NormalWeb"/>
        <w:jc w:val="both"/>
      </w:pPr>
      <w:r>
        <w:t xml:space="preserve">The story was most common from the </w:t>
      </w:r>
      <w:r>
        <w:rPr>
          <w:rStyle w:val="Strong"/>
        </w:rPr>
        <w:t>1980s to early 2000s</w:t>
      </w:r>
      <w:r>
        <w:t>, spreading among drivers by word of mouth. With GPS tracking and cameras, belief gradually faded.</w:t>
      </w:r>
    </w:p>
    <w:p w:rsidR="00556BA6" w:rsidRDefault="00556BA6" w:rsidP="00556BA6">
      <w:r>
        <w:pict>
          <v:rect id="_x0000_i1035" style="width:0;height:1.5pt" o:hralign="center" o:hrstd="t" o:hr="t" fillcolor="#a0a0a0" stroked="f"/>
        </w:pict>
      </w:r>
    </w:p>
    <w:p w:rsidR="00D51CCA" w:rsidRPr="00D51CCA" w:rsidRDefault="00D51CCA" w:rsidP="00D51CCA">
      <w:pPr>
        <w:pStyle w:val="Heading2"/>
        <w:rPr>
          <w:rStyle w:val="whitespace-normal"/>
        </w:rPr>
      </w:pPr>
      <w:r w:rsidRPr="00D51CCA">
        <w:rPr>
          <w:rStyle w:val="whitespace-normal"/>
        </w:rPr>
        <w:t xml:space="preserve">3. </w:t>
      </w:r>
      <w:proofErr w:type="spellStart"/>
      <w:r w:rsidRPr="00D51CCA">
        <w:rPr>
          <w:rStyle w:val="whitespace-normal"/>
          <w:rFonts w:ascii="MS Gothic" w:eastAsia="MS Gothic" w:hAnsi="MS Gothic" w:cs="MS Gothic" w:hint="eastAsia"/>
        </w:rPr>
        <w:t>倒脚女人</w:t>
      </w:r>
      <w:proofErr w:type="spellEnd"/>
    </w:p>
    <w:p w:rsidR="00D51CCA" w:rsidRPr="00D51CCA" w:rsidRDefault="00D51CCA" w:rsidP="00D51CCA">
      <w:pPr>
        <w:pStyle w:val="Heading2"/>
        <w:rPr>
          <w:rStyle w:val="whitespace-normal"/>
          <w:b w:val="0"/>
          <w:bCs w:val="0"/>
          <w:sz w:val="28"/>
          <w:szCs w:val="28"/>
        </w:rPr>
      </w:pPr>
      <w:r w:rsidRPr="00D51CCA">
        <w:rPr>
          <w:rStyle w:val="whitespace-normal"/>
          <w:b w:val="0"/>
          <w:bCs w:val="0"/>
          <w:sz w:val="28"/>
          <w:szCs w:val="28"/>
        </w:rPr>
        <w:t xml:space="preserve">Pinyin: </w:t>
      </w:r>
      <w:proofErr w:type="spellStart"/>
      <w:r w:rsidRPr="00D51CCA">
        <w:rPr>
          <w:rStyle w:val="whitespace-normal"/>
          <w:b w:val="0"/>
          <w:bCs w:val="0"/>
          <w:sz w:val="28"/>
          <w:szCs w:val="28"/>
        </w:rPr>
        <w:t>Dào</w:t>
      </w:r>
      <w:proofErr w:type="spellEnd"/>
      <w:r w:rsidRPr="00D51CCA">
        <w:rPr>
          <w:rStyle w:val="whitespace-normal"/>
          <w:b w:val="0"/>
          <w:bCs w:val="0"/>
          <w:sz w:val="28"/>
          <w:szCs w:val="28"/>
        </w:rPr>
        <w:t xml:space="preserve"> </w:t>
      </w:r>
      <w:proofErr w:type="spellStart"/>
      <w:r w:rsidRPr="00D51CCA">
        <w:rPr>
          <w:rStyle w:val="whitespace-normal"/>
          <w:b w:val="0"/>
          <w:bCs w:val="0"/>
          <w:sz w:val="28"/>
          <w:szCs w:val="28"/>
        </w:rPr>
        <w:t>Jiǎo</w:t>
      </w:r>
      <w:proofErr w:type="spellEnd"/>
      <w:r w:rsidRPr="00D51CCA">
        <w:rPr>
          <w:rStyle w:val="whitespace-normal"/>
          <w:b w:val="0"/>
          <w:bCs w:val="0"/>
          <w:sz w:val="28"/>
          <w:szCs w:val="28"/>
        </w:rPr>
        <w:t xml:space="preserve"> </w:t>
      </w:r>
      <w:proofErr w:type="spellStart"/>
      <w:r w:rsidRPr="00D51CCA">
        <w:rPr>
          <w:rStyle w:val="whitespace-normal"/>
          <w:b w:val="0"/>
          <w:bCs w:val="0"/>
          <w:sz w:val="28"/>
          <w:szCs w:val="28"/>
        </w:rPr>
        <w:t>Nǚrén</w:t>
      </w:r>
      <w:proofErr w:type="spellEnd"/>
    </w:p>
    <w:p w:rsidR="00556BA6" w:rsidRPr="00D51CCA" w:rsidRDefault="00D51CCA" w:rsidP="00D51CCA">
      <w:pPr>
        <w:pStyle w:val="Heading2"/>
        <w:rPr>
          <w:b w:val="0"/>
          <w:bCs w:val="0"/>
          <w:sz w:val="28"/>
          <w:szCs w:val="28"/>
        </w:rPr>
      </w:pPr>
      <w:r w:rsidRPr="00D51CCA">
        <w:rPr>
          <w:rStyle w:val="whitespace-normal"/>
          <w:b w:val="0"/>
          <w:bCs w:val="0"/>
          <w:sz w:val="28"/>
          <w:szCs w:val="28"/>
        </w:rPr>
        <w:t>Meaning: Backwards-Feet Woman</w:t>
      </w:r>
    </w:p>
    <w:p w:rsidR="00556BA6" w:rsidRDefault="00556BA6" w:rsidP="00556BA6">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701248" behindDoc="0" locked="0" layoutInCell="1" allowOverlap="1" wp14:anchorId="31A65D42" wp14:editId="56548DEF">
                <wp:simplePos x="0" y="0"/>
                <wp:positionH relativeFrom="column">
                  <wp:posOffset>4391026</wp:posOffset>
                </wp:positionH>
                <wp:positionV relativeFrom="paragraph">
                  <wp:posOffset>31116</wp:posOffset>
                </wp:positionV>
                <wp:extent cx="304800" cy="838200"/>
                <wp:effectExtent l="0" t="0" r="38100" b="19050"/>
                <wp:wrapNone/>
                <wp:docPr id="22" name="Right Brace 22"/>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272F2" id="Right Brace 22" o:spid="_x0000_s1026" type="#_x0000_t88" style="position:absolute;margin-left:345.75pt;margin-top:2.45pt;width:24pt;height:6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" adj="655" strokecolor="black [3200]" strokeweight=".5pt">
                <v:stroke joinstyle="miter"/>
              </v:shape>
            </w:pict>
          </mc:Fallback>
        </mc:AlternateContent>
      </w:r>
      <w:r>
        <w:rPr>
          <w:rFonts w:ascii="Arial" w:hAnsi="Arial" w:cs="Arial"/>
          <w:sz w:val="24"/>
          <w:szCs w:val="24"/>
          <w:lang w:val="en-US"/>
        </w:rPr>
        <w:tab/>
        <w:t>The picture</w:t>
      </w:r>
    </w:p>
    <w:p w:rsidR="00556BA6" w:rsidRDefault="00556BA6" w:rsidP="00556BA6">
      <w:pPr>
        <w:pStyle w:val="Heading2"/>
      </w:pPr>
    </w:p>
    <w:p w:rsidR="00556BA6" w:rsidRPr="00556BA6" w:rsidRDefault="00556BA6" w:rsidP="00556BA6">
      <w:pPr>
        <w:pStyle w:val="NormalWeb"/>
        <w:rPr>
          <w:i/>
          <w:iCs/>
        </w:rPr>
      </w:pPr>
      <w:r>
        <w:rPr>
          <w:rStyle w:val="Emphasis"/>
        </w:rPr>
        <w:t>(China — southern provinces)</w:t>
      </w:r>
    </w:p>
    <w:p w:rsidR="00556BA6" w:rsidRDefault="00556BA6" w:rsidP="00556BA6">
      <w:pPr>
        <w:pStyle w:val="Heading3"/>
      </w:pPr>
      <w:r>
        <w:rPr>
          <w:rStyle w:val="Strong"/>
          <w:b/>
          <w:bCs/>
        </w:rPr>
        <w:t>Origin of the myth:</w:t>
      </w:r>
    </w:p>
    <w:p w:rsidR="00556BA6" w:rsidRDefault="00556BA6" w:rsidP="00C8149A">
      <w:pPr>
        <w:pStyle w:val="NormalWeb"/>
        <w:jc w:val="both"/>
      </w:pPr>
      <w:r>
        <w:t>People say a woman appeared at night on rural roads, asking for help or directions. She looked normal from the front, but those who noticed her feet later realized they were facing backward. By the time this was noticed, it was believed to be too late.</w:t>
      </w:r>
    </w:p>
    <w:p w:rsidR="00556BA6" w:rsidRDefault="00556BA6" w:rsidP="00556BA6">
      <w:pPr>
        <w:pStyle w:val="Heading3"/>
      </w:pPr>
      <w:r>
        <w:rPr>
          <w:rStyle w:val="Strong"/>
          <w:b/>
          <w:bCs/>
        </w:rPr>
        <w:t>Signs people believed in:</w:t>
      </w:r>
    </w:p>
    <w:p w:rsidR="00556BA6" w:rsidRDefault="00556BA6" w:rsidP="00C8149A">
      <w:pPr>
        <w:pStyle w:val="NormalWeb"/>
        <w:jc w:val="both"/>
      </w:pPr>
      <w:r>
        <w:t>People said sudden unease followed encounters. Some claimed dogs refused to go near her. Others believed lantern light flickered when she passed.</w:t>
      </w:r>
    </w:p>
    <w:p w:rsidR="00556BA6" w:rsidRDefault="00556BA6" w:rsidP="00556BA6">
      <w:pPr>
        <w:pStyle w:val="Heading3"/>
      </w:pPr>
      <w:r>
        <w:rPr>
          <w:rStyle w:val="Strong"/>
          <w:b/>
          <w:bCs/>
        </w:rPr>
        <w:t>How people believed they stayed safe:</w:t>
      </w:r>
    </w:p>
    <w:p w:rsidR="00556BA6" w:rsidRDefault="00556BA6" w:rsidP="00C8149A">
      <w:pPr>
        <w:pStyle w:val="NormalWeb"/>
        <w:jc w:val="both"/>
      </w:pPr>
      <w:r>
        <w:lastRenderedPageBreak/>
        <w:t>People believed not looking back prevented danger. Some believed spirits relied on deception. Others believed fear allowed them to follow.</w:t>
      </w:r>
    </w:p>
    <w:p w:rsidR="00556BA6" w:rsidRDefault="00556BA6" w:rsidP="00556BA6">
      <w:pPr>
        <w:pStyle w:val="Heading3"/>
      </w:pPr>
      <w:r>
        <w:rPr>
          <w:rStyle w:val="Strong"/>
          <w:b/>
          <w:bCs/>
        </w:rPr>
        <w:t>When it was most common and how it faded:</w:t>
      </w:r>
    </w:p>
    <w:p w:rsidR="00556BA6" w:rsidRDefault="00556BA6" w:rsidP="00C8149A">
      <w:pPr>
        <w:pStyle w:val="NormalWeb"/>
        <w:jc w:val="both"/>
      </w:pPr>
      <w:r>
        <w:t xml:space="preserve">The legend was strongest in the </w:t>
      </w:r>
      <w:r>
        <w:rPr>
          <w:rStyle w:val="Strong"/>
        </w:rPr>
        <w:t>19th and early 20th centuries</w:t>
      </w:r>
      <w:r>
        <w:t>, especially in rural storytelling. As villages modernized, reports faded into oral folklore.</w:t>
      </w:r>
    </w:p>
    <w:p w:rsidR="00556BA6" w:rsidRDefault="00556BA6" w:rsidP="00556BA6">
      <w:r>
        <w:pict>
          <v:rect id="_x0000_i1036" style="width:0;height:1.5pt" o:hralign="center" o:hrstd="t" o:hr="t" fillcolor="#a0a0a0" stroked="f"/>
        </w:pict>
      </w:r>
    </w:p>
    <w:p w:rsidR="00D51CCA" w:rsidRPr="00D51CCA" w:rsidRDefault="00D51CCA" w:rsidP="00D51CCA">
      <w:pPr>
        <w:pStyle w:val="Heading2"/>
        <w:rPr>
          <w:rStyle w:val="whitespace-normal"/>
        </w:rPr>
      </w:pPr>
      <w:r w:rsidRPr="00D51CCA">
        <w:rPr>
          <w:rStyle w:val="whitespace-normal"/>
        </w:rPr>
        <w:t xml:space="preserve">4. </w:t>
      </w:r>
      <w:proofErr w:type="spellStart"/>
      <w:r w:rsidRPr="00D51CCA">
        <w:rPr>
          <w:rStyle w:val="whitespace-normal"/>
          <w:rFonts w:ascii="SimSun" w:eastAsia="SimSun" w:hAnsi="SimSun" w:cs="SimSun" w:hint="eastAsia"/>
        </w:rPr>
        <w:t>镜中鬼</w:t>
      </w:r>
      <w:proofErr w:type="spellEnd"/>
    </w:p>
    <w:p w:rsidR="00D51CCA" w:rsidRPr="00D51CCA" w:rsidRDefault="00D51CCA" w:rsidP="00D51CCA">
      <w:pPr>
        <w:pStyle w:val="Heading2"/>
        <w:rPr>
          <w:rStyle w:val="whitespace-normal"/>
          <w:b w:val="0"/>
          <w:bCs w:val="0"/>
          <w:sz w:val="28"/>
          <w:szCs w:val="28"/>
        </w:rPr>
      </w:pPr>
      <w:r w:rsidRPr="00D51CCA">
        <w:rPr>
          <w:rStyle w:val="whitespace-normal"/>
          <w:b w:val="0"/>
          <w:bCs w:val="0"/>
          <w:sz w:val="28"/>
          <w:szCs w:val="28"/>
        </w:rPr>
        <w:t xml:space="preserve">Pinyin: </w:t>
      </w:r>
      <w:proofErr w:type="spellStart"/>
      <w:r w:rsidRPr="00D51CCA">
        <w:rPr>
          <w:rStyle w:val="whitespace-normal"/>
          <w:b w:val="0"/>
          <w:bCs w:val="0"/>
          <w:sz w:val="28"/>
          <w:szCs w:val="28"/>
        </w:rPr>
        <w:t>Jìng</w:t>
      </w:r>
      <w:proofErr w:type="spellEnd"/>
      <w:r w:rsidRPr="00D51CCA">
        <w:rPr>
          <w:rStyle w:val="whitespace-normal"/>
          <w:b w:val="0"/>
          <w:bCs w:val="0"/>
          <w:sz w:val="28"/>
          <w:szCs w:val="28"/>
        </w:rPr>
        <w:t xml:space="preserve"> </w:t>
      </w:r>
      <w:proofErr w:type="spellStart"/>
      <w:r w:rsidRPr="00D51CCA">
        <w:rPr>
          <w:rStyle w:val="whitespace-normal"/>
          <w:b w:val="0"/>
          <w:bCs w:val="0"/>
          <w:sz w:val="28"/>
          <w:szCs w:val="28"/>
        </w:rPr>
        <w:t>Zhōng</w:t>
      </w:r>
      <w:proofErr w:type="spellEnd"/>
      <w:r w:rsidRPr="00D51CCA">
        <w:rPr>
          <w:rStyle w:val="whitespace-normal"/>
          <w:b w:val="0"/>
          <w:bCs w:val="0"/>
          <w:sz w:val="28"/>
          <w:szCs w:val="28"/>
        </w:rPr>
        <w:t xml:space="preserve"> </w:t>
      </w:r>
      <w:proofErr w:type="spellStart"/>
      <w:proofErr w:type="gramStart"/>
      <w:r w:rsidRPr="00D51CCA">
        <w:rPr>
          <w:rStyle w:val="whitespace-normal"/>
          <w:b w:val="0"/>
          <w:bCs w:val="0"/>
          <w:sz w:val="28"/>
          <w:szCs w:val="28"/>
        </w:rPr>
        <w:t>Guǐ</w:t>
      </w:r>
      <w:proofErr w:type="spellEnd"/>
      <w:proofErr w:type="gramEnd"/>
    </w:p>
    <w:p w:rsidR="00D51CCA" w:rsidRPr="00D51CCA" w:rsidRDefault="00D51CCA" w:rsidP="00D51CCA">
      <w:pPr>
        <w:pStyle w:val="Heading2"/>
        <w:rPr>
          <w:rStyle w:val="whitespace-normal"/>
          <w:b w:val="0"/>
          <w:bCs w:val="0"/>
          <w:sz w:val="28"/>
          <w:szCs w:val="28"/>
        </w:rPr>
      </w:pPr>
      <w:r>
        <w:rPr>
          <w:rStyle w:val="whitespace-normal"/>
          <w:b w:val="0"/>
          <w:bCs w:val="0"/>
          <w:sz w:val="28"/>
          <w:szCs w:val="28"/>
        </w:rPr>
        <w:t>Meaning: Mirror Ghost</w:t>
      </w:r>
    </w:p>
    <w:p w:rsidR="00556BA6" w:rsidRDefault="00556BA6" w:rsidP="00556BA6">
      <w:pPr>
        <w:spacing w:line="276" w:lineRule="auto"/>
        <w:rPr>
          <w:rFonts w:ascii="Arial" w:hAnsi="Arial" w:cs="Arial"/>
          <w:sz w:val="24"/>
          <w:szCs w:val="24"/>
          <w:lang w:val="en-US"/>
        </w:rPr>
      </w:pPr>
    </w:p>
    <w:p w:rsidR="00556BA6" w:rsidRDefault="00556BA6" w:rsidP="00556BA6">
      <w:pPr>
        <w:tabs>
          <w:tab w:val="left" w:pos="2820"/>
        </w:tabs>
        <w:spacing w:line="276" w:lineRule="auto"/>
        <w:rPr>
          <w:rFonts w:ascii="Arial" w:hAnsi="Arial" w:cs="Arial"/>
          <w:sz w:val="24"/>
          <w:szCs w:val="24"/>
          <w:lang w:val="en-US"/>
        </w:rPr>
      </w:pPr>
      <w:r>
        <w:rPr>
          <w:rFonts w:ascii="Arial" w:hAnsi="Arial" w:cs="Arial"/>
          <w:noProof/>
          <w:sz w:val="24"/>
          <w:szCs w:val="24"/>
          <w:lang w:eastAsia="en-IN"/>
        </w:rPr>
        <mc:AlternateContent>
          <mc:Choice Requires="wps">
            <w:drawing>
              <wp:anchor distT="0" distB="0" distL="114300" distR="114300" simplePos="0" relativeHeight="251703296" behindDoc="0" locked="0" layoutInCell="1" allowOverlap="1" wp14:anchorId="31A65D42" wp14:editId="56548DEF">
                <wp:simplePos x="0" y="0"/>
                <wp:positionH relativeFrom="column">
                  <wp:posOffset>4391026</wp:posOffset>
                </wp:positionH>
                <wp:positionV relativeFrom="paragraph">
                  <wp:posOffset>31116</wp:posOffset>
                </wp:positionV>
                <wp:extent cx="304800" cy="838200"/>
                <wp:effectExtent l="0" t="0" r="38100" b="19050"/>
                <wp:wrapNone/>
                <wp:docPr id="23" name="Right Brace 23"/>
                <wp:cNvGraphicFramePr/>
                <a:graphic xmlns:a="http://schemas.openxmlformats.org/drawingml/2006/main">
                  <a:graphicData uri="http://schemas.microsoft.com/office/word/2010/wordprocessingShape">
                    <wps:wsp>
                      <wps:cNvSpPr/>
                      <wps:spPr>
                        <a:xfrm>
                          <a:off x="0" y="0"/>
                          <a:ext cx="30480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42DF5" id="Right Brace 23" o:spid="_x0000_s1026" type="#_x0000_t88" style="position:absolute;margin-left:345.75pt;margin-top:2.45pt;width:24pt;height:6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" adj="655" strokecolor="black [3200]" strokeweight=".5pt">
                <v:stroke joinstyle="miter"/>
              </v:shape>
            </w:pict>
          </mc:Fallback>
        </mc:AlternateContent>
      </w:r>
      <w:r>
        <w:rPr>
          <w:rFonts w:ascii="Arial" w:hAnsi="Arial" w:cs="Arial"/>
          <w:sz w:val="24"/>
          <w:szCs w:val="24"/>
          <w:lang w:val="en-US"/>
        </w:rPr>
        <w:tab/>
        <w:t>The picture</w:t>
      </w:r>
    </w:p>
    <w:p w:rsidR="00556BA6" w:rsidRDefault="00556BA6" w:rsidP="00556BA6">
      <w:pPr>
        <w:pStyle w:val="Heading2"/>
      </w:pPr>
    </w:p>
    <w:p w:rsidR="00556BA6" w:rsidRDefault="00556BA6" w:rsidP="00556BA6">
      <w:pPr>
        <w:pStyle w:val="NormalWeb"/>
      </w:pPr>
      <w:r>
        <w:rPr>
          <w:rStyle w:val="Emphasis"/>
        </w:rPr>
        <w:t>(China — homes and apartments)</w:t>
      </w:r>
    </w:p>
    <w:p w:rsidR="00556BA6" w:rsidRDefault="00556BA6" w:rsidP="00556BA6">
      <w:pPr>
        <w:pStyle w:val="Heading3"/>
      </w:pPr>
      <w:r>
        <w:rPr>
          <w:rStyle w:val="Strong"/>
          <w:b/>
          <w:bCs/>
        </w:rPr>
        <w:t>Origin of the myth:</w:t>
      </w:r>
    </w:p>
    <w:p w:rsidR="00556BA6" w:rsidRDefault="00556BA6" w:rsidP="00C8149A">
      <w:pPr>
        <w:pStyle w:val="NormalWeb"/>
        <w:jc w:val="both"/>
      </w:pPr>
      <w:r>
        <w:t>People say mirrors acted as doors between worlds, especially at night. Spirits were believed to linger inside reflections, watching the living. Looking too long into a mirror after dark was said to invite attention from the other side.</w:t>
      </w:r>
    </w:p>
    <w:p w:rsidR="00556BA6" w:rsidRDefault="00556BA6" w:rsidP="00556BA6">
      <w:pPr>
        <w:pStyle w:val="Heading3"/>
      </w:pPr>
      <w:r>
        <w:rPr>
          <w:rStyle w:val="Strong"/>
          <w:b/>
          <w:bCs/>
        </w:rPr>
        <w:t>Signs people believed in:</w:t>
      </w:r>
    </w:p>
    <w:p w:rsidR="00556BA6" w:rsidRDefault="00556BA6" w:rsidP="00C8149A">
      <w:pPr>
        <w:pStyle w:val="NormalWeb"/>
        <w:jc w:val="both"/>
      </w:pPr>
      <w:r>
        <w:t>People said reflections moved slightly out of sync. Some believed they saw unfamiliar faces behind their own. Others claimed sudden chills or headaches after mirror encounters.</w:t>
      </w:r>
    </w:p>
    <w:p w:rsidR="00556BA6" w:rsidRDefault="00556BA6" w:rsidP="00556BA6">
      <w:pPr>
        <w:pStyle w:val="Heading3"/>
      </w:pPr>
      <w:r>
        <w:rPr>
          <w:rStyle w:val="Strong"/>
          <w:b/>
          <w:bCs/>
        </w:rPr>
        <w:t>How people believed they stayed safe:</w:t>
      </w:r>
    </w:p>
    <w:p w:rsidR="00556BA6" w:rsidRDefault="00556BA6" w:rsidP="00C8149A">
      <w:pPr>
        <w:pStyle w:val="NormalWeb"/>
        <w:jc w:val="both"/>
      </w:pPr>
      <w:r>
        <w:t>People believed covering mirrors at night blocked passage. Some believed broken mirrors trapped spirits. Others believed mirrors lost power in daylight.</w:t>
      </w:r>
    </w:p>
    <w:p w:rsidR="00556BA6" w:rsidRDefault="00556BA6" w:rsidP="00556BA6">
      <w:pPr>
        <w:pStyle w:val="Heading3"/>
      </w:pPr>
      <w:r>
        <w:rPr>
          <w:rStyle w:val="Strong"/>
          <w:b/>
          <w:bCs/>
        </w:rPr>
        <w:t>When it was most common and how it faded:</w:t>
      </w:r>
    </w:p>
    <w:p w:rsidR="00556BA6" w:rsidRDefault="00556BA6" w:rsidP="00C8149A">
      <w:pPr>
        <w:pStyle w:val="NormalWeb"/>
        <w:jc w:val="both"/>
      </w:pPr>
      <w:r>
        <w:t xml:space="preserve">The belief was common through the </w:t>
      </w:r>
      <w:r>
        <w:rPr>
          <w:rStyle w:val="Strong"/>
        </w:rPr>
        <w:t>early to mid-20th century</w:t>
      </w:r>
      <w:r>
        <w:t>. As modern housing and lighting improved, fear diminished, leaving the belief as a traditional superstition.</w:t>
      </w:r>
    </w:p>
    <w:p w:rsidR="003E2597" w:rsidRDefault="003E2597" w:rsidP="007A1D49">
      <w:pPr>
        <w:tabs>
          <w:tab w:val="left" w:pos="1851"/>
        </w:tabs>
        <w:spacing w:line="276" w:lineRule="auto"/>
        <w:jc w:val="both"/>
        <w:rPr>
          <w:rFonts w:ascii="Arial" w:hAnsi="Arial" w:cs="Arial"/>
          <w:sz w:val="24"/>
          <w:szCs w:val="24"/>
          <w:lang w:val="en-US"/>
        </w:rPr>
      </w:pPr>
    </w:p>
    <w:p w:rsidR="00C8149A" w:rsidRDefault="00C8149A" w:rsidP="00C8149A">
      <w:pPr>
        <w:pStyle w:val="Heading2"/>
      </w:pPr>
      <w:r>
        <w:lastRenderedPageBreak/>
        <w:t>Final Thoughts</w:t>
      </w:r>
    </w:p>
    <w:p w:rsidR="00C8149A" w:rsidRDefault="00C8149A" w:rsidP="00C8149A">
      <w:pPr>
        <w:pStyle w:val="NormalWeb"/>
        <w:jc w:val="both"/>
      </w:pPr>
      <w:r>
        <w:t>Exploring these legends felt like solving a series of puzzles for a curious mind. From a faceless spirit in a Japanese school to an Indian ghost walking on walls, each tale became a unique thread in a tapestry of the uncanny. No single pattern explained everything; that’s the nerdy joy — spotting similarities across cultures, even as each story remains full of surprises. No attempt was made to prove or disprove these legends; they’re shared simply for the thrill of the story and to spark curiosity.</w:t>
      </w:r>
    </w:p>
    <w:p w:rsidR="00C8149A" w:rsidRDefault="00C8149A" w:rsidP="00C8149A">
      <w:pPr>
        <w:pStyle w:val="NormalWeb"/>
        <w:jc w:val="both"/>
      </w:pPr>
      <w:r>
        <w:t>Even after traveling through Japan, India, Sri Lanka, Thailand, and China, we’ve only skimmed the surface. What we’ve covered here is only a pinch of the ocean of global folklore. Countless legends still wait on other continents, ready for someone equally curious to collect and compare them. Maybe a future volume will chart ghost stories from Africa, the Americas, or beyond — but for now, the question remains open: where will your curiosity lead you next?</w:t>
      </w:r>
    </w:p>
    <w:p w:rsidR="00C8149A" w:rsidRPr="001846BB" w:rsidRDefault="00C8149A" w:rsidP="007A1D49">
      <w:pPr>
        <w:tabs>
          <w:tab w:val="left" w:pos="1851"/>
        </w:tabs>
        <w:spacing w:line="276" w:lineRule="auto"/>
        <w:jc w:val="both"/>
        <w:rPr>
          <w:rFonts w:ascii="Arial" w:hAnsi="Arial" w:cs="Arial"/>
          <w:sz w:val="24"/>
          <w:szCs w:val="24"/>
          <w:lang w:val="en-US"/>
        </w:rPr>
      </w:pPr>
    </w:p>
    <w:sectPr w:rsidR="00C8149A" w:rsidRPr="001846B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auto"/>
    <w:pitch w:val="variable"/>
    <w:sig w:usb0="00008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DC1AC0"/>
    <w:multiLevelType w:val="hybridMultilevel"/>
    <w:tmpl w:val="0CC441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709A1A36"/>
    <w:multiLevelType w:val="hybridMultilevel"/>
    <w:tmpl w:val="EFD8E42E"/>
    <w:lvl w:ilvl="0" w:tplc="4009000F">
      <w:start w:val="1"/>
      <w:numFmt w:val="decimal"/>
      <w:lvlText w:val="%1."/>
      <w:lvlJc w:val="left"/>
      <w:pPr>
        <w:ind w:left="720" w:hanging="360"/>
      </w:pPr>
      <w:rPr>
        <w:rFonts w:ascii="Times New Roman" w:eastAsia="Times New Roman" w:hAnsi="Times New Roman" w:cs="Times New Roman"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BA9"/>
    <w:rsid w:val="001846BB"/>
    <w:rsid w:val="001B6BA9"/>
    <w:rsid w:val="00247093"/>
    <w:rsid w:val="002627D8"/>
    <w:rsid w:val="002A1E3A"/>
    <w:rsid w:val="00372020"/>
    <w:rsid w:val="00395A83"/>
    <w:rsid w:val="003E2597"/>
    <w:rsid w:val="00490ABE"/>
    <w:rsid w:val="004B04AA"/>
    <w:rsid w:val="00536D60"/>
    <w:rsid w:val="00556BA6"/>
    <w:rsid w:val="00652355"/>
    <w:rsid w:val="007A1D49"/>
    <w:rsid w:val="00830243"/>
    <w:rsid w:val="00B95526"/>
    <w:rsid w:val="00C8149A"/>
    <w:rsid w:val="00D51CCA"/>
    <w:rsid w:val="00D6068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DECF1B-CA90-4A4A-BDF0-C43855F7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0680"/>
    <w:pPr>
      <w:keepNext/>
      <w:keepLines/>
      <w:spacing w:before="240" w:after="0"/>
      <w:outlineLvl w:val="0"/>
    </w:pPr>
    <w:rPr>
      <w:rFonts w:asciiTheme="majorHAnsi" w:eastAsiaTheme="majorEastAsia" w:hAnsiTheme="majorHAnsi" w:cstheme="majorBidi"/>
      <w:color w:val="2E74B5" w:themeColor="accent1" w:themeShade="BF"/>
      <w:sz w:val="32"/>
      <w:szCs w:val="29"/>
    </w:rPr>
  </w:style>
  <w:style w:type="paragraph" w:styleId="Heading2">
    <w:name w:val="heading 2"/>
    <w:basedOn w:val="Normal"/>
    <w:link w:val="Heading2Char"/>
    <w:uiPriority w:val="9"/>
    <w:qFormat/>
    <w:rsid w:val="001846BB"/>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1846BB"/>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46BB"/>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1846BB"/>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1846BB"/>
    <w:rPr>
      <w:b/>
      <w:bCs/>
    </w:rPr>
  </w:style>
  <w:style w:type="character" w:customStyle="1" w:styleId="whitespace-normal">
    <w:name w:val="whitespace-normal"/>
    <w:basedOn w:val="DefaultParagraphFont"/>
    <w:rsid w:val="001846BB"/>
  </w:style>
  <w:style w:type="paragraph" w:styleId="NormalWeb">
    <w:name w:val="Normal (Web)"/>
    <w:basedOn w:val="Normal"/>
    <w:uiPriority w:val="99"/>
    <w:unhideWhenUsed/>
    <w:rsid w:val="001846B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846BB"/>
    <w:rPr>
      <w:i/>
      <w:iCs/>
    </w:rPr>
  </w:style>
  <w:style w:type="character" w:customStyle="1" w:styleId="Heading1Char">
    <w:name w:val="Heading 1 Char"/>
    <w:basedOn w:val="DefaultParagraphFont"/>
    <w:link w:val="Heading1"/>
    <w:uiPriority w:val="9"/>
    <w:rsid w:val="00D60680"/>
    <w:rPr>
      <w:rFonts w:asciiTheme="majorHAnsi" w:eastAsiaTheme="majorEastAsia" w:hAnsiTheme="majorHAnsi" w:cstheme="majorBidi"/>
      <w:color w:val="2E74B5" w:themeColor="accent1" w:themeShade="BF"/>
      <w:sz w:val="32"/>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060815">
      <w:bodyDiv w:val="1"/>
      <w:marLeft w:val="0"/>
      <w:marRight w:val="0"/>
      <w:marTop w:val="0"/>
      <w:marBottom w:val="0"/>
      <w:divBdr>
        <w:top w:val="none" w:sz="0" w:space="0" w:color="auto"/>
        <w:left w:val="none" w:sz="0" w:space="0" w:color="auto"/>
        <w:bottom w:val="none" w:sz="0" w:space="0" w:color="auto"/>
        <w:right w:val="none" w:sz="0" w:space="0" w:color="auto"/>
      </w:divBdr>
    </w:div>
    <w:div w:id="115175664">
      <w:bodyDiv w:val="1"/>
      <w:marLeft w:val="0"/>
      <w:marRight w:val="0"/>
      <w:marTop w:val="0"/>
      <w:marBottom w:val="0"/>
      <w:divBdr>
        <w:top w:val="none" w:sz="0" w:space="0" w:color="auto"/>
        <w:left w:val="none" w:sz="0" w:space="0" w:color="auto"/>
        <w:bottom w:val="none" w:sz="0" w:space="0" w:color="auto"/>
        <w:right w:val="none" w:sz="0" w:space="0" w:color="auto"/>
      </w:divBdr>
    </w:div>
    <w:div w:id="413354968">
      <w:bodyDiv w:val="1"/>
      <w:marLeft w:val="0"/>
      <w:marRight w:val="0"/>
      <w:marTop w:val="0"/>
      <w:marBottom w:val="0"/>
      <w:divBdr>
        <w:top w:val="none" w:sz="0" w:space="0" w:color="auto"/>
        <w:left w:val="none" w:sz="0" w:space="0" w:color="auto"/>
        <w:bottom w:val="none" w:sz="0" w:space="0" w:color="auto"/>
        <w:right w:val="none" w:sz="0" w:space="0" w:color="auto"/>
      </w:divBdr>
    </w:div>
    <w:div w:id="416561836">
      <w:bodyDiv w:val="1"/>
      <w:marLeft w:val="0"/>
      <w:marRight w:val="0"/>
      <w:marTop w:val="0"/>
      <w:marBottom w:val="0"/>
      <w:divBdr>
        <w:top w:val="none" w:sz="0" w:space="0" w:color="auto"/>
        <w:left w:val="none" w:sz="0" w:space="0" w:color="auto"/>
        <w:bottom w:val="none" w:sz="0" w:space="0" w:color="auto"/>
        <w:right w:val="none" w:sz="0" w:space="0" w:color="auto"/>
      </w:divBdr>
    </w:div>
    <w:div w:id="614681574">
      <w:bodyDiv w:val="1"/>
      <w:marLeft w:val="0"/>
      <w:marRight w:val="0"/>
      <w:marTop w:val="0"/>
      <w:marBottom w:val="0"/>
      <w:divBdr>
        <w:top w:val="none" w:sz="0" w:space="0" w:color="auto"/>
        <w:left w:val="none" w:sz="0" w:space="0" w:color="auto"/>
        <w:bottom w:val="none" w:sz="0" w:space="0" w:color="auto"/>
        <w:right w:val="none" w:sz="0" w:space="0" w:color="auto"/>
      </w:divBdr>
    </w:div>
    <w:div w:id="808782758">
      <w:bodyDiv w:val="1"/>
      <w:marLeft w:val="0"/>
      <w:marRight w:val="0"/>
      <w:marTop w:val="0"/>
      <w:marBottom w:val="0"/>
      <w:divBdr>
        <w:top w:val="none" w:sz="0" w:space="0" w:color="auto"/>
        <w:left w:val="none" w:sz="0" w:space="0" w:color="auto"/>
        <w:bottom w:val="none" w:sz="0" w:space="0" w:color="auto"/>
        <w:right w:val="none" w:sz="0" w:space="0" w:color="auto"/>
      </w:divBdr>
    </w:div>
    <w:div w:id="819926206">
      <w:bodyDiv w:val="1"/>
      <w:marLeft w:val="0"/>
      <w:marRight w:val="0"/>
      <w:marTop w:val="0"/>
      <w:marBottom w:val="0"/>
      <w:divBdr>
        <w:top w:val="none" w:sz="0" w:space="0" w:color="auto"/>
        <w:left w:val="none" w:sz="0" w:space="0" w:color="auto"/>
        <w:bottom w:val="none" w:sz="0" w:space="0" w:color="auto"/>
        <w:right w:val="none" w:sz="0" w:space="0" w:color="auto"/>
      </w:divBdr>
    </w:div>
    <w:div w:id="888417251">
      <w:bodyDiv w:val="1"/>
      <w:marLeft w:val="0"/>
      <w:marRight w:val="0"/>
      <w:marTop w:val="0"/>
      <w:marBottom w:val="0"/>
      <w:divBdr>
        <w:top w:val="none" w:sz="0" w:space="0" w:color="auto"/>
        <w:left w:val="none" w:sz="0" w:space="0" w:color="auto"/>
        <w:bottom w:val="none" w:sz="0" w:space="0" w:color="auto"/>
        <w:right w:val="none" w:sz="0" w:space="0" w:color="auto"/>
      </w:divBdr>
    </w:div>
    <w:div w:id="968630820">
      <w:bodyDiv w:val="1"/>
      <w:marLeft w:val="0"/>
      <w:marRight w:val="0"/>
      <w:marTop w:val="0"/>
      <w:marBottom w:val="0"/>
      <w:divBdr>
        <w:top w:val="none" w:sz="0" w:space="0" w:color="auto"/>
        <w:left w:val="none" w:sz="0" w:space="0" w:color="auto"/>
        <w:bottom w:val="none" w:sz="0" w:space="0" w:color="auto"/>
        <w:right w:val="none" w:sz="0" w:space="0" w:color="auto"/>
      </w:divBdr>
    </w:div>
    <w:div w:id="1048726662">
      <w:bodyDiv w:val="1"/>
      <w:marLeft w:val="0"/>
      <w:marRight w:val="0"/>
      <w:marTop w:val="0"/>
      <w:marBottom w:val="0"/>
      <w:divBdr>
        <w:top w:val="none" w:sz="0" w:space="0" w:color="auto"/>
        <w:left w:val="none" w:sz="0" w:space="0" w:color="auto"/>
        <w:bottom w:val="none" w:sz="0" w:space="0" w:color="auto"/>
        <w:right w:val="none" w:sz="0" w:space="0" w:color="auto"/>
      </w:divBdr>
    </w:div>
    <w:div w:id="1150947990">
      <w:bodyDiv w:val="1"/>
      <w:marLeft w:val="0"/>
      <w:marRight w:val="0"/>
      <w:marTop w:val="0"/>
      <w:marBottom w:val="0"/>
      <w:divBdr>
        <w:top w:val="none" w:sz="0" w:space="0" w:color="auto"/>
        <w:left w:val="none" w:sz="0" w:space="0" w:color="auto"/>
        <w:bottom w:val="none" w:sz="0" w:space="0" w:color="auto"/>
        <w:right w:val="none" w:sz="0" w:space="0" w:color="auto"/>
      </w:divBdr>
    </w:div>
    <w:div w:id="1164785877">
      <w:bodyDiv w:val="1"/>
      <w:marLeft w:val="0"/>
      <w:marRight w:val="0"/>
      <w:marTop w:val="0"/>
      <w:marBottom w:val="0"/>
      <w:divBdr>
        <w:top w:val="none" w:sz="0" w:space="0" w:color="auto"/>
        <w:left w:val="none" w:sz="0" w:space="0" w:color="auto"/>
        <w:bottom w:val="none" w:sz="0" w:space="0" w:color="auto"/>
        <w:right w:val="none" w:sz="0" w:space="0" w:color="auto"/>
      </w:divBdr>
    </w:div>
    <w:div w:id="1322811319">
      <w:bodyDiv w:val="1"/>
      <w:marLeft w:val="0"/>
      <w:marRight w:val="0"/>
      <w:marTop w:val="0"/>
      <w:marBottom w:val="0"/>
      <w:divBdr>
        <w:top w:val="none" w:sz="0" w:space="0" w:color="auto"/>
        <w:left w:val="none" w:sz="0" w:space="0" w:color="auto"/>
        <w:bottom w:val="none" w:sz="0" w:space="0" w:color="auto"/>
        <w:right w:val="none" w:sz="0" w:space="0" w:color="auto"/>
      </w:divBdr>
    </w:div>
    <w:div w:id="1817066093">
      <w:bodyDiv w:val="1"/>
      <w:marLeft w:val="0"/>
      <w:marRight w:val="0"/>
      <w:marTop w:val="0"/>
      <w:marBottom w:val="0"/>
      <w:divBdr>
        <w:top w:val="none" w:sz="0" w:space="0" w:color="auto"/>
        <w:left w:val="none" w:sz="0" w:space="0" w:color="auto"/>
        <w:bottom w:val="none" w:sz="0" w:space="0" w:color="auto"/>
        <w:right w:val="none" w:sz="0" w:space="0" w:color="auto"/>
      </w:divBdr>
    </w:div>
    <w:div w:id="206467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1BFB2-C0DD-4970-8FBD-0AFD17015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26</Pages>
  <Words>6164</Words>
  <Characters>35141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2026-01-01T07:15:00Z</dcterms:created>
  <dcterms:modified xsi:type="dcterms:W3CDTF">2026-01-06T13:06:00Z</dcterms:modified>
</cp:coreProperties>
</file>