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hAnsi="Times New Roman" w:cs="Times New Roman"/>
          <w:color w:val="1F497D" w:themeColor="text2"/>
          <w:sz w:val="24"/>
          <w:szCs w:val="24"/>
        </w:rPr>
        <w:id w:val="278672"/>
        <w:docPartObj>
          <w:docPartGallery w:val="Cover Pages"/>
          <w:docPartUnique/>
        </w:docPartObj>
      </w:sdtPr>
      <w:sdtEndPr>
        <w:rPr>
          <w:color w:val="FF0000"/>
        </w:rPr>
      </w:sdtEndPr>
      <w:sdtContent>
        <w:p w:rsidR="00C36F4F" w:rsidRPr="00A3061B" w:rsidRDefault="00711007" w:rsidP="00C107FF">
          <w:pPr>
            <w:spacing w:line="480" w:lineRule="auto"/>
            <w:rPr>
              <w:rFonts w:ascii="Times New Roman" w:hAnsi="Times New Roman" w:cs="Times New Roman"/>
              <w:b/>
              <w:sz w:val="28"/>
              <w:szCs w:val="28"/>
            </w:rPr>
          </w:pPr>
          <w:r w:rsidRPr="00A3061B">
            <w:rPr>
              <w:rFonts w:ascii="Times New Roman" w:hAnsi="Times New Roman" w:cs="Times New Roman"/>
              <w:b/>
              <w:sz w:val="28"/>
              <w:szCs w:val="28"/>
            </w:rPr>
            <w:t>Cover Letter f</w:t>
          </w:r>
          <w:r w:rsidR="0088665F" w:rsidRPr="00A3061B">
            <w:rPr>
              <w:rFonts w:ascii="Times New Roman" w:hAnsi="Times New Roman" w:cs="Times New Roman"/>
              <w:b/>
              <w:sz w:val="28"/>
              <w:szCs w:val="28"/>
            </w:rPr>
            <w:t>or Manuscript Submission</w:t>
          </w:r>
        </w:p>
        <w:p w:rsidR="00711007" w:rsidRPr="00A3061B" w:rsidRDefault="00711007" w:rsidP="00711007">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From</w:t>
          </w:r>
        </w:p>
        <w:p w:rsidR="00711007" w:rsidRPr="00A3061B" w:rsidRDefault="00711007" w:rsidP="00711007">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UdayaRekha,(Author)</w:t>
          </w:r>
        </w:p>
        <w:p w:rsidR="00711007" w:rsidRPr="00A3061B" w:rsidRDefault="00711007" w:rsidP="00711007">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Research Scholar ,</w:t>
          </w:r>
        </w:p>
        <w:p w:rsidR="00711007" w:rsidRPr="00A3061B" w:rsidRDefault="00711007" w:rsidP="00711007">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Department Of Zoology,</w:t>
          </w:r>
        </w:p>
        <w:p w:rsidR="00711007" w:rsidRPr="00A3061B" w:rsidRDefault="00711007" w:rsidP="00711007">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AdikaviNannaya University,</w:t>
          </w:r>
        </w:p>
        <w:p w:rsidR="00711007" w:rsidRPr="00A3061B" w:rsidRDefault="00711007" w:rsidP="00711007">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Rajamundry,</w:t>
          </w:r>
        </w:p>
        <w:p w:rsidR="00711007" w:rsidRPr="00A3061B" w:rsidRDefault="00711007" w:rsidP="00711007">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Andhra Pradesh.</w:t>
          </w:r>
        </w:p>
        <w:p w:rsidR="00711007" w:rsidRPr="00A3061B" w:rsidRDefault="00711007" w:rsidP="00C107FF">
          <w:pPr>
            <w:spacing w:line="480" w:lineRule="auto"/>
            <w:rPr>
              <w:rFonts w:ascii="Times New Roman" w:hAnsi="Times New Roman" w:cs="Times New Roman"/>
              <w:b/>
              <w:sz w:val="24"/>
              <w:szCs w:val="24"/>
            </w:rPr>
          </w:pPr>
        </w:p>
        <w:p w:rsidR="00C36F4F" w:rsidRPr="00A3061B" w:rsidRDefault="0088665F" w:rsidP="00711007">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To ,</w:t>
          </w:r>
        </w:p>
        <w:p w:rsidR="0088665F" w:rsidRPr="00A3061B" w:rsidRDefault="0088665F" w:rsidP="00711007">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The Editor,</w:t>
          </w:r>
        </w:p>
        <w:p w:rsidR="0088665F" w:rsidRPr="00A3061B" w:rsidRDefault="0088665F" w:rsidP="00711007">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Journal of Environmental Biology.</w:t>
          </w:r>
        </w:p>
        <w:p w:rsidR="00711007" w:rsidRPr="00A3061B" w:rsidRDefault="00711007" w:rsidP="00711007">
          <w:pPr>
            <w:spacing w:after="0" w:line="240" w:lineRule="auto"/>
            <w:rPr>
              <w:rFonts w:ascii="Times New Roman" w:hAnsi="Times New Roman" w:cs="Times New Roman"/>
              <w:sz w:val="24"/>
              <w:szCs w:val="24"/>
            </w:rPr>
          </w:pPr>
        </w:p>
        <w:p w:rsidR="00C107FF" w:rsidRPr="00A3061B" w:rsidRDefault="0088665F" w:rsidP="00C107FF">
          <w:pPr>
            <w:spacing w:after="0" w:line="480" w:lineRule="auto"/>
            <w:jc w:val="both"/>
            <w:rPr>
              <w:rFonts w:ascii="Times New Roman" w:hAnsi="Times New Roman" w:cs="Times New Roman"/>
              <w:sz w:val="24"/>
              <w:szCs w:val="24"/>
            </w:rPr>
          </w:pPr>
          <w:r w:rsidRPr="00A3061B">
            <w:rPr>
              <w:rFonts w:ascii="Times New Roman" w:hAnsi="Times New Roman" w:cs="Times New Roman"/>
              <w:b/>
              <w:sz w:val="24"/>
              <w:szCs w:val="24"/>
            </w:rPr>
            <w:t>Subject:</w:t>
          </w:r>
          <w:r w:rsidR="00387E7C" w:rsidRPr="00A3061B">
            <w:rPr>
              <w:rFonts w:ascii="Times New Roman" w:hAnsi="Times New Roman" w:cs="Times New Roman"/>
              <w:b/>
              <w:sz w:val="24"/>
              <w:szCs w:val="24"/>
            </w:rPr>
            <w:t xml:space="preserve"> </w:t>
          </w:r>
          <w:r w:rsidRPr="00A3061B">
            <w:rPr>
              <w:rFonts w:ascii="Times New Roman" w:hAnsi="Times New Roman" w:cs="Times New Roman"/>
              <w:sz w:val="24"/>
              <w:szCs w:val="24"/>
            </w:rPr>
            <w:t>Submission of manuscript titled</w:t>
          </w:r>
          <w:r w:rsidR="00387E7C" w:rsidRPr="00A3061B">
            <w:rPr>
              <w:rFonts w:ascii="Times New Roman" w:hAnsi="Times New Roman" w:cs="Times New Roman"/>
              <w:sz w:val="24"/>
              <w:szCs w:val="24"/>
            </w:rPr>
            <w:t xml:space="preserve"> </w:t>
          </w:r>
          <w:r w:rsidR="00807607" w:rsidRPr="00A3061B">
            <w:rPr>
              <w:rFonts w:ascii="Times New Roman" w:hAnsi="Times New Roman" w:cs="Times New Roman"/>
              <w:b/>
              <w:sz w:val="28"/>
              <w:szCs w:val="28"/>
            </w:rPr>
            <w:t>“</w:t>
          </w:r>
          <w:r w:rsidRPr="00A3061B">
            <w:rPr>
              <w:rFonts w:ascii="Times New Roman" w:hAnsi="Times New Roman" w:cs="Times New Roman"/>
              <w:b/>
              <w:sz w:val="24"/>
              <w:szCs w:val="24"/>
            </w:rPr>
            <w:t>Study of Microbial Infections in Acute Myeloid Leukemia and Acute Lymphocytic Leukemia patients undergoing induction therapy</w:t>
          </w:r>
          <w:r w:rsidR="00807607" w:rsidRPr="00A3061B">
            <w:rPr>
              <w:rFonts w:ascii="Times New Roman" w:hAnsi="Times New Roman" w:cs="Times New Roman"/>
              <w:b/>
              <w:sz w:val="24"/>
              <w:szCs w:val="24"/>
            </w:rPr>
            <w:t>”</w:t>
          </w:r>
          <w:r w:rsidRPr="00A3061B">
            <w:rPr>
              <w:rFonts w:ascii="Times New Roman" w:hAnsi="Times New Roman" w:cs="Times New Roman"/>
              <w:b/>
              <w:sz w:val="24"/>
              <w:szCs w:val="24"/>
            </w:rPr>
            <w:t>.</w:t>
          </w:r>
        </w:p>
        <w:p w:rsidR="00C107FF" w:rsidRPr="00A3061B" w:rsidRDefault="00C107FF" w:rsidP="00C107FF">
          <w:pPr>
            <w:spacing w:after="0" w:line="480" w:lineRule="auto"/>
            <w:jc w:val="both"/>
            <w:rPr>
              <w:rFonts w:ascii="Times New Roman" w:hAnsi="Times New Roman" w:cs="Times New Roman"/>
              <w:sz w:val="24"/>
              <w:szCs w:val="24"/>
            </w:rPr>
          </w:pPr>
        </w:p>
        <w:p w:rsidR="0088665F" w:rsidRPr="00A3061B" w:rsidRDefault="0088665F" w:rsidP="00C107FF">
          <w:pPr>
            <w:spacing w:after="0" w:line="480" w:lineRule="auto"/>
            <w:jc w:val="both"/>
            <w:rPr>
              <w:rFonts w:ascii="Times New Roman" w:hAnsi="Times New Roman" w:cs="Times New Roman"/>
              <w:sz w:val="24"/>
              <w:szCs w:val="24"/>
            </w:rPr>
          </w:pPr>
          <w:r w:rsidRPr="00A3061B">
            <w:rPr>
              <w:rFonts w:ascii="Times New Roman" w:hAnsi="Times New Roman" w:cs="Times New Roman"/>
              <w:sz w:val="24"/>
              <w:szCs w:val="24"/>
            </w:rPr>
            <w:t>Dear Editor,</w:t>
          </w:r>
        </w:p>
        <w:p w:rsidR="00807607" w:rsidRPr="00A3061B" w:rsidRDefault="0088665F" w:rsidP="00C107FF">
          <w:pPr>
            <w:spacing w:after="0" w:line="480" w:lineRule="auto"/>
            <w:jc w:val="both"/>
            <w:rPr>
              <w:rFonts w:ascii="Times New Roman" w:hAnsi="Times New Roman" w:cs="Times New Roman"/>
              <w:sz w:val="24"/>
              <w:szCs w:val="24"/>
            </w:rPr>
          </w:pPr>
          <w:r w:rsidRPr="00A3061B">
            <w:rPr>
              <w:rFonts w:ascii="Times New Roman" w:hAnsi="Times New Roman" w:cs="Times New Roman"/>
              <w:sz w:val="24"/>
              <w:szCs w:val="24"/>
            </w:rPr>
            <w:t>We submit the manuscript entitled</w:t>
          </w:r>
          <w:r w:rsidR="00807607" w:rsidRPr="00A3061B">
            <w:rPr>
              <w:rFonts w:ascii="Times New Roman" w:hAnsi="Times New Roman" w:cs="Times New Roman"/>
              <w:sz w:val="24"/>
              <w:szCs w:val="24"/>
            </w:rPr>
            <w:t xml:space="preserve"> “</w:t>
          </w:r>
          <w:r w:rsidR="00807607" w:rsidRPr="00A3061B">
            <w:rPr>
              <w:rFonts w:ascii="Times New Roman" w:hAnsi="Times New Roman" w:cs="Times New Roman"/>
              <w:b/>
              <w:sz w:val="24"/>
              <w:szCs w:val="24"/>
            </w:rPr>
            <w:t>Study of Microbial Infections in Acute Myeloid Leukemia and Acute Lymphocytic Leukemia patients undergoing induction therapy”</w:t>
          </w:r>
          <w:r w:rsidR="00496F4B" w:rsidRPr="00A3061B">
            <w:rPr>
              <w:rFonts w:ascii="Times New Roman" w:hAnsi="Times New Roman" w:cs="Times New Roman"/>
              <w:b/>
              <w:sz w:val="24"/>
              <w:szCs w:val="24"/>
            </w:rPr>
            <w:t>,authors are U.R.Peddada and Prof.K.Dasari</w:t>
          </w:r>
          <w:r w:rsidR="00CB69F8" w:rsidRPr="00A3061B">
            <w:rPr>
              <w:rFonts w:ascii="Times New Roman" w:hAnsi="Times New Roman" w:cs="Times New Roman"/>
              <w:b/>
              <w:sz w:val="24"/>
              <w:szCs w:val="24"/>
            </w:rPr>
            <w:t>.</w:t>
          </w:r>
        </w:p>
        <w:p w:rsidR="00807607" w:rsidRPr="00A3061B" w:rsidRDefault="00807607" w:rsidP="00C107FF">
          <w:pPr>
            <w:spacing w:after="0" w:line="480" w:lineRule="auto"/>
            <w:jc w:val="both"/>
            <w:rPr>
              <w:rFonts w:ascii="Times New Roman" w:hAnsi="Times New Roman" w:cs="Times New Roman"/>
              <w:sz w:val="24"/>
              <w:szCs w:val="24"/>
            </w:rPr>
          </w:pPr>
          <w:r w:rsidRPr="00A3061B">
            <w:rPr>
              <w:rFonts w:ascii="Times New Roman" w:hAnsi="Times New Roman" w:cs="Times New Roman"/>
              <w:sz w:val="24"/>
              <w:szCs w:val="24"/>
            </w:rPr>
            <w:t>Leukemia is a cancer of blood cells.</w:t>
          </w:r>
          <w:r w:rsidR="005B5617">
            <w:rPr>
              <w:rFonts w:ascii="Times New Roman" w:hAnsi="Times New Roman" w:cs="Times New Roman"/>
              <w:sz w:val="24"/>
              <w:szCs w:val="24"/>
            </w:rPr>
            <w:t xml:space="preserve"> </w:t>
          </w:r>
          <w:r w:rsidRPr="00A3061B">
            <w:rPr>
              <w:rFonts w:ascii="Times New Roman" w:hAnsi="Times New Roman" w:cs="Times New Roman"/>
              <w:sz w:val="24"/>
              <w:szCs w:val="24"/>
            </w:rPr>
            <w:t>Chemotherapy is the first line of treatment.</w:t>
          </w:r>
          <w:r w:rsidR="005B5617">
            <w:rPr>
              <w:rFonts w:ascii="Times New Roman" w:hAnsi="Times New Roman" w:cs="Times New Roman"/>
              <w:sz w:val="24"/>
              <w:szCs w:val="24"/>
            </w:rPr>
            <w:t xml:space="preserve"> </w:t>
          </w:r>
          <w:r w:rsidRPr="00A3061B">
            <w:rPr>
              <w:rFonts w:ascii="Times New Roman" w:hAnsi="Times New Roman" w:cs="Times New Roman"/>
              <w:sz w:val="24"/>
              <w:szCs w:val="24"/>
            </w:rPr>
            <w:t>Few patients undergoing chemotherapy develop fever which is a first sign of infection.</w:t>
          </w:r>
          <w:r w:rsidR="005B5617">
            <w:rPr>
              <w:rFonts w:ascii="Times New Roman" w:hAnsi="Times New Roman" w:cs="Times New Roman"/>
              <w:sz w:val="24"/>
              <w:szCs w:val="24"/>
            </w:rPr>
            <w:t xml:space="preserve"> </w:t>
          </w:r>
          <w:r w:rsidRPr="00A3061B">
            <w:rPr>
              <w:rFonts w:ascii="Times New Roman" w:hAnsi="Times New Roman" w:cs="Times New Roman"/>
              <w:sz w:val="24"/>
              <w:szCs w:val="24"/>
            </w:rPr>
            <w:t>Leukemia patients are more susceptible to infections because their body’s immune system fails to fight against infection.</w:t>
          </w:r>
          <w:r w:rsidR="005B5617">
            <w:rPr>
              <w:rFonts w:ascii="Times New Roman" w:hAnsi="Times New Roman" w:cs="Times New Roman"/>
              <w:sz w:val="24"/>
              <w:szCs w:val="24"/>
            </w:rPr>
            <w:t xml:space="preserve"> </w:t>
          </w:r>
          <w:r w:rsidRPr="00A3061B">
            <w:rPr>
              <w:rFonts w:ascii="Times New Roman" w:hAnsi="Times New Roman" w:cs="Times New Roman"/>
              <w:sz w:val="24"/>
              <w:szCs w:val="24"/>
            </w:rPr>
            <w:t>Patients develop skin,</w:t>
          </w:r>
          <w:r w:rsidR="005B5617">
            <w:rPr>
              <w:rFonts w:ascii="Times New Roman" w:hAnsi="Times New Roman" w:cs="Times New Roman"/>
              <w:sz w:val="24"/>
              <w:szCs w:val="24"/>
            </w:rPr>
            <w:t xml:space="preserve"> </w:t>
          </w:r>
          <w:r w:rsidR="001A7E5C" w:rsidRPr="00A3061B">
            <w:rPr>
              <w:rFonts w:ascii="Times New Roman" w:hAnsi="Times New Roman" w:cs="Times New Roman"/>
              <w:sz w:val="24"/>
              <w:szCs w:val="24"/>
            </w:rPr>
            <w:t>blood</w:t>
          </w:r>
          <w:r w:rsidRPr="00A3061B">
            <w:rPr>
              <w:rFonts w:ascii="Times New Roman" w:hAnsi="Times New Roman" w:cs="Times New Roman"/>
              <w:sz w:val="24"/>
              <w:szCs w:val="24"/>
            </w:rPr>
            <w:t>,</w:t>
          </w:r>
          <w:r w:rsidR="005B5617">
            <w:rPr>
              <w:rFonts w:ascii="Times New Roman" w:hAnsi="Times New Roman" w:cs="Times New Roman"/>
              <w:sz w:val="24"/>
              <w:szCs w:val="24"/>
            </w:rPr>
            <w:t xml:space="preserve"> </w:t>
          </w:r>
          <w:r w:rsidRPr="00A3061B">
            <w:rPr>
              <w:rFonts w:ascii="Times New Roman" w:hAnsi="Times New Roman" w:cs="Times New Roman"/>
              <w:sz w:val="24"/>
              <w:szCs w:val="24"/>
            </w:rPr>
            <w:t>urinary tract infection ,respiratory infections</w:t>
          </w:r>
          <w:r w:rsidR="005B5617">
            <w:rPr>
              <w:rFonts w:ascii="Times New Roman" w:hAnsi="Times New Roman" w:cs="Times New Roman"/>
              <w:sz w:val="24"/>
              <w:szCs w:val="24"/>
            </w:rPr>
            <w:t xml:space="preserve"> </w:t>
          </w:r>
          <w:r w:rsidRPr="00A3061B">
            <w:rPr>
              <w:rFonts w:ascii="Times New Roman" w:hAnsi="Times New Roman" w:cs="Times New Roman"/>
              <w:sz w:val="24"/>
              <w:szCs w:val="24"/>
            </w:rPr>
            <w:t>which may lead to mortality in patients.</w:t>
          </w:r>
          <w:r w:rsidR="005B5617">
            <w:rPr>
              <w:rFonts w:ascii="Times New Roman" w:hAnsi="Times New Roman" w:cs="Times New Roman"/>
              <w:sz w:val="24"/>
              <w:szCs w:val="24"/>
            </w:rPr>
            <w:t xml:space="preserve"> </w:t>
          </w:r>
          <w:r w:rsidRPr="00A3061B">
            <w:rPr>
              <w:rFonts w:ascii="Times New Roman" w:hAnsi="Times New Roman" w:cs="Times New Roman"/>
              <w:sz w:val="24"/>
              <w:szCs w:val="24"/>
            </w:rPr>
            <w:t>Samples from infected patients are collected and tested to iden</w:t>
          </w:r>
          <w:r w:rsidR="009F3DCF" w:rsidRPr="00A3061B">
            <w:rPr>
              <w:rFonts w:ascii="Times New Roman" w:hAnsi="Times New Roman" w:cs="Times New Roman"/>
              <w:sz w:val="24"/>
              <w:szCs w:val="24"/>
            </w:rPr>
            <w:t>tify and isolate the pathogens and understand the relations b</w:t>
          </w:r>
          <w:r w:rsidR="001A7E5C" w:rsidRPr="00A3061B">
            <w:rPr>
              <w:rFonts w:ascii="Times New Roman" w:hAnsi="Times New Roman" w:cs="Times New Roman"/>
              <w:sz w:val="24"/>
              <w:szCs w:val="24"/>
            </w:rPr>
            <w:t>etween infections</w:t>
          </w:r>
          <w:r w:rsidR="003E775A" w:rsidRPr="00A3061B">
            <w:rPr>
              <w:rFonts w:ascii="Times New Roman" w:hAnsi="Times New Roman" w:cs="Times New Roman"/>
              <w:sz w:val="24"/>
              <w:szCs w:val="24"/>
            </w:rPr>
            <w:t>,</w:t>
          </w:r>
          <w:r w:rsidR="005B5617">
            <w:rPr>
              <w:rFonts w:ascii="Times New Roman" w:hAnsi="Times New Roman" w:cs="Times New Roman"/>
              <w:sz w:val="24"/>
              <w:szCs w:val="24"/>
            </w:rPr>
            <w:t xml:space="preserve"> r</w:t>
          </w:r>
          <w:r w:rsidR="003E775A" w:rsidRPr="00A3061B">
            <w:rPr>
              <w:rFonts w:ascii="Times New Roman" w:hAnsi="Times New Roman" w:cs="Times New Roman"/>
              <w:sz w:val="24"/>
              <w:szCs w:val="24"/>
            </w:rPr>
            <w:t xml:space="preserve">ole of </w:t>
          </w:r>
          <w:r w:rsidR="001A7E5C" w:rsidRPr="00A3061B">
            <w:rPr>
              <w:rFonts w:ascii="Times New Roman" w:hAnsi="Times New Roman" w:cs="Times New Roman"/>
              <w:sz w:val="24"/>
              <w:szCs w:val="24"/>
            </w:rPr>
            <w:t>noso</w:t>
          </w:r>
          <w:r w:rsidR="005B5617">
            <w:rPr>
              <w:rFonts w:ascii="Times New Roman" w:hAnsi="Times New Roman" w:cs="Times New Roman"/>
              <w:sz w:val="24"/>
              <w:szCs w:val="24"/>
            </w:rPr>
            <w:t xml:space="preserve"> </w:t>
          </w:r>
          <w:r w:rsidR="003E775A" w:rsidRPr="00A3061B">
            <w:rPr>
              <w:rFonts w:ascii="Times New Roman" w:hAnsi="Times New Roman" w:cs="Times New Roman"/>
              <w:sz w:val="24"/>
              <w:szCs w:val="24"/>
            </w:rPr>
            <w:t>comial ,synergetic drug reactions and antimicrobial resistance and mortality can be studied.</w:t>
          </w:r>
        </w:p>
        <w:p w:rsidR="00745EA0" w:rsidRPr="00A3061B" w:rsidRDefault="00807607" w:rsidP="00C107FF">
          <w:pPr>
            <w:spacing w:line="480" w:lineRule="auto"/>
            <w:jc w:val="both"/>
            <w:rPr>
              <w:rFonts w:ascii="Times New Roman" w:hAnsi="Times New Roman" w:cs="Times New Roman"/>
              <w:b/>
              <w:sz w:val="24"/>
              <w:szCs w:val="24"/>
            </w:rPr>
          </w:pPr>
          <w:r w:rsidRPr="00A3061B">
            <w:rPr>
              <w:rFonts w:ascii="Times New Roman" w:hAnsi="Times New Roman" w:cs="Times New Roman"/>
              <w:sz w:val="24"/>
              <w:szCs w:val="24"/>
            </w:rPr>
            <w:t xml:space="preserve">This research shall assist health care providers to explore innovative strategies in treating infections thus reducing hospital stay for patients and to identify antimicrobial resistance of </w:t>
          </w:r>
          <w:r w:rsidRPr="00A3061B">
            <w:rPr>
              <w:rFonts w:ascii="Times New Roman" w:hAnsi="Times New Roman" w:cs="Times New Roman"/>
              <w:sz w:val="24"/>
              <w:szCs w:val="24"/>
            </w:rPr>
            <w:lastRenderedPageBreak/>
            <w:t>the isolated pathogens which may help in the enhancement of antibiotic therapy to reduce mortality.</w:t>
          </w:r>
          <w:r w:rsidR="00A3061B" w:rsidRPr="00A3061B">
            <w:rPr>
              <w:rFonts w:ascii="Times New Roman" w:hAnsi="Times New Roman" w:cs="Times New Roman"/>
              <w:sz w:val="24"/>
              <w:szCs w:val="24"/>
            </w:rPr>
            <w:t xml:space="preserve"> </w:t>
          </w:r>
          <w:r w:rsidRPr="00A3061B">
            <w:rPr>
              <w:rFonts w:ascii="Times New Roman" w:hAnsi="Times New Roman" w:cs="Times New Roman"/>
              <w:sz w:val="24"/>
              <w:szCs w:val="24"/>
            </w:rPr>
            <w:t xml:space="preserve">Since our journal deals with microbiology in </w:t>
          </w:r>
          <w:r w:rsidR="00496F4B" w:rsidRPr="00A3061B">
            <w:rPr>
              <w:rFonts w:ascii="Times New Roman" w:hAnsi="Times New Roman" w:cs="Times New Roman"/>
              <w:sz w:val="24"/>
              <w:szCs w:val="24"/>
            </w:rPr>
            <w:t>connection with cancer biology we believe it aligns with the journal’s scope and fits to be published in Journal of Environmental biology.</w:t>
          </w:r>
          <w:r w:rsidR="00A3061B" w:rsidRPr="00A3061B">
            <w:rPr>
              <w:rFonts w:ascii="Times New Roman" w:hAnsi="Times New Roman" w:cs="Times New Roman"/>
              <w:sz w:val="24"/>
              <w:szCs w:val="24"/>
            </w:rPr>
            <w:t xml:space="preserve"> </w:t>
          </w:r>
          <w:r w:rsidR="00496F4B" w:rsidRPr="00A3061B">
            <w:rPr>
              <w:rFonts w:ascii="Times New Roman" w:hAnsi="Times New Roman" w:cs="Times New Roman"/>
              <w:sz w:val="24"/>
              <w:szCs w:val="24"/>
            </w:rPr>
            <w:t>This article has not been published elsewhere ,</w:t>
          </w:r>
          <w:r w:rsidR="00CB69F8" w:rsidRPr="00A3061B">
            <w:rPr>
              <w:rFonts w:ascii="Times New Roman" w:hAnsi="Times New Roman" w:cs="Times New Roman"/>
              <w:sz w:val="24"/>
              <w:szCs w:val="24"/>
            </w:rPr>
            <w:t>not it is under consideration by any</w:t>
          </w:r>
          <w:r w:rsidR="00A3061B" w:rsidRPr="00A3061B">
            <w:rPr>
              <w:rFonts w:ascii="Times New Roman" w:hAnsi="Times New Roman" w:cs="Times New Roman"/>
              <w:sz w:val="24"/>
              <w:szCs w:val="24"/>
            </w:rPr>
            <w:t xml:space="preserve"> </w:t>
          </w:r>
          <w:r w:rsidR="00CB69F8" w:rsidRPr="00A3061B">
            <w:rPr>
              <w:rFonts w:ascii="Times New Roman" w:hAnsi="Times New Roman" w:cs="Times New Roman"/>
              <w:sz w:val="24"/>
              <w:szCs w:val="24"/>
            </w:rPr>
            <w:t>other publishers.</w:t>
          </w:r>
          <w:r w:rsidR="00A3061B" w:rsidRPr="00A3061B">
            <w:rPr>
              <w:rFonts w:ascii="Times New Roman" w:hAnsi="Times New Roman" w:cs="Times New Roman"/>
              <w:sz w:val="24"/>
              <w:szCs w:val="24"/>
            </w:rPr>
            <w:t xml:space="preserve"> </w:t>
          </w:r>
          <w:r w:rsidR="00CB69F8" w:rsidRPr="00A3061B">
            <w:rPr>
              <w:rFonts w:ascii="Times New Roman" w:hAnsi="Times New Roman" w:cs="Times New Roman"/>
              <w:sz w:val="24"/>
              <w:szCs w:val="24"/>
            </w:rPr>
            <w:t>The manuscript</w:t>
          </w:r>
          <w:r w:rsidR="00496F4B" w:rsidRPr="00A3061B">
            <w:rPr>
              <w:rFonts w:ascii="Times New Roman" w:hAnsi="Times New Roman" w:cs="Times New Roman"/>
              <w:sz w:val="24"/>
              <w:szCs w:val="24"/>
            </w:rPr>
            <w:t xml:space="preserve"> reflects original research conducted by its authors.</w:t>
          </w:r>
          <w:r w:rsidR="00A3061B" w:rsidRPr="00A3061B">
            <w:rPr>
              <w:rFonts w:ascii="Times New Roman" w:hAnsi="Times New Roman" w:cs="Times New Roman"/>
              <w:sz w:val="24"/>
              <w:szCs w:val="24"/>
            </w:rPr>
            <w:t xml:space="preserve"> </w:t>
          </w:r>
          <w:r w:rsidR="00CB69F8" w:rsidRPr="00A3061B">
            <w:rPr>
              <w:rFonts w:ascii="Times New Roman" w:hAnsi="Times New Roman" w:cs="Times New Roman"/>
              <w:sz w:val="24"/>
              <w:szCs w:val="24"/>
            </w:rPr>
            <w:t>As the research needs human sample ethics committee approval is also granted.</w:t>
          </w:r>
          <w:r w:rsidR="00A3061B" w:rsidRPr="00A3061B">
            <w:rPr>
              <w:rFonts w:ascii="Times New Roman" w:hAnsi="Times New Roman" w:cs="Times New Roman"/>
              <w:sz w:val="24"/>
              <w:szCs w:val="24"/>
            </w:rPr>
            <w:t xml:space="preserve"> </w:t>
          </w:r>
          <w:r w:rsidR="00CB69F8" w:rsidRPr="00A3061B">
            <w:rPr>
              <w:rFonts w:ascii="Times New Roman" w:hAnsi="Times New Roman" w:cs="Times New Roman"/>
              <w:sz w:val="24"/>
              <w:szCs w:val="24"/>
            </w:rPr>
            <w:t xml:space="preserve">My </w:t>
          </w:r>
          <w:r w:rsidR="00AB4A1D" w:rsidRPr="00A3061B">
            <w:rPr>
              <w:rFonts w:ascii="Times New Roman" w:hAnsi="Times New Roman" w:cs="Times New Roman"/>
              <w:sz w:val="24"/>
              <w:szCs w:val="24"/>
            </w:rPr>
            <w:t xml:space="preserve">research </w:t>
          </w:r>
          <w:r w:rsidR="00CB69F8" w:rsidRPr="00A3061B">
            <w:rPr>
              <w:rFonts w:ascii="Times New Roman" w:hAnsi="Times New Roman" w:cs="Times New Roman"/>
              <w:sz w:val="24"/>
              <w:szCs w:val="24"/>
            </w:rPr>
            <w:t>guide has been informed and permission has been taken from my research guide to submit manuscript for publication.</w:t>
          </w:r>
        </w:p>
        <w:p w:rsidR="00B27841" w:rsidRPr="00A3061B" w:rsidRDefault="00745EA0" w:rsidP="00C107FF">
          <w:pPr>
            <w:spacing w:after="0" w:line="480" w:lineRule="auto"/>
            <w:jc w:val="both"/>
            <w:rPr>
              <w:rFonts w:ascii="Times New Roman" w:hAnsi="Times New Roman" w:cs="Times New Roman"/>
              <w:sz w:val="24"/>
              <w:szCs w:val="24"/>
            </w:rPr>
          </w:pPr>
          <w:r w:rsidRPr="00A3061B">
            <w:rPr>
              <w:rFonts w:ascii="Times New Roman" w:hAnsi="Times New Roman" w:cs="Times New Roman"/>
              <w:sz w:val="24"/>
              <w:szCs w:val="24"/>
            </w:rPr>
            <w:t>We hope you find the manuscript suitable for publication ,looking forward to hear from you.</w:t>
          </w:r>
        </w:p>
        <w:p w:rsidR="00745EA0" w:rsidRPr="00A3061B" w:rsidRDefault="00745EA0" w:rsidP="00C107FF">
          <w:pPr>
            <w:spacing w:after="0" w:line="480" w:lineRule="auto"/>
            <w:rPr>
              <w:rFonts w:ascii="Times New Roman" w:hAnsi="Times New Roman" w:cs="Times New Roman"/>
              <w:sz w:val="24"/>
              <w:szCs w:val="24"/>
            </w:rPr>
          </w:pPr>
          <w:r w:rsidRPr="00A3061B">
            <w:rPr>
              <w:rFonts w:ascii="Times New Roman" w:hAnsi="Times New Roman" w:cs="Times New Roman"/>
              <w:sz w:val="24"/>
              <w:szCs w:val="24"/>
            </w:rPr>
            <w:t>Thanking you.</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Yours Sincerely,</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Udaya</w:t>
          </w:r>
          <w:r w:rsidR="00C95AB2" w:rsidRPr="00A3061B">
            <w:rPr>
              <w:rFonts w:ascii="Times New Roman" w:hAnsi="Times New Roman" w:cs="Times New Roman"/>
              <w:sz w:val="24"/>
              <w:szCs w:val="24"/>
            </w:rPr>
            <w:t xml:space="preserve"> </w:t>
          </w:r>
          <w:r w:rsidR="00A3061B" w:rsidRPr="00A3061B">
            <w:rPr>
              <w:rFonts w:ascii="Times New Roman" w:hAnsi="Times New Roman" w:cs="Times New Roman"/>
              <w:sz w:val="24"/>
              <w:szCs w:val="24"/>
            </w:rPr>
            <w:t>Rekha</w:t>
          </w:r>
          <w:r w:rsidRPr="00A3061B">
            <w:rPr>
              <w:rFonts w:ascii="Times New Roman" w:hAnsi="Times New Roman" w:cs="Times New Roman"/>
              <w:sz w:val="24"/>
              <w:szCs w:val="24"/>
            </w:rPr>
            <w:t>(Author)</w:t>
          </w:r>
        </w:p>
        <w:p w:rsidR="00745EA0" w:rsidRPr="00A3061B" w:rsidRDefault="00A3061B"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Research Scholar</w:t>
          </w:r>
          <w:r w:rsidR="00745EA0" w:rsidRPr="00A3061B">
            <w:rPr>
              <w:rFonts w:ascii="Times New Roman" w:hAnsi="Times New Roman" w:cs="Times New Roman"/>
              <w:sz w:val="24"/>
              <w:szCs w:val="24"/>
            </w:rPr>
            <w:t>,</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Department Of Zoology,</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Adikavi</w:t>
          </w:r>
          <w:r w:rsidR="00A3061B" w:rsidRPr="00A3061B">
            <w:rPr>
              <w:rFonts w:ascii="Times New Roman" w:hAnsi="Times New Roman" w:cs="Times New Roman"/>
              <w:sz w:val="24"/>
              <w:szCs w:val="24"/>
            </w:rPr>
            <w:t xml:space="preserve"> </w:t>
          </w:r>
          <w:r w:rsidRPr="00A3061B">
            <w:rPr>
              <w:rFonts w:ascii="Times New Roman" w:hAnsi="Times New Roman" w:cs="Times New Roman"/>
              <w:sz w:val="24"/>
              <w:szCs w:val="24"/>
            </w:rPr>
            <w:t>Nannaya University,</w:t>
          </w:r>
        </w:p>
        <w:p w:rsidR="00745EA0" w:rsidRPr="00A3061B" w:rsidRDefault="000B5D2C" w:rsidP="00C107FF">
          <w:pPr>
            <w:spacing w:after="0" w:line="240" w:lineRule="auto"/>
            <w:rPr>
              <w:rFonts w:ascii="Times New Roman" w:hAnsi="Times New Roman" w:cs="Times New Roman"/>
              <w:sz w:val="24"/>
              <w:szCs w:val="24"/>
            </w:rPr>
          </w:pPr>
          <w:r>
            <w:rPr>
              <w:rFonts w:ascii="Times New Roman" w:hAnsi="Times New Roman" w:cs="Times New Roman"/>
              <w:sz w:val="24"/>
              <w:szCs w:val="24"/>
            </w:rPr>
            <w:t>Rajamundry-533296</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Andhra Pradesh.</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Email:udayarekha.raghu@gmail.com</w:t>
          </w:r>
        </w:p>
        <w:p w:rsidR="00600E2C" w:rsidRPr="00A3061B" w:rsidRDefault="00745EA0" w:rsidP="00C107FF">
          <w:pPr>
            <w:spacing w:after="0" w:line="480" w:lineRule="auto"/>
            <w:rPr>
              <w:rFonts w:ascii="Times New Roman" w:hAnsi="Times New Roman" w:cs="Times New Roman"/>
              <w:sz w:val="24"/>
              <w:szCs w:val="24"/>
            </w:rPr>
          </w:pPr>
          <w:r w:rsidRPr="00A3061B">
            <w:rPr>
              <w:rFonts w:ascii="Times New Roman" w:hAnsi="Times New Roman" w:cs="Times New Roman"/>
              <w:sz w:val="24"/>
              <w:szCs w:val="24"/>
            </w:rPr>
            <w:t>Mobile</w:t>
          </w:r>
          <w:r w:rsidR="00600E2C" w:rsidRPr="00A3061B">
            <w:rPr>
              <w:rFonts w:ascii="Times New Roman" w:hAnsi="Times New Roman" w:cs="Times New Roman"/>
              <w:sz w:val="24"/>
              <w:szCs w:val="24"/>
            </w:rPr>
            <w:t xml:space="preserve"> No</w:t>
          </w:r>
          <w:r w:rsidRPr="00A3061B">
            <w:rPr>
              <w:rFonts w:ascii="Times New Roman" w:hAnsi="Times New Roman" w:cs="Times New Roman"/>
              <w:sz w:val="24"/>
              <w:szCs w:val="24"/>
            </w:rPr>
            <w:t>:9676693603</w:t>
          </w:r>
        </w:p>
        <w:p w:rsidR="00745EA0" w:rsidRPr="00A3061B" w:rsidRDefault="00A3061B" w:rsidP="00C107FF">
          <w:pPr>
            <w:spacing w:after="0" w:line="240" w:lineRule="auto"/>
            <w:rPr>
              <w:rFonts w:ascii="Times New Roman" w:hAnsi="Times New Roman" w:cs="Times New Roman"/>
              <w:b/>
              <w:sz w:val="24"/>
              <w:szCs w:val="24"/>
            </w:rPr>
          </w:pPr>
          <w:r>
            <w:rPr>
              <w:rFonts w:ascii="Times New Roman" w:hAnsi="Times New Roman" w:cs="Times New Roman"/>
              <w:b/>
              <w:sz w:val="24"/>
              <w:szCs w:val="24"/>
            </w:rPr>
            <w:t>Co Author:</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Prof.</w:t>
          </w:r>
          <w:r w:rsidR="00A3061B" w:rsidRPr="00A3061B">
            <w:rPr>
              <w:rFonts w:ascii="Times New Roman" w:hAnsi="Times New Roman" w:cs="Times New Roman"/>
              <w:sz w:val="24"/>
              <w:szCs w:val="24"/>
            </w:rPr>
            <w:t xml:space="preserve"> </w:t>
          </w:r>
          <w:r w:rsidRPr="00A3061B">
            <w:rPr>
              <w:rFonts w:ascii="Times New Roman" w:hAnsi="Times New Roman" w:cs="Times New Roman"/>
              <w:sz w:val="24"/>
              <w:szCs w:val="24"/>
            </w:rPr>
            <w:t>D.</w:t>
          </w:r>
          <w:r w:rsidR="00A3061B" w:rsidRPr="00A3061B">
            <w:rPr>
              <w:rFonts w:ascii="Times New Roman" w:hAnsi="Times New Roman" w:cs="Times New Roman"/>
              <w:sz w:val="24"/>
              <w:szCs w:val="24"/>
            </w:rPr>
            <w:t xml:space="preserve"> </w:t>
          </w:r>
          <w:r w:rsidRPr="00A3061B">
            <w:rPr>
              <w:rFonts w:ascii="Times New Roman" w:hAnsi="Times New Roman" w:cs="Times New Roman"/>
              <w:sz w:val="24"/>
              <w:szCs w:val="24"/>
            </w:rPr>
            <w:t>Kalyani,</w:t>
          </w:r>
        </w:p>
        <w:p w:rsidR="00B27841" w:rsidRPr="00A3061B" w:rsidRDefault="00B27841"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Research Guide</w:t>
          </w:r>
          <w:r w:rsidR="00FE44BF" w:rsidRPr="00A3061B">
            <w:rPr>
              <w:rFonts w:ascii="Times New Roman" w:hAnsi="Times New Roman" w:cs="Times New Roman"/>
              <w:sz w:val="24"/>
              <w:szCs w:val="24"/>
            </w:rPr>
            <w:t>,</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Department Of Zoology,</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Adikavi</w:t>
          </w:r>
          <w:r w:rsidR="00A3061B" w:rsidRPr="00A3061B">
            <w:rPr>
              <w:rFonts w:ascii="Times New Roman" w:hAnsi="Times New Roman" w:cs="Times New Roman"/>
              <w:sz w:val="24"/>
              <w:szCs w:val="24"/>
            </w:rPr>
            <w:t xml:space="preserve"> </w:t>
          </w:r>
          <w:r w:rsidRPr="00A3061B">
            <w:rPr>
              <w:rFonts w:ascii="Times New Roman" w:hAnsi="Times New Roman" w:cs="Times New Roman"/>
              <w:sz w:val="24"/>
              <w:szCs w:val="24"/>
            </w:rPr>
            <w:t>Nannaya University,</w:t>
          </w:r>
        </w:p>
        <w:p w:rsidR="00745EA0" w:rsidRPr="00A3061B" w:rsidRDefault="009A4784" w:rsidP="00C107FF">
          <w:pPr>
            <w:spacing w:after="0" w:line="240" w:lineRule="auto"/>
            <w:rPr>
              <w:rFonts w:ascii="Times New Roman" w:hAnsi="Times New Roman" w:cs="Times New Roman"/>
              <w:sz w:val="24"/>
              <w:szCs w:val="24"/>
            </w:rPr>
          </w:pPr>
          <w:r>
            <w:rPr>
              <w:rFonts w:ascii="Times New Roman" w:hAnsi="Times New Roman" w:cs="Times New Roman"/>
              <w:sz w:val="24"/>
              <w:szCs w:val="24"/>
            </w:rPr>
            <w:t>Rajamundry -533296</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Andhra Pradesh.</w:t>
          </w:r>
        </w:p>
        <w:p w:rsidR="00745EA0" w:rsidRPr="00A3061B" w:rsidRDefault="00745EA0" w:rsidP="00C107FF">
          <w:pPr>
            <w:spacing w:after="0" w:line="240" w:lineRule="auto"/>
            <w:rPr>
              <w:rFonts w:ascii="Times New Roman" w:hAnsi="Times New Roman" w:cs="Times New Roman"/>
              <w:sz w:val="24"/>
              <w:szCs w:val="24"/>
            </w:rPr>
          </w:pPr>
          <w:r w:rsidRPr="00A3061B">
            <w:rPr>
              <w:rFonts w:ascii="Times New Roman" w:hAnsi="Times New Roman" w:cs="Times New Roman"/>
              <w:sz w:val="24"/>
              <w:szCs w:val="24"/>
            </w:rPr>
            <w:t>Email:</w:t>
          </w:r>
          <w:r w:rsidR="00A3061B" w:rsidRPr="00A3061B">
            <w:rPr>
              <w:rFonts w:ascii="Times New Roman" w:hAnsi="Times New Roman" w:cs="Times New Roman"/>
              <w:sz w:val="24"/>
              <w:szCs w:val="24"/>
            </w:rPr>
            <w:t xml:space="preserve"> </w:t>
          </w:r>
          <w:r w:rsidR="00600E2C" w:rsidRPr="00A3061B">
            <w:rPr>
              <w:rFonts w:ascii="Times New Roman" w:hAnsi="Times New Roman" w:cs="Times New Roman"/>
              <w:sz w:val="24"/>
              <w:szCs w:val="24"/>
            </w:rPr>
            <w:t>dk.zoo@aknu.edu.in</w:t>
          </w:r>
        </w:p>
        <w:p w:rsidR="00600E2C" w:rsidRPr="00A3061B" w:rsidRDefault="00600E2C" w:rsidP="00C107FF">
          <w:pPr>
            <w:spacing w:after="0" w:line="480" w:lineRule="auto"/>
            <w:rPr>
              <w:rFonts w:ascii="Times New Roman" w:hAnsi="Times New Roman" w:cs="Times New Roman"/>
              <w:sz w:val="24"/>
              <w:szCs w:val="24"/>
            </w:rPr>
          </w:pPr>
          <w:r w:rsidRPr="00A3061B">
            <w:rPr>
              <w:rFonts w:ascii="Times New Roman" w:hAnsi="Times New Roman" w:cs="Times New Roman"/>
              <w:sz w:val="24"/>
              <w:szCs w:val="24"/>
            </w:rPr>
            <w:t>Mobile No:9849419160</w:t>
          </w:r>
        </w:p>
        <w:p w:rsidR="00C107FF" w:rsidRPr="00387E7C" w:rsidRDefault="00C107FF" w:rsidP="001A7E5C">
          <w:pPr>
            <w:spacing w:after="0" w:line="480" w:lineRule="auto"/>
            <w:jc w:val="center"/>
            <w:rPr>
              <w:rFonts w:ascii="Times New Roman" w:hAnsi="Times New Roman" w:cs="Times New Roman"/>
              <w:b/>
              <w:color w:val="1F497D" w:themeColor="text2"/>
              <w:sz w:val="28"/>
              <w:szCs w:val="28"/>
            </w:rPr>
          </w:pPr>
        </w:p>
        <w:p w:rsidR="00C107FF" w:rsidRPr="00387E7C" w:rsidRDefault="00C107FF" w:rsidP="00711007">
          <w:pPr>
            <w:spacing w:after="0" w:line="480" w:lineRule="auto"/>
            <w:rPr>
              <w:rFonts w:ascii="Times New Roman" w:hAnsi="Times New Roman" w:cs="Times New Roman"/>
              <w:b/>
              <w:color w:val="1F497D" w:themeColor="text2"/>
              <w:sz w:val="28"/>
              <w:szCs w:val="28"/>
            </w:rPr>
          </w:pPr>
        </w:p>
        <w:p w:rsidR="00C107FF" w:rsidRPr="00387E7C" w:rsidRDefault="00C107FF" w:rsidP="001A7E5C">
          <w:pPr>
            <w:spacing w:after="0" w:line="480" w:lineRule="auto"/>
            <w:jc w:val="center"/>
            <w:rPr>
              <w:rFonts w:ascii="Times New Roman" w:hAnsi="Times New Roman" w:cs="Times New Roman"/>
              <w:b/>
              <w:color w:val="1F497D" w:themeColor="text2"/>
              <w:sz w:val="28"/>
              <w:szCs w:val="28"/>
            </w:rPr>
          </w:pPr>
        </w:p>
        <w:p w:rsidR="00C107FF" w:rsidRPr="00387E7C" w:rsidRDefault="00C107FF" w:rsidP="001A7E5C">
          <w:pPr>
            <w:spacing w:after="0" w:line="480" w:lineRule="auto"/>
            <w:jc w:val="center"/>
            <w:rPr>
              <w:rFonts w:ascii="Times New Roman" w:hAnsi="Times New Roman" w:cs="Times New Roman"/>
              <w:b/>
              <w:color w:val="1F497D" w:themeColor="text2"/>
              <w:sz w:val="28"/>
              <w:szCs w:val="28"/>
            </w:rPr>
          </w:pPr>
        </w:p>
        <w:p w:rsidR="00387E7C" w:rsidRPr="00387E7C" w:rsidRDefault="00BF3971" w:rsidP="00387E7C">
          <w:pPr>
            <w:spacing w:after="0"/>
            <w:jc w:val="center"/>
            <w:rPr>
              <w:rFonts w:ascii="Times New Roman" w:hAnsi="Times New Roman" w:cs="Times New Roman"/>
              <w:color w:val="1F497D" w:themeColor="text2"/>
              <w:sz w:val="24"/>
              <w:szCs w:val="24"/>
            </w:rPr>
          </w:pPr>
          <w:r w:rsidRPr="00387E7C">
            <w:rPr>
              <w:rFonts w:ascii="Times New Roman" w:hAnsi="Times New Roman" w:cs="Times New Roman"/>
              <w:b/>
              <w:sz w:val="24"/>
              <w:szCs w:val="24"/>
            </w:rPr>
            <w:lastRenderedPageBreak/>
            <w:t>Study of Microbial Infections in</w:t>
          </w:r>
          <w:r w:rsidRPr="00387E7C">
            <w:rPr>
              <w:rFonts w:ascii="Times New Roman" w:hAnsi="Times New Roman" w:cs="Times New Roman"/>
              <w:b/>
              <w:color w:val="1F497D" w:themeColor="text2"/>
              <w:sz w:val="24"/>
              <w:szCs w:val="24"/>
            </w:rPr>
            <w:t xml:space="preserve"> </w:t>
          </w:r>
          <w:r w:rsidR="006D0A6F" w:rsidRPr="00387E7C">
            <w:rPr>
              <w:rFonts w:ascii="Times New Roman" w:hAnsi="Times New Roman" w:cs="Times New Roman"/>
              <w:b/>
              <w:color w:val="1F497D" w:themeColor="text2"/>
              <w:sz w:val="24"/>
              <w:szCs w:val="24"/>
            </w:rPr>
            <w:t xml:space="preserve">patients of </w:t>
          </w:r>
          <w:r w:rsidRPr="00387E7C">
            <w:rPr>
              <w:rFonts w:ascii="Times New Roman" w:hAnsi="Times New Roman" w:cs="Times New Roman"/>
              <w:b/>
              <w:sz w:val="24"/>
              <w:szCs w:val="24"/>
            </w:rPr>
            <w:t xml:space="preserve">Acute Myeloid Leukemia </w:t>
          </w:r>
          <w:r w:rsidR="006D0A6F" w:rsidRPr="00387E7C">
            <w:rPr>
              <w:rFonts w:ascii="Times New Roman" w:hAnsi="Times New Roman" w:cs="Times New Roman"/>
              <w:b/>
              <w:sz w:val="24"/>
              <w:szCs w:val="24"/>
            </w:rPr>
            <w:t xml:space="preserve">(AML) and Acute Lymphocytic Leukemia(ALL) </w:t>
          </w:r>
          <w:r w:rsidR="00C841F4" w:rsidRPr="00387E7C">
            <w:rPr>
              <w:rFonts w:ascii="Times New Roman" w:hAnsi="Times New Roman" w:cs="Times New Roman"/>
              <w:b/>
              <w:sz w:val="24"/>
              <w:szCs w:val="24"/>
            </w:rPr>
            <w:t>under</w:t>
          </w:r>
          <w:r w:rsidR="005B5617">
            <w:rPr>
              <w:rFonts w:ascii="Times New Roman" w:hAnsi="Times New Roman" w:cs="Times New Roman"/>
              <w:b/>
              <w:sz w:val="24"/>
              <w:szCs w:val="24"/>
            </w:rPr>
            <w:t xml:space="preserve"> </w:t>
          </w:r>
          <w:r w:rsidR="00C841F4" w:rsidRPr="00387E7C">
            <w:rPr>
              <w:rFonts w:ascii="Times New Roman" w:hAnsi="Times New Roman" w:cs="Times New Roman"/>
              <w:b/>
              <w:sz w:val="24"/>
              <w:szCs w:val="24"/>
            </w:rPr>
            <w:t>going</w:t>
          </w:r>
          <w:r w:rsidR="005B5617">
            <w:rPr>
              <w:rFonts w:ascii="Times New Roman" w:hAnsi="Times New Roman" w:cs="Times New Roman"/>
              <w:b/>
              <w:sz w:val="24"/>
              <w:szCs w:val="24"/>
            </w:rPr>
            <w:t xml:space="preserve"> </w:t>
          </w:r>
          <w:r w:rsidRPr="00387E7C">
            <w:rPr>
              <w:rFonts w:ascii="Times New Roman" w:hAnsi="Times New Roman" w:cs="Times New Roman"/>
              <w:b/>
              <w:sz w:val="24"/>
              <w:szCs w:val="24"/>
            </w:rPr>
            <w:t>induction therapy</w:t>
          </w:r>
          <w:r w:rsidRPr="00387E7C">
            <w:rPr>
              <w:rFonts w:ascii="Times New Roman" w:hAnsi="Times New Roman" w:cs="Times New Roman"/>
              <w:sz w:val="24"/>
              <w:szCs w:val="24"/>
            </w:rPr>
            <w:t>.</w:t>
          </w:r>
        </w:p>
        <w:p w:rsidR="00C95AB2" w:rsidRPr="00387E7C" w:rsidRDefault="00C95AB2" w:rsidP="00C95AB2">
          <w:pPr>
            <w:spacing w:after="0" w:line="240" w:lineRule="auto"/>
            <w:rPr>
              <w:rFonts w:ascii="Times New Roman" w:hAnsi="Times New Roman" w:cs="Times New Roman"/>
              <w:color w:val="1F497D" w:themeColor="text2"/>
              <w:sz w:val="16"/>
              <w:szCs w:val="16"/>
            </w:rPr>
          </w:pPr>
          <w:r w:rsidRPr="00387E7C">
            <w:rPr>
              <w:rFonts w:ascii="Times New Roman" w:hAnsi="Times New Roman" w:cs="Times New Roman"/>
              <w:color w:val="1F497D" w:themeColor="text2"/>
              <w:sz w:val="16"/>
              <w:szCs w:val="16"/>
            </w:rPr>
            <w:t>Udaya Rekha, Research Scholar ,Department Of Zoology,Adikavi</w:t>
          </w:r>
          <w:r w:rsidR="00A3061B">
            <w:rPr>
              <w:rFonts w:ascii="Times New Roman" w:hAnsi="Times New Roman" w:cs="Times New Roman"/>
              <w:color w:val="1F497D" w:themeColor="text2"/>
              <w:sz w:val="16"/>
              <w:szCs w:val="16"/>
            </w:rPr>
            <w:t xml:space="preserve"> </w:t>
          </w:r>
          <w:r w:rsidRPr="00387E7C">
            <w:rPr>
              <w:rFonts w:ascii="Times New Roman" w:hAnsi="Times New Roman" w:cs="Times New Roman"/>
              <w:color w:val="1F497D" w:themeColor="text2"/>
              <w:sz w:val="16"/>
              <w:szCs w:val="16"/>
            </w:rPr>
            <w:t>Nannaya University,Rajamundry,</w:t>
          </w:r>
          <w:r w:rsidR="00A3061B">
            <w:rPr>
              <w:rFonts w:ascii="Times New Roman" w:hAnsi="Times New Roman" w:cs="Times New Roman"/>
              <w:color w:val="1F497D" w:themeColor="text2"/>
              <w:sz w:val="16"/>
              <w:szCs w:val="16"/>
            </w:rPr>
            <w:t xml:space="preserve"> </w:t>
          </w:r>
          <w:r w:rsidRPr="00387E7C">
            <w:rPr>
              <w:rFonts w:ascii="Times New Roman" w:hAnsi="Times New Roman" w:cs="Times New Roman"/>
              <w:color w:val="1F497D" w:themeColor="text2"/>
              <w:sz w:val="16"/>
              <w:szCs w:val="16"/>
            </w:rPr>
            <w:t>Andhra Pradesh.Email:udayarekha.raghu@gmail.com</w:t>
          </w:r>
        </w:p>
        <w:p w:rsidR="00C95AB2" w:rsidRPr="00387E7C" w:rsidRDefault="00C95AB2" w:rsidP="00C95AB2">
          <w:pPr>
            <w:spacing w:after="0" w:line="240" w:lineRule="auto"/>
            <w:rPr>
              <w:rFonts w:ascii="Times New Roman" w:hAnsi="Times New Roman" w:cs="Times New Roman"/>
              <w:color w:val="1F497D" w:themeColor="text2"/>
              <w:sz w:val="16"/>
              <w:szCs w:val="16"/>
            </w:rPr>
          </w:pPr>
          <w:r w:rsidRPr="00387E7C">
            <w:rPr>
              <w:rFonts w:ascii="Times New Roman" w:hAnsi="Times New Roman" w:cs="Times New Roman"/>
              <w:color w:val="1F497D" w:themeColor="text2"/>
              <w:sz w:val="16"/>
              <w:szCs w:val="16"/>
            </w:rPr>
            <w:t>Prof.D.Kalyani,</w:t>
          </w:r>
          <w:r w:rsidRPr="00387E7C">
            <w:rPr>
              <w:rFonts w:ascii="Times New Roman" w:hAnsi="Times New Roman" w:cs="Times New Roman"/>
              <w:color w:val="1F497D" w:themeColor="text2"/>
              <w:sz w:val="24"/>
              <w:szCs w:val="24"/>
            </w:rPr>
            <w:t xml:space="preserve"> </w:t>
          </w:r>
          <w:r w:rsidRPr="00387E7C">
            <w:rPr>
              <w:rFonts w:ascii="Times New Roman" w:hAnsi="Times New Roman" w:cs="Times New Roman"/>
              <w:color w:val="1F497D" w:themeColor="text2"/>
              <w:sz w:val="16"/>
              <w:szCs w:val="16"/>
            </w:rPr>
            <w:t>Research Guide,Department Of Zoology,Adikavi</w:t>
          </w:r>
          <w:r w:rsidR="00A3061B">
            <w:rPr>
              <w:rFonts w:ascii="Times New Roman" w:hAnsi="Times New Roman" w:cs="Times New Roman"/>
              <w:color w:val="1F497D" w:themeColor="text2"/>
              <w:sz w:val="16"/>
              <w:szCs w:val="16"/>
            </w:rPr>
            <w:t xml:space="preserve"> </w:t>
          </w:r>
          <w:r w:rsidRPr="00387E7C">
            <w:rPr>
              <w:rFonts w:ascii="Times New Roman" w:hAnsi="Times New Roman" w:cs="Times New Roman"/>
              <w:color w:val="1F497D" w:themeColor="text2"/>
              <w:sz w:val="16"/>
              <w:szCs w:val="16"/>
            </w:rPr>
            <w:t>Nannaya University,</w:t>
          </w:r>
          <w:r w:rsidR="00A3061B">
            <w:rPr>
              <w:rFonts w:ascii="Times New Roman" w:hAnsi="Times New Roman" w:cs="Times New Roman"/>
              <w:color w:val="1F497D" w:themeColor="text2"/>
              <w:sz w:val="16"/>
              <w:szCs w:val="16"/>
            </w:rPr>
            <w:t xml:space="preserve"> </w:t>
          </w:r>
          <w:r w:rsidRPr="00387E7C">
            <w:rPr>
              <w:rFonts w:ascii="Times New Roman" w:hAnsi="Times New Roman" w:cs="Times New Roman"/>
              <w:color w:val="1F497D" w:themeColor="text2"/>
              <w:sz w:val="16"/>
              <w:szCs w:val="16"/>
            </w:rPr>
            <w:t>Rajamundry,</w:t>
          </w:r>
          <w:r w:rsidR="00A3061B">
            <w:rPr>
              <w:rFonts w:ascii="Times New Roman" w:hAnsi="Times New Roman" w:cs="Times New Roman"/>
              <w:color w:val="1F497D" w:themeColor="text2"/>
              <w:sz w:val="16"/>
              <w:szCs w:val="16"/>
            </w:rPr>
            <w:t xml:space="preserve"> </w:t>
          </w:r>
          <w:r w:rsidRPr="00387E7C">
            <w:rPr>
              <w:rFonts w:ascii="Times New Roman" w:hAnsi="Times New Roman" w:cs="Times New Roman"/>
              <w:color w:val="1F497D" w:themeColor="text2"/>
              <w:sz w:val="16"/>
              <w:szCs w:val="16"/>
            </w:rPr>
            <w:t>Andhra Pradesh.Email:dk.zoo@aknu.edu.in</w:t>
          </w:r>
          <w:r w:rsidR="00A3061B">
            <w:rPr>
              <w:rFonts w:ascii="Times New Roman" w:hAnsi="Times New Roman" w:cs="Times New Roman"/>
              <w:color w:val="1F497D" w:themeColor="text2"/>
              <w:sz w:val="16"/>
              <w:szCs w:val="16"/>
            </w:rPr>
            <w:t xml:space="preserve"> </w:t>
          </w:r>
        </w:p>
        <w:p w:rsidR="00A62E0A" w:rsidRPr="00976AE9" w:rsidRDefault="006D5812" w:rsidP="00C95AB2">
          <w:pPr>
            <w:spacing w:after="0" w:line="480" w:lineRule="auto"/>
            <w:rPr>
              <w:rFonts w:ascii="Times New Roman" w:hAnsi="Times New Roman" w:cs="Times New Roman"/>
              <w:color w:val="FF0000"/>
              <w:sz w:val="24"/>
              <w:szCs w:val="24"/>
            </w:rPr>
          </w:pPr>
        </w:p>
      </w:sdtContent>
    </w:sdt>
    <w:p w:rsidR="00FE44BF" w:rsidRDefault="008C2EEE" w:rsidP="00582684">
      <w:pPr>
        <w:spacing w:line="480" w:lineRule="auto"/>
        <w:jc w:val="both"/>
        <w:rPr>
          <w:rFonts w:ascii="Times New Roman" w:hAnsi="Times New Roman" w:cs="Times New Roman"/>
          <w:b/>
          <w:sz w:val="24"/>
          <w:szCs w:val="24"/>
        </w:rPr>
      </w:pPr>
      <w:r w:rsidRPr="000F7CB9">
        <w:rPr>
          <w:rFonts w:ascii="Times New Roman" w:hAnsi="Times New Roman" w:cs="Times New Roman"/>
          <w:b/>
          <w:sz w:val="26"/>
          <w:szCs w:val="26"/>
        </w:rPr>
        <w:t>Abstract</w:t>
      </w:r>
    </w:p>
    <w:p w:rsidR="00C841F4" w:rsidRPr="000002E7" w:rsidRDefault="00721686" w:rsidP="00582684">
      <w:pPr>
        <w:spacing w:line="480" w:lineRule="auto"/>
        <w:jc w:val="both"/>
        <w:rPr>
          <w:rFonts w:ascii="Times New Roman" w:hAnsi="Times New Roman" w:cs="Times New Roman"/>
          <w:b/>
          <w:sz w:val="24"/>
          <w:szCs w:val="24"/>
        </w:rPr>
      </w:pPr>
      <w:r w:rsidRPr="000002E7">
        <w:rPr>
          <w:rFonts w:ascii="Times New Roman" w:hAnsi="Times New Roman" w:cs="Times New Roman"/>
          <w:b/>
          <w:sz w:val="24"/>
          <w:szCs w:val="24"/>
        </w:rPr>
        <w:t>Aim</w:t>
      </w:r>
      <w:r w:rsidR="00E92765" w:rsidRPr="000002E7">
        <w:rPr>
          <w:rFonts w:ascii="Times New Roman" w:hAnsi="Times New Roman" w:cs="Times New Roman"/>
          <w:b/>
          <w:sz w:val="24"/>
          <w:szCs w:val="24"/>
        </w:rPr>
        <w:t>:</w:t>
      </w:r>
    </w:p>
    <w:p w:rsidR="00D56C02" w:rsidRPr="00387E7C" w:rsidRDefault="00302C54" w:rsidP="005B5617">
      <w:pPr>
        <w:spacing w:line="480" w:lineRule="auto"/>
        <w:rPr>
          <w:rFonts w:ascii="Times New Roman" w:hAnsi="Times New Roman" w:cs="Times New Roman"/>
          <w:color w:val="1F497D" w:themeColor="text2"/>
          <w:sz w:val="24"/>
          <w:szCs w:val="24"/>
        </w:rPr>
      </w:pPr>
      <w:r w:rsidRPr="00387E7C">
        <w:rPr>
          <w:rFonts w:ascii="Times New Roman" w:hAnsi="Times New Roman" w:cs="Times New Roman"/>
          <w:color w:val="1F497D" w:themeColor="text2"/>
          <w:sz w:val="24"/>
          <w:szCs w:val="24"/>
        </w:rPr>
        <w:t xml:space="preserve">To study </w:t>
      </w:r>
      <w:r w:rsidR="00C95AB2" w:rsidRPr="00387E7C">
        <w:rPr>
          <w:rFonts w:ascii="Times New Roman" w:hAnsi="Times New Roman" w:cs="Times New Roman"/>
          <w:color w:val="1F497D" w:themeColor="text2"/>
          <w:sz w:val="24"/>
          <w:szCs w:val="24"/>
        </w:rPr>
        <w:t xml:space="preserve">the </w:t>
      </w:r>
      <w:r w:rsidRPr="00387E7C">
        <w:rPr>
          <w:rFonts w:ascii="Times New Roman" w:hAnsi="Times New Roman" w:cs="Times New Roman"/>
          <w:color w:val="1F497D" w:themeColor="text2"/>
          <w:sz w:val="24"/>
          <w:szCs w:val="24"/>
        </w:rPr>
        <w:t>profile of microbi</w:t>
      </w:r>
      <w:r w:rsidR="00727EEC" w:rsidRPr="00387E7C">
        <w:rPr>
          <w:rFonts w:ascii="Times New Roman" w:hAnsi="Times New Roman" w:cs="Times New Roman"/>
          <w:color w:val="1F497D" w:themeColor="text2"/>
          <w:sz w:val="24"/>
          <w:szCs w:val="24"/>
        </w:rPr>
        <w:t>al infections in acute myeloid l</w:t>
      </w:r>
      <w:r w:rsidRPr="00387E7C">
        <w:rPr>
          <w:rFonts w:ascii="Times New Roman" w:hAnsi="Times New Roman" w:cs="Times New Roman"/>
          <w:color w:val="1F497D" w:themeColor="text2"/>
          <w:sz w:val="24"/>
          <w:szCs w:val="24"/>
        </w:rPr>
        <w:t>eukemia</w:t>
      </w:r>
      <w:r w:rsidR="00C95AB2" w:rsidRPr="00387E7C">
        <w:rPr>
          <w:rFonts w:ascii="Times New Roman" w:hAnsi="Times New Roman" w:cs="Times New Roman"/>
          <w:color w:val="1F497D" w:themeColor="text2"/>
          <w:sz w:val="24"/>
          <w:szCs w:val="24"/>
        </w:rPr>
        <w:t xml:space="preserve"> </w:t>
      </w:r>
      <w:r w:rsidR="00727EEC" w:rsidRPr="00387E7C">
        <w:rPr>
          <w:rFonts w:ascii="Times New Roman" w:hAnsi="Times New Roman" w:cs="Times New Roman"/>
          <w:color w:val="1F497D" w:themeColor="text2"/>
          <w:sz w:val="24"/>
          <w:szCs w:val="24"/>
        </w:rPr>
        <w:t>and acute lymphocytic leukemia patients</w:t>
      </w:r>
      <w:r w:rsidR="00C841F4" w:rsidRPr="00387E7C">
        <w:rPr>
          <w:rFonts w:ascii="Times New Roman" w:hAnsi="Times New Roman" w:cs="Times New Roman"/>
          <w:color w:val="1F497D" w:themeColor="text2"/>
          <w:sz w:val="24"/>
          <w:szCs w:val="24"/>
        </w:rPr>
        <w:t xml:space="preserve"> undergoing</w:t>
      </w:r>
      <w:r w:rsidR="00727EEC" w:rsidRPr="00387E7C">
        <w:rPr>
          <w:rFonts w:ascii="Times New Roman" w:hAnsi="Times New Roman" w:cs="Times New Roman"/>
          <w:color w:val="1F497D" w:themeColor="text2"/>
          <w:sz w:val="24"/>
          <w:szCs w:val="24"/>
        </w:rPr>
        <w:t xml:space="preserve"> i</w:t>
      </w:r>
      <w:r w:rsidR="00106AFE" w:rsidRPr="00387E7C">
        <w:rPr>
          <w:rFonts w:ascii="Times New Roman" w:hAnsi="Times New Roman" w:cs="Times New Roman"/>
          <w:color w:val="1F497D" w:themeColor="text2"/>
          <w:sz w:val="24"/>
          <w:szCs w:val="24"/>
        </w:rPr>
        <w:t>nduction t</w:t>
      </w:r>
      <w:r w:rsidR="00C95AB2" w:rsidRPr="00387E7C">
        <w:rPr>
          <w:rFonts w:ascii="Times New Roman" w:hAnsi="Times New Roman" w:cs="Times New Roman"/>
          <w:color w:val="1F497D" w:themeColor="text2"/>
          <w:sz w:val="24"/>
          <w:szCs w:val="24"/>
        </w:rPr>
        <w:t>herapy , to</w:t>
      </w:r>
      <w:r w:rsidRPr="00387E7C">
        <w:rPr>
          <w:rFonts w:ascii="Times New Roman" w:hAnsi="Times New Roman" w:cs="Times New Roman"/>
          <w:color w:val="1F497D" w:themeColor="text2"/>
          <w:sz w:val="24"/>
          <w:szCs w:val="24"/>
        </w:rPr>
        <w:t xml:space="preserve"> unders</w:t>
      </w:r>
      <w:r w:rsidR="00C841F4" w:rsidRPr="00387E7C">
        <w:rPr>
          <w:rFonts w:ascii="Times New Roman" w:hAnsi="Times New Roman" w:cs="Times New Roman"/>
          <w:color w:val="1F497D" w:themeColor="text2"/>
          <w:sz w:val="24"/>
          <w:szCs w:val="24"/>
        </w:rPr>
        <w:t>tand</w:t>
      </w:r>
      <w:r w:rsidR="00C42BE7" w:rsidRPr="00387E7C">
        <w:rPr>
          <w:rFonts w:ascii="Times New Roman" w:hAnsi="Times New Roman" w:cs="Times New Roman"/>
          <w:color w:val="1F497D" w:themeColor="text2"/>
          <w:sz w:val="24"/>
          <w:szCs w:val="24"/>
        </w:rPr>
        <w:t xml:space="preserve"> the role of infections</w:t>
      </w:r>
      <w:r w:rsidR="00C95AB2" w:rsidRPr="00387E7C">
        <w:rPr>
          <w:rFonts w:ascii="Times New Roman" w:hAnsi="Times New Roman" w:cs="Times New Roman"/>
          <w:color w:val="1F497D" w:themeColor="text2"/>
          <w:sz w:val="24"/>
          <w:szCs w:val="24"/>
        </w:rPr>
        <w:t xml:space="preserve"> </w:t>
      </w:r>
      <w:r w:rsidR="00C841F4" w:rsidRPr="00387E7C">
        <w:rPr>
          <w:rFonts w:ascii="Times New Roman" w:hAnsi="Times New Roman" w:cs="Times New Roman"/>
          <w:color w:val="1F497D" w:themeColor="text2"/>
          <w:sz w:val="24"/>
          <w:szCs w:val="24"/>
        </w:rPr>
        <w:t xml:space="preserve">and </w:t>
      </w:r>
      <w:r w:rsidRPr="00387E7C">
        <w:rPr>
          <w:rFonts w:ascii="Times New Roman" w:hAnsi="Times New Roman" w:cs="Times New Roman"/>
          <w:color w:val="1F497D" w:themeColor="text2"/>
          <w:sz w:val="24"/>
          <w:szCs w:val="24"/>
        </w:rPr>
        <w:t xml:space="preserve"> antimicrobial resistance in increasing  mortality</w:t>
      </w:r>
      <w:r w:rsidR="00387E7C">
        <w:rPr>
          <w:rFonts w:ascii="Times New Roman" w:hAnsi="Times New Roman" w:cs="Times New Roman"/>
          <w:color w:val="1F497D" w:themeColor="text2"/>
          <w:sz w:val="24"/>
          <w:szCs w:val="24"/>
        </w:rPr>
        <w:t>.</w:t>
      </w:r>
    </w:p>
    <w:p w:rsidR="00C841F4" w:rsidRPr="000002E7" w:rsidRDefault="0081206E" w:rsidP="00582684">
      <w:pPr>
        <w:spacing w:line="480" w:lineRule="auto"/>
        <w:rPr>
          <w:rFonts w:ascii="Times New Roman" w:hAnsi="Times New Roman" w:cs="Times New Roman"/>
          <w:color w:val="000000" w:themeColor="text1"/>
          <w:sz w:val="24"/>
          <w:szCs w:val="24"/>
        </w:rPr>
      </w:pPr>
      <w:r w:rsidRPr="000002E7">
        <w:rPr>
          <w:rFonts w:ascii="Times New Roman" w:hAnsi="Times New Roman" w:cs="Times New Roman"/>
          <w:b/>
          <w:bCs/>
          <w:color w:val="000000" w:themeColor="text1"/>
          <w:sz w:val="24"/>
          <w:szCs w:val="24"/>
          <w:lang w:val="en-IN"/>
        </w:rPr>
        <w:t>Methodology:</w:t>
      </w:r>
    </w:p>
    <w:p w:rsidR="00D56C02" w:rsidRPr="00B84083" w:rsidRDefault="00727EEC" w:rsidP="00582684">
      <w:pPr>
        <w:spacing w:line="480" w:lineRule="auto"/>
        <w:rPr>
          <w:rFonts w:ascii="Times New Roman" w:hAnsi="Times New Roman" w:cs="Times New Roman"/>
          <w:color w:val="FF0000"/>
          <w:sz w:val="24"/>
          <w:szCs w:val="24"/>
        </w:rPr>
      </w:pPr>
      <w:r w:rsidRPr="000002E7">
        <w:rPr>
          <w:rFonts w:ascii="Times New Roman" w:hAnsi="Times New Roman" w:cs="Times New Roman"/>
          <w:color w:val="000000" w:themeColor="text1"/>
          <w:sz w:val="24"/>
          <w:szCs w:val="24"/>
          <w:lang w:val="en-IN"/>
        </w:rPr>
        <w:t>Leukemia</w:t>
      </w:r>
      <w:r w:rsidR="00C95AB2">
        <w:rPr>
          <w:rFonts w:ascii="Times New Roman" w:hAnsi="Times New Roman" w:cs="Times New Roman"/>
          <w:color w:val="000000" w:themeColor="text1"/>
          <w:sz w:val="24"/>
          <w:szCs w:val="24"/>
          <w:lang w:val="en-IN"/>
        </w:rPr>
        <w:t xml:space="preserve"> </w:t>
      </w:r>
      <w:r w:rsidR="00C841F4" w:rsidRPr="000002E7">
        <w:rPr>
          <w:rFonts w:ascii="Times New Roman" w:hAnsi="Times New Roman" w:cs="Times New Roman"/>
          <w:color w:val="000000" w:themeColor="text1"/>
          <w:sz w:val="24"/>
          <w:szCs w:val="24"/>
          <w:lang w:val="en-IN"/>
        </w:rPr>
        <w:t xml:space="preserve">patients </w:t>
      </w:r>
      <w:r w:rsidR="0081206E" w:rsidRPr="000002E7">
        <w:rPr>
          <w:rFonts w:ascii="Times New Roman" w:hAnsi="Times New Roman" w:cs="Times New Roman"/>
          <w:color w:val="000000" w:themeColor="text1"/>
          <w:sz w:val="24"/>
          <w:szCs w:val="24"/>
          <w:lang w:val="en-IN"/>
        </w:rPr>
        <w:t xml:space="preserve">undergo </w:t>
      </w:r>
      <w:r w:rsidRPr="000002E7">
        <w:rPr>
          <w:rFonts w:ascii="Times New Roman" w:hAnsi="Times New Roman" w:cs="Times New Roman"/>
          <w:color w:val="000000" w:themeColor="text1"/>
          <w:sz w:val="24"/>
          <w:szCs w:val="24"/>
          <w:lang w:val="en-IN"/>
        </w:rPr>
        <w:t xml:space="preserve">induction therapy </w:t>
      </w:r>
      <w:r w:rsidR="00C841F4" w:rsidRPr="000002E7">
        <w:rPr>
          <w:rFonts w:ascii="Times New Roman" w:hAnsi="Times New Roman" w:cs="Times New Roman"/>
          <w:color w:val="000000" w:themeColor="text1"/>
          <w:sz w:val="24"/>
          <w:szCs w:val="24"/>
          <w:lang w:val="en-IN"/>
        </w:rPr>
        <w:t xml:space="preserve">as the first line of treatment during which they </w:t>
      </w:r>
      <w:r w:rsidR="00106AFE" w:rsidRPr="000002E7">
        <w:rPr>
          <w:rFonts w:ascii="Times New Roman" w:hAnsi="Times New Roman" w:cs="Times New Roman"/>
          <w:color w:val="000000" w:themeColor="text1"/>
          <w:sz w:val="24"/>
          <w:szCs w:val="24"/>
          <w:lang w:val="en-IN"/>
        </w:rPr>
        <w:t>may develop infections.</w:t>
      </w:r>
      <w:r w:rsidR="00387E7C">
        <w:rPr>
          <w:rFonts w:ascii="Times New Roman" w:hAnsi="Times New Roman" w:cs="Times New Roman"/>
          <w:color w:val="000000" w:themeColor="text1"/>
          <w:sz w:val="24"/>
          <w:szCs w:val="24"/>
          <w:lang w:val="en-IN"/>
        </w:rPr>
        <w:t xml:space="preserve"> </w:t>
      </w:r>
      <w:r w:rsidR="00106AFE" w:rsidRPr="000002E7">
        <w:rPr>
          <w:rFonts w:ascii="Times New Roman" w:hAnsi="Times New Roman" w:cs="Times New Roman"/>
          <w:color w:val="000000" w:themeColor="text1"/>
          <w:sz w:val="24"/>
          <w:szCs w:val="24"/>
          <w:lang w:val="en-IN"/>
        </w:rPr>
        <w:t>Fever appears to be</w:t>
      </w:r>
      <w:r w:rsidR="00C95AB2">
        <w:rPr>
          <w:rFonts w:ascii="Times New Roman" w:hAnsi="Times New Roman" w:cs="Times New Roman"/>
          <w:color w:val="000000" w:themeColor="text1"/>
          <w:sz w:val="24"/>
          <w:szCs w:val="24"/>
          <w:lang w:val="en-IN"/>
        </w:rPr>
        <w:t xml:space="preserve"> the </w:t>
      </w:r>
      <w:r w:rsidR="00106AFE" w:rsidRPr="000002E7">
        <w:rPr>
          <w:rFonts w:ascii="Times New Roman" w:hAnsi="Times New Roman" w:cs="Times New Roman"/>
          <w:color w:val="000000" w:themeColor="text1"/>
          <w:sz w:val="24"/>
          <w:szCs w:val="24"/>
          <w:lang w:val="en-IN"/>
        </w:rPr>
        <w:t xml:space="preserve"> first symptom of infection.</w:t>
      </w:r>
      <w:r w:rsidR="00302C54" w:rsidRPr="000002E7">
        <w:rPr>
          <w:rFonts w:ascii="Times New Roman" w:hAnsi="Times New Roman" w:cs="Times New Roman"/>
          <w:color w:val="000000" w:themeColor="text1"/>
          <w:sz w:val="24"/>
          <w:szCs w:val="24"/>
        </w:rPr>
        <w:t>The infections a</w:t>
      </w:r>
      <w:r w:rsidRPr="000002E7">
        <w:rPr>
          <w:rFonts w:ascii="Times New Roman" w:hAnsi="Times New Roman" w:cs="Times New Roman"/>
          <w:color w:val="000000" w:themeColor="text1"/>
          <w:sz w:val="24"/>
          <w:szCs w:val="24"/>
        </w:rPr>
        <w:t xml:space="preserve">re </w:t>
      </w:r>
      <w:r w:rsidR="00A62E0A" w:rsidRPr="000002E7">
        <w:rPr>
          <w:rFonts w:ascii="Times New Roman" w:hAnsi="Times New Roman" w:cs="Times New Roman"/>
          <w:color w:val="000000" w:themeColor="text1"/>
          <w:sz w:val="24"/>
          <w:szCs w:val="24"/>
        </w:rPr>
        <w:t>typically</w:t>
      </w:r>
      <w:r w:rsidRPr="000002E7">
        <w:rPr>
          <w:rFonts w:ascii="Times New Roman" w:hAnsi="Times New Roman" w:cs="Times New Roman"/>
          <w:color w:val="000000" w:themeColor="text1"/>
          <w:sz w:val="24"/>
          <w:szCs w:val="24"/>
        </w:rPr>
        <w:t xml:space="preserve"> </w:t>
      </w:r>
      <w:r w:rsidR="00C95AB2">
        <w:rPr>
          <w:rFonts w:ascii="Times New Roman" w:hAnsi="Times New Roman" w:cs="Times New Roman"/>
          <w:color w:val="000000" w:themeColor="text1"/>
          <w:sz w:val="24"/>
          <w:szCs w:val="24"/>
        </w:rPr>
        <w:t xml:space="preserve">confined to </w:t>
      </w:r>
      <w:r w:rsidRPr="000002E7">
        <w:rPr>
          <w:rFonts w:ascii="Times New Roman" w:hAnsi="Times New Roman" w:cs="Times New Roman"/>
          <w:color w:val="000000" w:themeColor="text1"/>
          <w:sz w:val="24"/>
          <w:szCs w:val="24"/>
        </w:rPr>
        <w:t>blood</w:t>
      </w:r>
      <w:r w:rsidR="00C95AB2">
        <w:rPr>
          <w:rFonts w:ascii="Times New Roman" w:hAnsi="Times New Roman" w:cs="Times New Roman"/>
          <w:color w:val="000000" w:themeColor="text1"/>
          <w:sz w:val="24"/>
          <w:szCs w:val="24"/>
        </w:rPr>
        <w:t xml:space="preserve"> stream,</w:t>
      </w:r>
      <w:r w:rsidR="00A3061B">
        <w:rPr>
          <w:rFonts w:ascii="Times New Roman" w:hAnsi="Times New Roman" w:cs="Times New Roman"/>
          <w:color w:val="000000" w:themeColor="text1"/>
          <w:sz w:val="24"/>
          <w:szCs w:val="24"/>
        </w:rPr>
        <w:t xml:space="preserve"> </w:t>
      </w:r>
      <w:r w:rsidR="00302C54" w:rsidRPr="000002E7">
        <w:rPr>
          <w:rFonts w:ascii="Times New Roman" w:hAnsi="Times New Roman" w:cs="Times New Roman"/>
          <w:color w:val="000000" w:themeColor="text1"/>
          <w:sz w:val="24"/>
          <w:szCs w:val="24"/>
        </w:rPr>
        <w:t xml:space="preserve">throat ,gastro intestinal </w:t>
      </w:r>
      <w:r w:rsidR="00904DC1" w:rsidRPr="000002E7">
        <w:rPr>
          <w:rFonts w:ascii="Times New Roman" w:hAnsi="Times New Roman" w:cs="Times New Roman"/>
          <w:color w:val="000000" w:themeColor="text1"/>
          <w:sz w:val="24"/>
          <w:szCs w:val="24"/>
        </w:rPr>
        <w:t>tract and respiratory tract.  S</w:t>
      </w:r>
      <w:r w:rsidR="00302C54" w:rsidRPr="000002E7">
        <w:rPr>
          <w:rFonts w:ascii="Times New Roman" w:hAnsi="Times New Roman" w:cs="Times New Roman"/>
          <w:color w:val="000000" w:themeColor="text1"/>
          <w:sz w:val="24"/>
          <w:szCs w:val="24"/>
        </w:rPr>
        <w:t xml:space="preserve">amples from </w:t>
      </w:r>
      <w:r w:rsidR="00904DC1" w:rsidRPr="000002E7">
        <w:rPr>
          <w:rFonts w:ascii="Times New Roman" w:hAnsi="Times New Roman" w:cs="Times New Roman"/>
          <w:color w:val="000000" w:themeColor="text1"/>
          <w:sz w:val="24"/>
          <w:szCs w:val="24"/>
        </w:rPr>
        <w:t xml:space="preserve">infected </w:t>
      </w:r>
      <w:r w:rsidR="00302C54" w:rsidRPr="000002E7">
        <w:rPr>
          <w:rFonts w:ascii="Times New Roman" w:hAnsi="Times New Roman" w:cs="Times New Roman"/>
          <w:color w:val="000000" w:themeColor="text1"/>
          <w:sz w:val="24"/>
          <w:szCs w:val="24"/>
        </w:rPr>
        <w:t>patients were collected</w:t>
      </w:r>
      <w:r w:rsidR="00A62E0A" w:rsidRPr="000002E7">
        <w:rPr>
          <w:rFonts w:ascii="Times New Roman" w:hAnsi="Times New Roman" w:cs="Times New Roman"/>
          <w:color w:val="000000" w:themeColor="text1"/>
          <w:sz w:val="24"/>
          <w:szCs w:val="24"/>
        </w:rPr>
        <w:t>,</w:t>
      </w:r>
      <w:r w:rsidR="00A3061B">
        <w:rPr>
          <w:rFonts w:ascii="Times New Roman" w:hAnsi="Times New Roman" w:cs="Times New Roman"/>
          <w:color w:val="000000" w:themeColor="text1"/>
          <w:sz w:val="24"/>
          <w:szCs w:val="24"/>
        </w:rPr>
        <w:t xml:space="preserve"> </w:t>
      </w:r>
      <w:r w:rsidR="00A62E0A" w:rsidRPr="000002E7">
        <w:rPr>
          <w:rFonts w:ascii="Times New Roman" w:hAnsi="Times New Roman" w:cs="Times New Roman"/>
          <w:color w:val="000000" w:themeColor="text1"/>
          <w:sz w:val="24"/>
          <w:szCs w:val="24"/>
        </w:rPr>
        <w:t xml:space="preserve">tested </w:t>
      </w:r>
      <w:r w:rsidR="00302C54" w:rsidRPr="000002E7">
        <w:rPr>
          <w:rFonts w:ascii="Times New Roman" w:hAnsi="Times New Roman" w:cs="Times New Roman"/>
          <w:color w:val="000000" w:themeColor="text1"/>
          <w:sz w:val="24"/>
          <w:szCs w:val="24"/>
        </w:rPr>
        <w:t xml:space="preserve">and </w:t>
      </w:r>
      <w:r w:rsidR="00A62E0A" w:rsidRPr="00387E7C">
        <w:rPr>
          <w:rFonts w:ascii="Times New Roman" w:hAnsi="Times New Roman" w:cs="Times New Roman"/>
          <w:color w:val="1F497D" w:themeColor="text2"/>
          <w:sz w:val="24"/>
          <w:szCs w:val="24"/>
        </w:rPr>
        <w:t>analyzed</w:t>
      </w:r>
      <w:r w:rsidR="00C95AB2" w:rsidRPr="00387E7C">
        <w:rPr>
          <w:rFonts w:ascii="Times New Roman" w:hAnsi="Times New Roman" w:cs="Times New Roman"/>
          <w:color w:val="1F497D" w:themeColor="text2"/>
          <w:sz w:val="24"/>
          <w:szCs w:val="24"/>
        </w:rPr>
        <w:t xml:space="preserve"> </w:t>
      </w:r>
      <w:r w:rsidR="00302C54" w:rsidRPr="00387E7C">
        <w:rPr>
          <w:rFonts w:ascii="Times New Roman" w:hAnsi="Times New Roman" w:cs="Times New Roman"/>
          <w:color w:val="1F497D" w:themeColor="text2"/>
          <w:sz w:val="24"/>
          <w:szCs w:val="24"/>
        </w:rPr>
        <w:t>to</w:t>
      </w:r>
      <w:r w:rsidR="00302C54" w:rsidRPr="00C95AB2">
        <w:rPr>
          <w:rFonts w:ascii="Times New Roman" w:hAnsi="Times New Roman" w:cs="Times New Roman"/>
          <w:sz w:val="24"/>
          <w:szCs w:val="24"/>
        </w:rPr>
        <w:t xml:space="preserve"> </w:t>
      </w:r>
      <w:r w:rsidR="00B84083" w:rsidRPr="00C95AB2">
        <w:rPr>
          <w:rFonts w:ascii="Times New Roman" w:hAnsi="Times New Roman" w:cs="Times New Roman"/>
          <w:sz w:val="24"/>
          <w:szCs w:val="24"/>
        </w:rPr>
        <w:t>identify</w:t>
      </w:r>
      <w:r w:rsidR="00C95AB2">
        <w:rPr>
          <w:rFonts w:ascii="Times New Roman" w:hAnsi="Times New Roman" w:cs="Times New Roman"/>
          <w:color w:val="FF0000"/>
          <w:sz w:val="24"/>
          <w:szCs w:val="24"/>
        </w:rPr>
        <w:t xml:space="preserve"> </w:t>
      </w:r>
      <w:r w:rsidR="00302C54" w:rsidRPr="000002E7">
        <w:rPr>
          <w:rFonts w:ascii="Times New Roman" w:hAnsi="Times New Roman" w:cs="Times New Roman"/>
          <w:color w:val="000000" w:themeColor="text1"/>
          <w:sz w:val="24"/>
          <w:szCs w:val="24"/>
        </w:rPr>
        <w:t>the pathogens</w:t>
      </w:r>
      <w:r w:rsidR="00A62E0A" w:rsidRPr="000002E7">
        <w:rPr>
          <w:rFonts w:ascii="Times New Roman" w:hAnsi="Times New Roman" w:cs="Times New Roman"/>
          <w:color w:val="000000" w:themeColor="text1"/>
          <w:sz w:val="24"/>
          <w:szCs w:val="24"/>
        </w:rPr>
        <w:t xml:space="preserve"> and find </w:t>
      </w:r>
      <w:r w:rsidR="00106AFE" w:rsidRPr="000002E7">
        <w:rPr>
          <w:rFonts w:ascii="Times New Roman" w:hAnsi="Times New Roman" w:cs="Times New Roman"/>
          <w:color w:val="000000" w:themeColor="text1"/>
          <w:sz w:val="24"/>
          <w:szCs w:val="24"/>
        </w:rPr>
        <w:t xml:space="preserve"> their antibiotic sensitivity </w:t>
      </w:r>
      <w:r w:rsidR="00C95AB2">
        <w:rPr>
          <w:rFonts w:ascii="Times New Roman" w:hAnsi="Times New Roman" w:cs="Times New Roman"/>
          <w:color w:val="000000" w:themeColor="text1"/>
          <w:sz w:val="24"/>
          <w:szCs w:val="24"/>
        </w:rPr>
        <w:t>.</w:t>
      </w:r>
      <w:r w:rsidR="00C95AB2" w:rsidRPr="00387E7C">
        <w:rPr>
          <w:rFonts w:ascii="Times New Roman" w:hAnsi="Times New Roman" w:cs="Times New Roman"/>
          <w:color w:val="1F497D" w:themeColor="text2"/>
          <w:sz w:val="24"/>
          <w:szCs w:val="24"/>
        </w:rPr>
        <w:t xml:space="preserve">The study is being carried out since </w:t>
      </w:r>
      <w:r w:rsidR="00387E7C">
        <w:rPr>
          <w:rFonts w:ascii="Times New Roman" w:hAnsi="Times New Roman" w:cs="Times New Roman"/>
          <w:color w:val="1F497D" w:themeColor="text2"/>
          <w:sz w:val="24"/>
          <w:szCs w:val="24"/>
        </w:rPr>
        <w:t xml:space="preserve">mid </w:t>
      </w:r>
      <w:r w:rsidR="00C95AB2" w:rsidRPr="00387E7C">
        <w:rPr>
          <w:rFonts w:ascii="Times New Roman" w:hAnsi="Times New Roman" w:cs="Times New Roman"/>
          <w:color w:val="1F497D" w:themeColor="text2"/>
          <w:sz w:val="24"/>
          <w:szCs w:val="24"/>
        </w:rPr>
        <w:t>2025</w:t>
      </w:r>
      <w:r w:rsidR="00C95AB2">
        <w:rPr>
          <w:rFonts w:ascii="Times New Roman" w:hAnsi="Times New Roman" w:cs="Times New Roman"/>
          <w:color w:val="000000" w:themeColor="text1"/>
          <w:sz w:val="24"/>
          <w:szCs w:val="24"/>
        </w:rPr>
        <w:t>.</w:t>
      </w:r>
    </w:p>
    <w:p w:rsidR="00C42BE7" w:rsidRPr="000002E7" w:rsidRDefault="00106AFE" w:rsidP="00711007">
      <w:pPr>
        <w:pStyle w:val="Normal1"/>
        <w:spacing w:line="480" w:lineRule="auto"/>
        <w:jc w:val="both"/>
        <w:rPr>
          <w:rFonts w:ascii="Times New Roman" w:hAnsi="Times New Roman" w:cs="Times New Roman"/>
          <w:color w:val="000000" w:themeColor="text1"/>
          <w:sz w:val="24"/>
          <w:szCs w:val="24"/>
        </w:rPr>
      </w:pPr>
      <w:r w:rsidRPr="000002E7">
        <w:rPr>
          <w:rFonts w:ascii="Times New Roman" w:hAnsi="Times New Roman" w:cs="Times New Roman"/>
          <w:b/>
          <w:color w:val="000000" w:themeColor="text1"/>
          <w:sz w:val="24"/>
          <w:szCs w:val="24"/>
        </w:rPr>
        <w:t>Results</w:t>
      </w:r>
      <w:r w:rsidRPr="000002E7">
        <w:rPr>
          <w:rFonts w:ascii="Times New Roman" w:hAnsi="Times New Roman" w:cs="Times New Roman"/>
          <w:color w:val="000000" w:themeColor="text1"/>
          <w:sz w:val="24"/>
          <w:szCs w:val="24"/>
        </w:rPr>
        <w:t>:</w:t>
      </w:r>
    </w:p>
    <w:p w:rsidR="00250681" w:rsidRPr="000002E7" w:rsidRDefault="00106AFE" w:rsidP="005B5617">
      <w:pPr>
        <w:pStyle w:val="Normal1"/>
        <w:spacing w:line="480" w:lineRule="auto"/>
        <w:jc w:val="both"/>
        <w:rPr>
          <w:rFonts w:ascii="Times New Roman" w:hAnsi="Times New Roman" w:cs="Times New Roman"/>
          <w:sz w:val="24"/>
          <w:szCs w:val="24"/>
        </w:rPr>
      </w:pPr>
      <w:r w:rsidRPr="000002E7">
        <w:rPr>
          <w:rFonts w:ascii="Times New Roman" w:hAnsi="Times New Roman" w:cs="Times New Roman"/>
          <w:color w:val="000000" w:themeColor="text1"/>
          <w:sz w:val="24"/>
          <w:szCs w:val="24"/>
        </w:rPr>
        <w:t xml:space="preserve">25 patients </w:t>
      </w:r>
      <w:r w:rsidR="00C95AB2" w:rsidRPr="00387E7C">
        <w:rPr>
          <w:rFonts w:ascii="Times New Roman" w:hAnsi="Times New Roman" w:cs="Times New Roman"/>
          <w:color w:val="1F497D" w:themeColor="text2"/>
          <w:sz w:val="24"/>
          <w:szCs w:val="24"/>
        </w:rPr>
        <w:t>Acute Lymphocytic Leukemia</w:t>
      </w:r>
      <w:r w:rsidR="00C95AB2" w:rsidRPr="000002E7">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 xml:space="preserve">and </w:t>
      </w:r>
      <w:r w:rsidR="004F2155">
        <w:rPr>
          <w:rFonts w:ascii="Times New Roman" w:hAnsi="Times New Roman" w:cs="Times New Roman"/>
          <w:color w:val="000000" w:themeColor="text1"/>
          <w:sz w:val="24"/>
          <w:szCs w:val="24"/>
        </w:rPr>
        <w:t xml:space="preserve">4 </w:t>
      </w:r>
      <w:r w:rsidR="00C95AB2" w:rsidRPr="00387E7C">
        <w:rPr>
          <w:rFonts w:ascii="Times New Roman" w:hAnsi="Times New Roman" w:cs="Times New Roman"/>
          <w:color w:val="1F497D" w:themeColor="text2"/>
          <w:sz w:val="24"/>
          <w:szCs w:val="24"/>
        </w:rPr>
        <w:t>Acute Myeloid Leukemia</w:t>
      </w:r>
      <w:r w:rsidR="00C95AB2" w:rsidRPr="000002E7">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were studied in the present research</w:t>
      </w:r>
      <w:r w:rsidR="00C95AB2">
        <w:rPr>
          <w:rFonts w:ascii="Times New Roman" w:hAnsi="Times New Roman" w:cs="Times New Roman"/>
          <w:color w:val="000000" w:themeColor="text1"/>
          <w:sz w:val="24"/>
          <w:szCs w:val="24"/>
        </w:rPr>
        <w:t xml:space="preserve"> till date.</w:t>
      </w:r>
      <w:r w:rsidR="006F1F50">
        <w:rPr>
          <w:rFonts w:ascii="Times New Roman" w:hAnsi="Times New Roman" w:cs="Times New Roman"/>
          <w:sz w:val="24"/>
          <w:szCs w:val="24"/>
        </w:rPr>
        <w:t xml:space="preserve"> P</w:t>
      </w:r>
      <w:r w:rsidR="00AE3B79" w:rsidRPr="00C95AB2">
        <w:rPr>
          <w:rFonts w:ascii="Times New Roman" w:hAnsi="Times New Roman" w:cs="Times New Roman"/>
          <w:sz w:val="24"/>
          <w:szCs w:val="24"/>
        </w:rPr>
        <w:t xml:space="preserve">atients were </w:t>
      </w:r>
      <w:r w:rsidR="00250681" w:rsidRPr="00C95AB2">
        <w:rPr>
          <w:rFonts w:ascii="Times New Roman" w:hAnsi="Times New Roman" w:cs="Times New Roman"/>
          <w:sz w:val="24"/>
          <w:szCs w:val="24"/>
        </w:rPr>
        <w:t xml:space="preserve">categorized based on age </w:t>
      </w:r>
      <w:r w:rsidRPr="00C95AB2">
        <w:rPr>
          <w:rFonts w:ascii="Times New Roman" w:hAnsi="Times New Roman" w:cs="Times New Roman"/>
          <w:sz w:val="24"/>
          <w:szCs w:val="24"/>
        </w:rPr>
        <w:t>c</w:t>
      </w:r>
      <w:r w:rsidR="00377E91" w:rsidRPr="00C95AB2">
        <w:rPr>
          <w:rFonts w:ascii="Times New Roman" w:hAnsi="Times New Roman" w:cs="Times New Roman"/>
          <w:sz w:val="24"/>
          <w:szCs w:val="24"/>
        </w:rPr>
        <w:t>hildren-19</w:t>
      </w:r>
      <w:r w:rsidR="006F1F50">
        <w:rPr>
          <w:rFonts w:ascii="Times New Roman" w:hAnsi="Times New Roman" w:cs="Times New Roman"/>
          <w:sz w:val="24"/>
          <w:szCs w:val="24"/>
        </w:rPr>
        <w:t>(below 15 years</w:t>
      </w:r>
      <w:r w:rsidRPr="00387E7C">
        <w:rPr>
          <w:rFonts w:ascii="Times New Roman" w:hAnsi="Times New Roman" w:cs="Times New Roman"/>
          <w:b/>
          <w:color w:val="1F497D" w:themeColor="text2"/>
          <w:sz w:val="24"/>
          <w:szCs w:val="24"/>
        </w:rPr>
        <w:t>,</w:t>
      </w:r>
      <w:r w:rsidR="00387E7C" w:rsidRPr="00387E7C">
        <w:rPr>
          <w:rFonts w:ascii="Times New Roman" w:hAnsi="Times New Roman" w:cs="Times New Roman"/>
          <w:b/>
          <w:color w:val="1F497D" w:themeColor="text2"/>
          <w:sz w:val="24"/>
          <w:szCs w:val="24"/>
        </w:rPr>
        <w:t xml:space="preserve"> </w:t>
      </w:r>
      <w:r w:rsidR="005B5617">
        <w:rPr>
          <w:rFonts w:ascii="Times New Roman" w:hAnsi="Times New Roman" w:cs="Times New Roman"/>
          <w:color w:val="1F497D" w:themeColor="text2"/>
          <w:sz w:val="24"/>
          <w:szCs w:val="24"/>
        </w:rPr>
        <w:t xml:space="preserve">young </w:t>
      </w:r>
      <w:r w:rsidRPr="00387E7C">
        <w:rPr>
          <w:rFonts w:ascii="Times New Roman" w:hAnsi="Times New Roman" w:cs="Times New Roman"/>
          <w:color w:val="1F497D" w:themeColor="text2"/>
          <w:sz w:val="24"/>
          <w:szCs w:val="24"/>
        </w:rPr>
        <w:t>adult</w:t>
      </w:r>
      <w:r w:rsidR="004F6A58" w:rsidRPr="00387E7C">
        <w:rPr>
          <w:rFonts w:ascii="Times New Roman" w:hAnsi="Times New Roman" w:cs="Times New Roman"/>
          <w:color w:val="1F497D" w:themeColor="text2"/>
          <w:sz w:val="24"/>
          <w:szCs w:val="24"/>
        </w:rPr>
        <w:t>s</w:t>
      </w:r>
      <w:r w:rsidR="00387E7C">
        <w:rPr>
          <w:rFonts w:ascii="Times New Roman" w:hAnsi="Times New Roman" w:cs="Times New Roman"/>
          <w:color w:val="1F497D" w:themeColor="text2"/>
          <w:sz w:val="24"/>
          <w:szCs w:val="24"/>
        </w:rPr>
        <w:t>-</w:t>
      </w:r>
      <w:r w:rsidRPr="00C95AB2">
        <w:rPr>
          <w:rFonts w:ascii="Times New Roman" w:hAnsi="Times New Roman" w:cs="Times New Roman"/>
          <w:sz w:val="24"/>
          <w:szCs w:val="24"/>
        </w:rPr>
        <w:t>2</w:t>
      </w:r>
      <w:r w:rsidR="00387E7C" w:rsidRPr="00387E7C">
        <w:rPr>
          <w:rFonts w:ascii="Times New Roman" w:hAnsi="Times New Roman" w:cs="Times New Roman"/>
          <w:color w:val="1F497D" w:themeColor="text2"/>
          <w:sz w:val="24"/>
          <w:szCs w:val="24"/>
        </w:rPr>
        <w:t>(16-23yrs)</w:t>
      </w:r>
      <w:r w:rsidRPr="00C95AB2">
        <w:rPr>
          <w:rFonts w:ascii="Times New Roman" w:hAnsi="Times New Roman" w:cs="Times New Roman"/>
          <w:sz w:val="24"/>
          <w:szCs w:val="24"/>
        </w:rPr>
        <w:t>,</w:t>
      </w:r>
      <w:r w:rsidR="006F1F50">
        <w:rPr>
          <w:rFonts w:ascii="Times New Roman" w:hAnsi="Times New Roman" w:cs="Times New Roman"/>
          <w:sz w:val="24"/>
          <w:szCs w:val="24"/>
        </w:rPr>
        <w:t xml:space="preserve"> </w:t>
      </w:r>
      <w:r w:rsidRPr="00C95AB2">
        <w:rPr>
          <w:rFonts w:ascii="Times New Roman" w:hAnsi="Times New Roman" w:cs="Times New Roman"/>
          <w:sz w:val="24"/>
          <w:szCs w:val="24"/>
        </w:rPr>
        <w:t>a</w:t>
      </w:r>
      <w:r w:rsidR="00377E91" w:rsidRPr="00C95AB2">
        <w:rPr>
          <w:rFonts w:ascii="Times New Roman" w:hAnsi="Times New Roman" w:cs="Times New Roman"/>
          <w:sz w:val="24"/>
          <w:szCs w:val="24"/>
        </w:rPr>
        <w:t>dult</w:t>
      </w:r>
      <w:r w:rsidR="004F6A58" w:rsidRPr="00C95AB2">
        <w:rPr>
          <w:rFonts w:ascii="Times New Roman" w:hAnsi="Times New Roman" w:cs="Times New Roman"/>
          <w:sz w:val="24"/>
          <w:szCs w:val="24"/>
        </w:rPr>
        <w:t>s</w:t>
      </w:r>
      <w:r w:rsidR="00387E7C">
        <w:rPr>
          <w:rFonts w:ascii="Times New Roman" w:hAnsi="Times New Roman" w:cs="Times New Roman"/>
          <w:sz w:val="24"/>
          <w:szCs w:val="24"/>
        </w:rPr>
        <w:t>-</w:t>
      </w:r>
      <w:r w:rsidR="00377E91" w:rsidRPr="00C95AB2">
        <w:rPr>
          <w:rFonts w:ascii="Times New Roman" w:hAnsi="Times New Roman" w:cs="Times New Roman"/>
          <w:sz w:val="24"/>
          <w:szCs w:val="24"/>
        </w:rPr>
        <w:t>4</w:t>
      </w:r>
      <w:r w:rsidR="00387E7C" w:rsidRPr="00C95AB2">
        <w:rPr>
          <w:rFonts w:ascii="Times New Roman" w:hAnsi="Times New Roman" w:cs="Times New Roman"/>
          <w:sz w:val="24"/>
          <w:szCs w:val="24"/>
        </w:rPr>
        <w:t>(41-60Yrs</w:t>
      </w:r>
      <w:r w:rsidR="00387E7C">
        <w:rPr>
          <w:rFonts w:ascii="Times New Roman" w:hAnsi="Times New Roman" w:cs="Times New Roman"/>
          <w:sz w:val="24"/>
          <w:szCs w:val="24"/>
        </w:rPr>
        <w:t>)</w:t>
      </w:r>
      <w:r w:rsidRPr="00C95AB2">
        <w:rPr>
          <w:rFonts w:ascii="Times New Roman" w:hAnsi="Times New Roman" w:cs="Times New Roman"/>
          <w:sz w:val="24"/>
          <w:szCs w:val="24"/>
        </w:rPr>
        <w:t>.</w:t>
      </w:r>
      <w:r w:rsidR="006F1F50">
        <w:rPr>
          <w:rFonts w:ascii="Times New Roman" w:hAnsi="Times New Roman" w:cs="Times New Roman"/>
          <w:sz w:val="24"/>
          <w:szCs w:val="24"/>
        </w:rPr>
        <w:t xml:space="preserve"> </w:t>
      </w:r>
      <w:r w:rsidRPr="00C95AB2">
        <w:rPr>
          <w:rFonts w:ascii="Times New Roman" w:hAnsi="Times New Roman" w:cs="Times New Roman"/>
          <w:sz w:val="24"/>
          <w:szCs w:val="24"/>
        </w:rPr>
        <w:t>Out of 25 patients ,1 patient(11years</w:t>
      </w:r>
      <w:r w:rsidR="00250681" w:rsidRPr="00C95AB2">
        <w:rPr>
          <w:rFonts w:ascii="Times New Roman" w:hAnsi="Times New Roman" w:cs="Times New Roman"/>
          <w:sz w:val="24"/>
          <w:szCs w:val="24"/>
        </w:rPr>
        <w:t>,female</w:t>
      </w:r>
      <w:r w:rsidRPr="00C95AB2">
        <w:rPr>
          <w:rFonts w:ascii="Times New Roman" w:hAnsi="Times New Roman" w:cs="Times New Roman"/>
          <w:sz w:val="24"/>
          <w:szCs w:val="24"/>
        </w:rPr>
        <w:t>) passed away due to shortness of breath</w:t>
      </w:r>
      <w:r w:rsidRPr="00B84083">
        <w:rPr>
          <w:rFonts w:ascii="Times New Roman" w:hAnsi="Times New Roman" w:cs="Times New Roman"/>
          <w:color w:val="FF0000"/>
          <w:sz w:val="24"/>
          <w:szCs w:val="24"/>
        </w:rPr>
        <w:t xml:space="preserve"> </w:t>
      </w:r>
      <w:r w:rsidR="0005196E" w:rsidRPr="000002E7">
        <w:rPr>
          <w:rFonts w:ascii="Times New Roman" w:hAnsi="Times New Roman" w:cs="Times New Roman"/>
          <w:sz w:val="24"/>
          <w:szCs w:val="24"/>
        </w:rPr>
        <w:t>.</w:t>
      </w:r>
      <w:r w:rsidR="004F6A58">
        <w:rPr>
          <w:rFonts w:ascii="Times New Roman" w:hAnsi="Times New Roman" w:cs="Times New Roman"/>
          <w:sz w:val="24"/>
          <w:szCs w:val="24"/>
        </w:rPr>
        <w:t xml:space="preserve">Out of 4 AML patients one female patient </w:t>
      </w:r>
      <w:r w:rsidR="004F6A58" w:rsidRPr="0018114A">
        <w:rPr>
          <w:rFonts w:ascii="Times New Roman" w:hAnsi="Times New Roman" w:cs="Times New Roman"/>
          <w:color w:val="1F497D" w:themeColor="text2"/>
          <w:sz w:val="24"/>
          <w:szCs w:val="24"/>
        </w:rPr>
        <w:t>show</w:t>
      </w:r>
      <w:r w:rsidR="00B84083" w:rsidRPr="0018114A">
        <w:rPr>
          <w:rFonts w:ascii="Times New Roman" w:hAnsi="Times New Roman" w:cs="Times New Roman"/>
          <w:color w:val="1F497D" w:themeColor="text2"/>
          <w:sz w:val="24"/>
          <w:szCs w:val="24"/>
        </w:rPr>
        <w:t>ed</w:t>
      </w:r>
      <w:r w:rsidR="006F1F50" w:rsidRPr="0018114A">
        <w:rPr>
          <w:rFonts w:ascii="Times New Roman" w:hAnsi="Times New Roman" w:cs="Times New Roman"/>
          <w:color w:val="1F497D" w:themeColor="text2"/>
          <w:sz w:val="24"/>
          <w:szCs w:val="24"/>
        </w:rPr>
        <w:t xml:space="preserve"> </w:t>
      </w:r>
      <w:r w:rsidR="004F6A58" w:rsidRPr="0018114A">
        <w:rPr>
          <w:rFonts w:ascii="Times New Roman" w:hAnsi="Times New Roman" w:cs="Times New Roman"/>
          <w:sz w:val="24"/>
          <w:szCs w:val="24"/>
        </w:rPr>
        <w:t xml:space="preserve">no </w:t>
      </w:r>
      <w:r w:rsidR="004F6A58">
        <w:rPr>
          <w:rFonts w:ascii="Times New Roman" w:hAnsi="Times New Roman" w:cs="Times New Roman"/>
          <w:sz w:val="24"/>
          <w:szCs w:val="24"/>
        </w:rPr>
        <w:t xml:space="preserve">signs of improvement </w:t>
      </w:r>
      <w:r w:rsidR="00AE3B79" w:rsidRPr="00387E7C">
        <w:rPr>
          <w:rFonts w:ascii="Times New Roman" w:hAnsi="Times New Roman" w:cs="Times New Roman"/>
          <w:color w:val="1F497D" w:themeColor="text2"/>
          <w:sz w:val="24"/>
          <w:szCs w:val="24"/>
        </w:rPr>
        <w:t>a</w:t>
      </w:r>
      <w:r w:rsidR="004F6A58" w:rsidRPr="00387E7C">
        <w:rPr>
          <w:rFonts w:ascii="Times New Roman" w:hAnsi="Times New Roman" w:cs="Times New Roman"/>
          <w:color w:val="1F497D" w:themeColor="text2"/>
          <w:sz w:val="24"/>
          <w:szCs w:val="24"/>
        </w:rPr>
        <w:t xml:space="preserve">fter chemotherapy </w:t>
      </w:r>
      <w:r w:rsidR="006F1F50" w:rsidRPr="00387E7C">
        <w:rPr>
          <w:rFonts w:ascii="Times New Roman" w:hAnsi="Times New Roman" w:cs="Times New Roman"/>
          <w:color w:val="1F497D" w:themeColor="text2"/>
          <w:sz w:val="24"/>
          <w:szCs w:val="24"/>
        </w:rPr>
        <w:t>for 2 months</w:t>
      </w:r>
      <w:r w:rsidR="006F1F50">
        <w:rPr>
          <w:rFonts w:ascii="Times New Roman" w:hAnsi="Times New Roman" w:cs="Times New Roman"/>
          <w:color w:val="FF0000"/>
          <w:sz w:val="24"/>
          <w:szCs w:val="24"/>
        </w:rPr>
        <w:t xml:space="preserve"> </w:t>
      </w:r>
      <w:r w:rsidR="004F6A58">
        <w:rPr>
          <w:rFonts w:ascii="Times New Roman" w:hAnsi="Times New Roman" w:cs="Times New Roman"/>
          <w:sz w:val="24"/>
          <w:szCs w:val="24"/>
        </w:rPr>
        <w:t>and eventually passed away after discharge.</w:t>
      </w:r>
    </w:p>
    <w:p w:rsidR="006F1F50" w:rsidRDefault="00387E7C" w:rsidP="00711007">
      <w:pPr>
        <w:spacing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p>
    <w:p w:rsidR="006F1F50" w:rsidRDefault="006F1F50" w:rsidP="00711007">
      <w:pPr>
        <w:spacing w:line="480" w:lineRule="auto"/>
        <w:jc w:val="both"/>
        <w:rPr>
          <w:rFonts w:ascii="Times New Roman" w:hAnsi="Times New Roman" w:cs="Times New Roman"/>
          <w:b/>
          <w:color w:val="000000" w:themeColor="text1"/>
          <w:sz w:val="24"/>
          <w:szCs w:val="24"/>
        </w:rPr>
      </w:pPr>
    </w:p>
    <w:p w:rsidR="00AA60BF" w:rsidRPr="000002E7" w:rsidRDefault="00727EEC" w:rsidP="00711007">
      <w:pPr>
        <w:spacing w:line="480" w:lineRule="auto"/>
        <w:jc w:val="both"/>
        <w:rPr>
          <w:rFonts w:ascii="Times New Roman" w:hAnsi="Times New Roman" w:cs="Times New Roman"/>
          <w:b/>
          <w:color w:val="000000" w:themeColor="text1"/>
          <w:sz w:val="24"/>
          <w:szCs w:val="24"/>
        </w:rPr>
      </w:pPr>
      <w:r w:rsidRPr="000002E7">
        <w:rPr>
          <w:rFonts w:ascii="Times New Roman" w:hAnsi="Times New Roman" w:cs="Times New Roman"/>
          <w:b/>
          <w:color w:val="000000" w:themeColor="text1"/>
          <w:sz w:val="24"/>
          <w:szCs w:val="24"/>
        </w:rPr>
        <w:lastRenderedPageBreak/>
        <w:t>Interpretation:</w:t>
      </w:r>
    </w:p>
    <w:p w:rsidR="00250681" w:rsidRPr="0018114A" w:rsidRDefault="00302C54" w:rsidP="00582684">
      <w:pPr>
        <w:spacing w:line="480" w:lineRule="auto"/>
        <w:rPr>
          <w:rFonts w:ascii="Times New Roman" w:hAnsi="Times New Roman" w:cs="Times New Roman"/>
          <w:b/>
          <w:color w:val="1F497D" w:themeColor="text2"/>
          <w:sz w:val="24"/>
          <w:szCs w:val="24"/>
        </w:rPr>
      </w:pPr>
      <w:r w:rsidRPr="0018114A">
        <w:rPr>
          <w:rFonts w:ascii="Times New Roman" w:hAnsi="Times New Roman" w:cs="Times New Roman"/>
          <w:color w:val="1F497D" w:themeColor="text2"/>
          <w:sz w:val="24"/>
          <w:szCs w:val="24"/>
        </w:rPr>
        <w:t xml:space="preserve">The </w:t>
      </w:r>
      <w:r w:rsidR="00AA60BF" w:rsidRPr="0018114A">
        <w:rPr>
          <w:rFonts w:ascii="Times New Roman" w:hAnsi="Times New Roman" w:cs="Times New Roman"/>
          <w:color w:val="1F497D" w:themeColor="text2"/>
          <w:sz w:val="24"/>
          <w:szCs w:val="24"/>
        </w:rPr>
        <w:t xml:space="preserve">research </w:t>
      </w:r>
      <w:r w:rsidRPr="0018114A">
        <w:rPr>
          <w:rFonts w:ascii="Times New Roman" w:hAnsi="Times New Roman" w:cs="Times New Roman"/>
          <w:color w:val="1F497D" w:themeColor="text2"/>
          <w:sz w:val="24"/>
          <w:szCs w:val="24"/>
        </w:rPr>
        <w:t>shall assist health care providers to</w:t>
      </w:r>
      <w:r w:rsidR="006F1F50" w:rsidRPr="0018114A">
        <w:rPr>
          <w:rFonts w:ascii="Times New Roman" w:hAnsi="Times New Roman" w:cs="Times New Roman"/>
          <w:color w:val="1F497D" w:themeColor="text2"/>
          <w:sz w:val="24"/>
          <w:szCs w:val="24"/>
        </w:rPr>
        <w:t xml:space="preserve"> </w:t>
      </w:r>
      <w:r w:rsidR="0057357F" w:rsidRPr="0018114A">
        <w:rPr>
          <w:rFonts w:ascii="Times New Roman" w:hAnsi="Times New Roman" w:cs="Times New Roman"/>
          <w:color w:val="1F497D" w:themeColor="text2"/>
          <w:sz w:val="24"/>
          <w:szCs w:val="24"/>
        </w:rPr>
        <w:t xml:space="preserve">understand microbial infection patterns in patients undergoing induction therapy and helps to </w:t>
      </w:r>
      <w:r w:rsidR="001D434A" w:rsidRPr="0018114A">
        <w:rPr>
          <w:rFonts w:ascii="Times New Roman" w:hAnsi="Times New Roman" w:cs="Times New Roman"/>
          <w:color w:val="1F497D" w:themeColor="text2"/>
          <w:sz w:val="24"/>
          <w:szCs w:val="24"/>
        </w:rPr>
        <w:t xml:space="preserve">implement </w:t>
      </w:r>
      <w:r w:rsidRPr="0018114A">
        <w:rPr>
          <w:rFonts w:ascii="Times New Roman" w:hAnsi="Times New Roman" w:cs="Times New Roman"/>
          <w:color w:val="1F497D" w:themeColor="text2"/>
          <w:sz w:val="24"/>
          <w:szCs w:val="24"/>
        </w:rPr>
        <w:t xml:space="preserve">innovative strategies in </w:t>
      </w:r>
      <w:r w:rsidR="001D434A" w:rsidRPr="0018114A">
        <w:rPr>
          <w:rFonts w:ascii="Times New Roman" w:hAnsi="Times New Roman" w:cs="Times New Roman"/>
          <w:color w:val="1F497D" w:themeColor="text2"/>
          <w:sz w:val="24"/>
          <w:szCs w:val="24"/>
        </w:rPr>
        <w:t>infection control and antibiotic therapy ,there</w:t>
      </w:r>
      <w:r w:rsidR="0018114A" w:rsidRPr="0018114A">
        <w:rPr>
          <w:rFonts w:ascii="Times New Roman" w:hAnsi="Times New Roman" w:cs="Times New Roman"/>
          <w:color w:val="1F497D" w:themeColor="text2"/>
          <w:sz w:val="24"/>
          <w:szCs w:val="24"/>
        </w:rPr>
        <w:t xml:space="preserve"> </w:t>
      </w:r>
      <w:r w:rsidR="001D434A" w:rsidRPr="0018114A">
        <w:rPr>
          <w:rFonts w:ascii="Times New Roman" w:hAnsi="Times New Roman" w:cs="Times New Roman"/>
          <w:color w:val="1F497D" w:themeColor="text2"/>
          <w:sz w:val="24"/>
          <w:szCs w:val="24"/>
        </w:rPr>
        <w:t xml:space="preserve">by </w:t>
      </w:r>
      <w:r w:rsidR="0057357F" w:rsidRPr="0018114A">
        <w:rPr>
          <w:rFonts w:ascii="Times New Roman" w:hAnsi="Times New Roman" w:cs="Times New Roman"/>
          <w:color w:val="1F497D" w:themeColor="text2"/>
          <w:sz w:val="24"/>
          <w:szCs w:val="24"/>
        </w:rPr>
        <w:t xml:space="preserve"> </w:t>
      </w:r>
      <w:r w:rsidRPr="0018114A">
        <w:rPr>
          <w:rFonts w:ascii="Times New Roman" w:hAnsi="Times New Roman" w:cs="Times New Roman"/>
          <w:color w:val="1F497D" w:themeColor="text2"/>
          <w:sz w:val="24"/>
          <w:szCs w:val="24"/>
        </w:rPr>
        <w:t xml:space="preserve">reducing hospital stay </w:t>
      </w:r>
      <w:r w:rsidR="001D434A" w:rsidRPr="0018114A">
        <w:rPr>
          <w:rFonts w:ascii="Times New Roman" w:hAnsi="Times New Roman" w:cs="Times New Roman"/>
          <w:color w:val="1F497D" w:themeColor="text2"/>
          <w:sz w:val="24"/>
          <w:szCs w:val="24"/>
        </w:rPr>
        <w:t xml:space="preserve">and infection related mortality in </w:t>
      </w:r>
      <w:r w:rsidR="00582684">
        <w:rPr>
          <w:rFonts w:ascii="Times New Roman" w:hAnsi="Times New Roman" w:cs="Times New Roman"/>
          <w:color w:val="1F497D" w:themeColor="text2"/>
          <w:sz w:val="24"/>
          <w:szCs w:val="24"/>
        </w:rPr>
        <w:t>patients</w:t>
      </w:r>
      <w:r w:rsidR="0018114A">
        <w:rPr>
          <w:rFonts w:ascii="Times New Roman" w:hAnsi="Times New Roman" w:cs="Times New Roman"/>
          <w:color w:val="1F497D" w:themeColor="text2"/>
          <w:sz w:val="24"/>
          <w:szCs w:val="24"/>
        </w:rPr>
        <w:t>.</w:t>
      </w:r>
    </w:p>
    <w:p w:rsidR="0089542D" w:rsidRPr="00582684" w:rsidRDefault="00AA60BF" w:rsidP="00FF7A3C">
      <w:pPr>
        <w:spacing w:line="480" w:lineRule="auto"/>
        <w:jc w:val="both"/>
        <w:rPr>
          <w:rFonts w:ascii="Times New Roman" w:hAnsi="Times New Roman" w:cs="Times New Roman"/>
          <w:b/>
          <w:noProof/>
          <w:color w:val="4F81BD" w:themeColor="accent1"/>
          <w:sz w:val="24"/>
          <w:szCs w:val="24"/>
        </w:rPr>
      </w:pPr>
      <w:r w:rsidRPr="00582684">
        <w:rPr>
          <w:rFonts w:ascii="Times New Roman" w:hAnsi="Times New Roman" w:cs="Times New Roman"/>
          <w:b/>
          <w:color w:val="4F81BD" w:themeColor="accent1"/>
          <w:sz w:val="24"/>
          <w:szCs w:val="24"/>
        </w:rPr>
        <w:t>Graphical</w:t>
      </w:r>
      <w:r w:rsidR="001D434A" w:rsidRPr="00582684">
        <w:rPr>
          <w:rFonts w:ascii="Times New Roman" w:hAnsi="Times New Roman" w:cs="Times New Roman"/>
          <w:b/>
          <w:color w:val="4F81BD" w:themeColor="accent1"/>
          <w:sz w:val="24"/>
          <w:szCs w:val="24"/>
        </w:rPr>
        <w:t xml:space="preserve"> </w:t>
      </w:r>
      <w:r w:rsidR="00AB4FCD" w:rsidRPr="00582684">
        <w:rPr>
          <w:rFonts w:ascii="Times New Roman" w:hAnsi="Times New Roman" w:cs="Times New Roman"/>
          <w:b/>
          <w:color w:val="4F81BD" w:themeColor="accent1"/>
          <w:sz w:val="24"/>
          <w:szCs w:val="24"/>
        </w:rPr>
        <w:t>Representation</w:t>
      </w:r>
    </w:p>
    <w:p w:rsidR="008154FC" w:rsidRPr="000002E7" w:rsidRDefault="00582684" w:rsidP="00FF7A3C">
      <w:pPr>
        <w:spacing w:line="480" w:lineRule="auto"/>
        <w:jc w:val="both"/>
        <w:rPr>
          <w:rFonts w:ascii="Times New Roman" w:hAnsi="Times New Roman" w:cs="Times New Roman"/>
          <w:b/>
          <w:noProof/>
          <w:color w:val="000000" w:themeColor="text1"/>
          <w:sz w:val="24"/>
          <w:szCs w:val="24"/>
        </w:rPr>
      </w:pPr>
      <w:r>
        <w:rPr>
          <w:rFonts w:ascii="Times New Roman" w:hAnsi="Times New Roman" w:cs="Times New Roman"/>
          <w:b/>
          <w:noProof/>
          <w:color w:val="000000" w:themeColor="text1"/>
          <w:sz w:val="24"/>
          <w:szCs w:val="24"/>
        </w:rPr>
        <w:drawing>
          <wp:inline distT="0" distB="0" distL="0" distR="0">
            <wp:extent cx="5177043" cy="3883069"/>
            <wp:effectExtent l="19050" t="0" r="4557" b="0"/>
            <wp:docPr id="4" name="Picture 3" descr="abstra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stract.jpg"/>
                    <pic:cNvPicPr/>
                  </pic:nvPicPr>
                  <pic:blipFill>
                    <a:blip r:embed="rId8"/>
                    <a:stretch>
                      <a:fillRect/>
                    </a:stretch>
                  </pic:blipFill>
                  <pic:spPr>
                    <a:xfrm>
                      <a:off x="0" y="0"/>
                      <a:ext cx="5184814" cy="3888898"/>
                    </a:xfrm>
                    <a:prstGeom prst="rect">
                      <a:avLst/>
                    </a:prstGeom>
                  </pic:spPr>
                </pic:pic>
              </a:graphicData>
            </a:graphic>
          </wp:inline>
        </w:drawing>
      </w:r>
    </w:p>
    <w:p w:rsidR="00C42BE7" w:rsidRPr="000002E7" w:rsidRDefault="00C42BE7" w:rsidP="00FF7A3C">
      <w:pPr>
        <w:spacing w:line="480" w:lineRule="auto"/>
        <w:jc w:val="both"/>
        <w:rPr>
          <w:rFonts w:ascii="Times New Roman" w:hAnsi="Times New Roman" w:cs="Times New Roman"/>
          <w:b/>
          <w:bCs/>
          <w:sz w:val="24"/>
          <w:szCs w:val="24"/>
        </w:rPr>
      </w:pPr>
    </w:p>
    <w:p w:rsidR="008154FC" w:rsidRPr="00CB2252" w:rsidRDefault="00C42BE7" w:rsidP="00582684">
      <w:pPr>
        <w:spacing w:line="480" w:lineRule="auto"/>
        <w:rPr>
          <w:rFonts w:ascii="Times New Roman" w:hAnsi="Times New Roman" w:cs="Times New Roman"/>
          <w:sz w:val="24"/>
          <w:szCs w:val="24"/>
        </w:rPr>
      </w:pPr>
      <w:r w:rsidRPr="000002E7">
        <w:rPr>
          <w:rFonts w:ascii="Times New Roman" w:hAnsi="Times New Roman" w:cs="Times New Roman"/>
          <w:b/>
          <w:bCs/>
          <w:sz w:val="24"/>
          <w:szCs w:val="24"/>
        </w:rPr>
        <w:t>Key Words</w:t>
      </w:r>
      <w:r w:rsidRPr="000002E7">
        <w:rPr>
          <w:rFonts w:ascii="Times New Roman" w:hAnsi="Times New Roman" w:cs="Times New Roman"/>
          <w:sz w:val="24"/>
          <w:szCs w:val="24"/>
        </w:rPr>
        <w:t xml:space="preserve">: </w:t>
      </w:r>
      <w:r w:rsidRPr="000002E7">
        <w:rPr>
          <w:rFonts w:ascii="Times New Roman" w:hAnsi="Times New Roman" w:cs="Times New Roman"/>
          <w:color w:val="000000" w:themeColor="text1"/>
          <w:sz w:val="24"/>
          <w:szCs w:val="24"/>
        </w:rPr>
        <w:t>Leukemia , infections, cancer, induction therapy, bone marrow, chemotherapy.</w:t>
      </w:r>
    </w:p>
    <w:p w:rsidR="003449BF" w:rsidRPr="00FE44BF" w:rsidRDefault="00D56C02" w:rsidP="00FF7A3C">
      <w:pPr>
        <w:spacing w:line="480" w:lineRule="auto"/>
        <w:jc w:val="both"/>
        <w:rPr>
          <w:rFonts w:ascii="Times New Roman" w:hAnsi="Times New Roman" w:cs="Times New Roman"/>
          <w:b/>
          <w:color w:val="000000" w:themeColor="text1"/>
          <w:sz w:val="26"/>
          <w:szCs w:val="26"/>
        </w:rPr>
      </w:pPr>
      <w:r w:rsidRPr="00FE44BF">
        <w:rPr>
          <w:rFonts w:ascii="Times New Roman" w:hAnsi="Times New Roman" w:cs="Times New Roman"/>
          <w:b/>
          <w:color w:val="000000" w:themeColor="text1"/>
          <w:sz w:val="26"/>
          <w:szCs w:val="26"/>
        </w:rPr>
        <w:t>Introdu</w:t>
      </w:r>
      <w:r w:rsidR="0089542D" w:rsidRPr="00FE44BF">
        <w:rPr>
          <w:rFonts w:ascii="Times New Roman" w:hAnsi="Times New Roman" w:cs="Times New Roman"/>
          <w:b/>
          <w:color w:val="000000" w:themeColor="text1"/>
          <w:sz w:val="26"/>
          <w:szCs w:val="26"/>
        </w:rPr>
        <w:t>c</w:t>
      </w:r>
      <w:r w:rsidRPr="00FE44BF">
        <w:rPr>
          <w:rFonts w:ascii="Times New Roman" w:hAnsi="Times New Roman" w:cs="Times New Roman"/>
          <w:b/>
          <w:color w:val="000000" w:themeColor="text1"/>
          <w:sz w:val="26"/>
          <w:szCs w:val="26"/>
        </w:rPr>
        <w:t>tio</w:t>
      </w:r>
      <w:r w:rsidR="00727EEC" w:rsidRPr="00FE44BF">
        <w:rPr>
          <w:rFonts w:ascii="Times New Roman" w:hAnsi="Times New Roman" w:cs="Times New Roman"/>
          <w:b/>
          <w:color w:val="000000" w:themeColor="text1"/>
          <w:sz w:val="26"/>
          <w:szCs w:val="26"/>
        </w:rPr>
        <w:t>n:</w:t>
      </w:r>
    </w:p>
    <w:p w:rsidR="001E62E1" w:rsidRPr="005B5617" w:rsidRDefault="003975B2" w:rsidP="00582684">
      <w:pPr>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Cancer is a</w:t>
      </w:r>
      <w:r w:rsidR="002654D7" w:rsidRPr="005B5617">
        <w:rPr>
          <w:rFonts w:ascii="Times New Roman" w:hAnsi="Times New Roman" w:cs="Times New Roman"/>
          <w:color w:val="1F497D" w:themeColor="text2"/>
          <w:sz w:val="24"/>
          <w:szCs w:val="24"/>
        </w:rPr>
        <w:t>n</w:t>
      </w:r>
      <w:r w:rsidR="006C21A2" w:rsidRPr="005B5617">
        <w:rPr>
          <w:rFonts w:ascii="Times New Roman" w:hAnsi="Times New Roman" w:cs="Times New Roman"/>
          <w:color w:val="1F497D" w:themeColor="text2"/>
          <w:sz w:val="24"/>
          <w:szCs w:val="24"/>
        </w:rPr>
        <w:t xml:space="preserve"> </w:t>
      </w:r>
      <w:r w:rsidR="002654D7" w:rsidRPr="005B5617">
        <w:rPr>
          <w:rFonts w:ascii="Times New Roman" w:hAnsi="Times New Roman" w:cs="Times New Roman"/>
          <w:color w:val="1F497D" w:themeColor="text2"/>
          <w:sz w:val="24"/>
          <w:szCs w:val="24"/>
        </w:rPr>
        <w:t>ailment</w:t>
      </w:r>
      <w:r w:rsidRPr="005B5617">
        <w:rPr>
          <w:rFonts w:ascii="Times New Roman" w:hAnsi="Times New Roman" w:cs="Times New Roman"/>
          <w:color w:val="1F497D" w:themeColor="text2"/>
          <w:sz w:val="24"/>
          <w:szCs w:val="24"/>
        </w:rPr>
        <w:t xml:space="preserve"> caused by </w:t>
      </w:r>
      <w:r w:rsidR="00394F91" w:rsidRPr="005B5617">
        <w:rPr>
          <w:rFonts w:ascii="Times New Roman" w:hAnsi="Times New Roman" w:cs="Times New Roman"/>
          <w:color w:val="1F497D" w:themeColor="text2"/>
          <w:sz w:val="24"/>
          <w:szCs w:val="24"/>
        </w:rPr>
        <w:t xml:space="preserve">the </w:t>
      </w:r>
      <w:r w:rsidRPr="005B5617">
        <w:rPr>
          <w:rFonts w:ascii="Times New Roman" w:hAnsi="Times New Roman" w:cs="Times New Roman"/>
          <w:color w:val="1F497D" w:themeColor="text2"/>
          <w:sz w:val="24"/>
          <w:szCs w:val="24"/>
        </w:rPr>
        <w:t>uncontrol</w:t>
      </w:r>
      <w:r w:rsidR="00582684" w:rsidRPr="005B5617">
        <w:rPr>
          <w:rFonts w:ascii="Times New Roman" w:hAnsi="Times New Roman" w:cs="Times New Roman"/>
          <w:color w:val="1F497D" w:themeColor="text2"/>
          <w:sz w:val="24"/>
          <w:szCs w:val="24"/>
        </w:rPr>
        <w:t>led growth of cells in the body</w:t>
      </w:r>
      <w:r w:rsidR="00D501A6" w:rsidRPr="005B5617">
        <w:rPr>
          <w:rFonts w:ascii="Times New Roman" w:hAnsi="Times New Roman" w:cs="Times New Roman"/>
          <w:noProof/>
          <w:color w:val="1F497D" w:themeColor="text2"/>
          <w:sz w:val="24"/>
          <w:szCs w:val="24"/>
        </w:rPr>
        <w:t>(Weinberg,1996)</w:t>
      </w:r>
      <w:r w:rsidR="006C21A2" w:rsidRPr="005B5617">
        <w:rPr>
          <w:rFonts w:ascii="Times New Roman" w:hAnsi="Times New Roman" w:cs="Times New Roman"/>
          <w:noProof/>
          <w:color w:val="1F497D" w:themeColor="text2"/>
          <w:sz w:val="24"/>
          <w:szCs w:val="24"/>
        </w:rPr>
        <w:t>.</w:t>
      </w:r>
      <w:r w:rsidR="00FF3B2D" w:rsidRPr="005B5617">
        <w:rPr>
          <w:rFonts w:ascii="Times New Roman" w:hAnsi="Times New Roman" w:cs="Times New Roman"/>
          <w:color w:val="1F497D" w:themeColor="text2"/>
          <w:sz w:val="24"/>
          <w:szCs w:val="24"/>
        </w:rPr>
        <w:t>Proto-</w:t>
      </w:r>
      <w:r w:rsidR="008457DC" w:rsidRPr="005B5617">
        <w:rPr>
          <w:rFonts w:ascii="Times New Roman" w:hAnsi="Times New Roman" w:cs="Times New Roman"/>
          <w:color w:val="1F497D" w:themeColor="text2"/>
          <w:sz w:val="24"/>
          <w:szCs w:val="24"/>
        </w:rPr>
        <w:t xml:space="preserve">oncogenes regulate cell </w:t>
      </w:r>
      <w:r w:rsidRPr="005B5617">
        <w:rPr>
          <w:rFonts w:ascii="Times New Roman" w:hAnsi="Times New Roman" w:cs="Times New Roman"/>
          <w:color w:val="1F497D" w:themeColor="text2"/>
          <w:sz w:val="24"/>
          <w:szCs w:val="24"/>
        </w:rPr>
        <w:t>grow</w:t>
      </w:r>
      <w:r w:rsidR="002654D7" w:rsidRPr="005B5617">
        <w:rPr>
          <w:rFonts w:ascii="Times New Roman" w:hAnsi="Times New Roman" w:cs="Times New Roman"/>
          <w:color w:val="1F497D" w:themeColor="text2"/>
          <w:sz w:val="24"/>
          <w:szCs w:val="24"/>
        </w:rPr>
        <w:t>th</w:t>
      </w:r>
      <w:r w:rsidRPr="005B5617">
        <w:rPr>
          <w:rFonts w:ascii="Times New Roman" w:hAnsi="Times New Roman" w:cs="Times New Roman"/>
          <w:color w:val="1F497D" w:themeColor="text2"/>
          <w:sz w:val="24"/>
          <w:szCs w:val="24"/>
        </w:rPr>
        <w:t xml:space="preserve">, </w:t>
      </w:r>
      <w:r w:rsidR="002654D7" w:rsidRPr="005B5617">
        <w:rPr>
          <w:rFonts w:ascii="Times New Roman" w:hAnsi="Times New Roman" w:cs="Times New Roman"/>
          <w:color w:val="1F497D" w:themeColor="text2"/>
          <w:sz w:val="24"/>
          <w:szCs w:val="24"/>
        </w:rPr>
        <w:t xml:space="preserve">multiplication </w:t>
      </w:r>
      <w:r w:rsidRPr="005B5617">
        <w:rPr>
          <w:rFonts w:ascii="Times New Roman" w:hAnsi="Times New Roman" w:cs="Times New Roman"/>
          <w:color w:val="1F497D" w:themeColor="text2"/>
          <w:sz w:val="24"/>
          <w:szCs w:val="24"/>
        </w:rPr>
        <w:t xml:space="preserve">and </w:t>
      </w:r>
      <w:r w:rsidR="002654D7" w:rsidRPr="005B5617">
        <w:rPr>
          <w:rFonts w:ascii="Times New Roman" w:hAnsi="Times New Roman" w:cs="Times New Roman"/>
          <w:color w:val="1F497D" w:themeColor="text2"/>
          <w:sz w:val="24"/>
          <w:szCs w:val="24"/>
        </w:rPr>
        <w:t xml:space="preserve">cell death </w:t>
      </w:r>
      <w:r w:rsidRPr="005B5617">
        <w:rPr>
          <w:rFonts w:ascii="Times New Roman" w:hAnsi="Times New Roman" w:cs="Times New Roman"/>
          <w:color w:val="1F497D" w:themeColor="text2"/>
          <w:sz w:val="24"/>
          <w:szCs w:val="24"/>
        </w:rPr>
        <w:lastRenderedPageBreak/>
        <w:t>(apoptosis).</w:t>
      </w:r>
      <w:r w:rsidR="008457DC" w:rsidRPr="005B5617">
        <w:rPr>
          <w:rFonts w:ascii="Times New Roman" w:hAnsi="Times New Roman" w:cs="Times New Roman"/>
          <w:color w:val="1F497D" w:themeColor="text2"/>
          <w:sz w:val="24"/>
          <w:szCs w:val="24"/>
        </w:rPr>
        <w:t xml:space="preserve">In few </w:t>
      </w:r>
      <w:r w:rsidR="00FF3B2D" w:rsidRPr="005B5617">
        <w:rPr>
          <w:rFonts w:ascii="Times New Roman" w:hAnsi="Times New Roman" w:cs="Times New Roman"/>
          <w:color w:val="1F497D" w:themeColor="text2"/>
          <w:sz w:val="24"/>
          <w:szCs w:val="24"/>
        </w:rPr>
        <w:t>instances</w:t>
      </w:r>
      <w:r w:rsidR="00394F91" w:rsidRPr="005B5617">
        <w:rPr>
          <w:rFonts w:ascii="Times New Roman" w:hAnsi="Times New Roman" w:cs="Times New Roman"/>
          <w:color w:val="1F497D" w:themeColor="text2"/>
          <w:sz w:val="24"/>
          <w:szCs w:val="24"/>
        </w:rPr>
        <w:t>,</w:t>
      </w:r>
      <w:r w:rsidR="00CB2252" w:rsidRPr="005B5617">
        <w:rPr>
          <w:rFonts w:ascii="Times New Roman" w:hAnsi="Times New Roman" w:cs="Times New Roman"/>
          <w:color w:val="1F497D" w:themeColor="text2"/>
          <w:sz w:val="24"/>
          <w:szCs w:val="24"/>
        </w:rPr>
        <w:t>proto</w:t>
      </w:r>
      <w:r w:rsidR="00FF3B2D" w:rsidRPr="005B5617">
        <w:rPr>
          <w:rFonts w:ascii="Times New Roman" w:hAnsi="Times New Roman" w:cs="Times New Roman"/>
          <w:color w:val="1F497D" w:themeColor="text2"/>
          <w:sz w:val="24"/>
          <w:szCs w:val="24"/>
        </w:rPr>
        <w:t>-</w:t>
      </w:r>
      <w:r w:rsidR="00E3027A" w:rsidRPr="005B5617">
        <w:rPr>
          <w:rFonts w:ascii="Times New Roman" w:hAnsi="Times New Roman" w:cs="Times New Roman"/>
          <w:color w:val="1F497D" w:themeColor="text2"/>
          <w:sz w:val="24"/>
          <w:szCs w:val="24"/>
        </w:rPr>
        <w:t>oncogenes  mutate</w:t>
      </w:r>
      <w:r w:rsidRPr="005B5617">
        <w:rPr>
          <w:rFonts w:ascii="Times New Roman" w:hAnsi="Times New Roman" w:cs="Times New Roman"/>
          <w:color w:val="1F497D" w:themeColor="text2"/>
          <w:sz w:val="24"/>
          <w:szCs w:val="24"/>
        </w:rPr>
        <w:t xml:space="preserve"> to form </w:t>
      </w:r>
      <w:r w:rsidR="00394F91" w:rsidRPr="005B5617">
        <w:rPr>
          <w:rFonts w:ascii="Times New Roman" w:hAnsi="Times New Roman" w:cs="Times New Roman"/>
          <w:color w:val="1F497D" w:themeColor="text2"/>
          <w:sz w:val="24"/>
          <w:szCs w:val="24"/>
        </w:rPr>
        <w:t xml:space="preserve">oncogens. </w:t>
      </w:r>
      <w:r w:rsidR="00FF3B2D" w:rsidRPr="005B5617">
        <w:rPr>
          <w:rFonts w:ascii="Times New Roman" w:hAnsi="Times New Roman" w:cs="Times New Roman"/>
          <w:color w:val="1F497D" w:themeColor="text2"/>
          <w:sz w:val="24"/>
          <w:szCs w:val="24"/>
        </w:rPr>
        <w:t>O</w:t>
      </w:r>
      <w:r w:rsidR="00394F91" w:rsidRPr="005B5617">
        <w:rPr>
          <w:rFonts w:ascii="Times New Roman" w:hAnsi="Times New Roman" w:cs="Times New Roman"/>
          <w:color w:val="1F497D" w:themeColor="text2"/>
          <w:sz w:val="24"/>
          <w:szCs w:val="24"/>
        </w:rPr>
        <w:t>ncogenes cause</w:t>
      </w:r>
      <w:r w:rsidRPr="005B5617">
        <w:rPr>
          <w:rFonts w:ascii="Times New Roman" w:hAnsi="Times New Roman" w:cs="Times New Roman"/>
          <w:color w:val="1F497D" w:themeColor="text2"/>
          <w:sz w:val="24"/>
          <w:szCs w:val="24"/>
        </w:rPr>
        <w:t xml:space="preserve"> cells to es</w:t>
      </w:r>
      <w:r w:rsidR="00976AE9" w:rsidRPr="005B5617">
        <w:rPr>
          <w:rFonts w:ascii="Times New Roman" w:hAnsi="Times New Roman" w:cs="Times New Roman"/>
          <w:color w:val="1F497D" w:themeColor="text2"/>
          <w:sz w:val="24"/>
          <w:szCs w:val="24"/>
        </w:rPr>
        <w:t>cape apoptosis and grow rapidly</w:t>
      </w:r>
      <w:r w:rsidRPr="005B5617">
        <w:rPr>
          <w:rFonts w:ascii="Times New Roman" w:hAnsi="Times New Roman" w:cs="Times New Roman"/>
          <w:color w:val="1F497D" w:themeColor="text2"/>
          <w:sz w:val="24"/>
          <w:szCs w:val="24"/>
        </w:rPr>
        <w:t>,</w:t>
      </w:r>
      <w:r w:rsidR="0018114A" w:rsidRPr="005B5617">
        <w:rPr>
          <w:rFonts w:ascii="Times New Roman" w:hAnsi="Times New Roman" w:cs="Times New Roman"/>
          <w:color w:val="1F497D" w:themeColor="text2"/>
          <w:sz w:val="24"/>
          <w:szCs w:val="24"/>
        </w:rPr>
        <w:t xml:space="preserve"> </w:t>
      </w:r>
      <w:r w:rsidRPr="005B5617">
        <w:rPr>
          <w:rFonts w:ascii="Times New Roman" w:hAnsi="Times New Roman" w:cs="Times New Roman"/>
          <w:color w:val="1F497D" w:themeColor="text2"/>
          <w:sz w:val="24"/>
          <w:szCs w:val="24"/>
        </w:rPr>
        <w:t>spreading to surrounding tissues forming lump or group of cells known as tumor.</w:t>
      </w:r>
      <w:r w:rsidR="0018114A" w:rsidRPr="005B5617">
        <w:rPr>
          <w:rFonts w:ascii="Times New Roman" w:hAnsi="Times New Roman" w:cs="Times New Roman"/>
          <w:color w:val="1F497D" w:themeColor="text2"/>
          <w:sz w:val="24"/>
          <w:szCs w:val="24"/>
        </w:rPr>
        <w:t xml:space="preserve"> </w:t>
      </w:r>
      <w:r w:rsidRPr="005B5617">
        <w:rPr>
          <w:rFonts w:ascii="Times New Roman" w:hAnsi="Times New Roman" w:cs="Times New Roman"/>
          <w:color w:val="1F497D" w:themeColor="text2"/>
          <w:sz w:val="24"/>
          <w:szCs w:val="24"/>
        </w:rPr>
        <w:t>Among the popula</w:t>
      </w:r>
      <w:r w:rsidR="00976AE9" w:rsidRPr="005B5617">
        <w:rPr>
          <w:rFonts w:ascii="Times New Roman" w:hAnsi="Times New Roman" w:cs="Times New Roman"/>
          <w:color w:val="1F497D" w:themeColor="text2"/>
          <w:sz w:val="24"/>
          <w:szCs w:val="24"/>
        </w:rPr>
        <w:t>tion of cells present in tumors</w:t>
      </w:r>
      <w:r w:rsidRPr="005B5617">
        <w:rPr>
          <w:rFonts w:ascii="Times New Roman" w:hAnsi="Times New Roman" w:cs="Times New Roman"/>
          <w:color w:val="1F497D" w:themeColor="text2"/>
          <w:sz w:val="24"/>
          <w:szCs w:val="24"/>
        </w:rPr>
        <w:t xml:space="preserve">,cancer stem cells(CSC) play a crucial </w:t>
      </w:r>
      <w:r w:rsidR="002654D7" w:rsidRPr="005B5617">
        <w:rPr>
          <w:rFonts w:ascii="Times New Roman" w:hAnsi="Times New Roman" w:cs="Times New Roman"/>
          <w:color w:val="1F497D" w:themeColor="text2"/>
          <w:sz w:val="24"/>
          <w:szCs w:val="24"/>
        </w:rPr>
        <w:t xml:space="preserve">role </w:t>
      </w:r>
      <w:r w:rsidR="004F77DB" w:rsidRPr="005B5617">
        <w:rPr>
          <w:rFonts w:ascii="Times New Roman" w:hAnsi="Times New Roman" w:cs="Times New Roman"/>
          <w:color w:val="1F497D" w:themeColor="text2"/>
          <w:sz w:val="24"/>
          <w:szCs w:val="24"/>
        </w:rPr>
        <w:t>in development of cance</w:t>
      </w:r>
      <w:r w:rsidR="003F35D4" w:rsidRPr="005B5617">
        <w:rPr>
          <w:rFonts w:ascii="Times New Roman" w:hAnsi="Times New Roman" w:cs="Times New Roman"/>
          <w:color w:val="1F497D" w:themeColor="text2"/>
          <w:sz w:val="24"/>
          <w:szCs w:val="24"/>
        </w:rPr>
        <w:t>r</w:t>
      </w:r>
      <w:r w:rsidR="004F77DB" w:rsidRPr="005B5617">
        <w:rPr>
          <w:rFonts w:ascii="Times New Roman" w:hAnsi="Times New Roman" w:cs="Times New Roman"/>
          <w:color w:val="1F497D" w:themeColor="text2"/>
          <w:sz w:val="24"/>
          <w:szCs w:val="24"/>
        </w:rPr>
        <w:t>,</w:t>
      </w:r>
      <w:r w:rsidR="00D501A6" w:rsidRPr="005B5617">
        <w:rPr>
          <w:rFonts w:ascii="Times New Roman" w:hAnsi="Times New Roman" w:cs="Times New Roman"/>
          <w:noProof/>
          <w:color w:val="1F497D" w:themeColor="text2"/>
          <w:sz w:val="24"/>
          <w:szCs w:val="24"/>
          <w:shd w:val="clear" w:color="auto" w:fill="FFFFFF"/>
        </w:rPr>
        <w:t>(papaccio,2017)</w:t>
      </w:r>
      <w:r w:rsidR="006C21A2" w:rsidRPr="005B5617">
        <w:rPr>
          <w:rFonts w:ascii="Times New Roman" w:hAnsi="Times New Roman" w:cs="Times New Roman"/>
          <w:noProof/>
          <w:color w:val="1F497D" w:themeColor="text2"/>
          <w:sz w:val="24"/>
          <w:szCs w:val="24"/>
          <w:shd w:val="clear" w:color="auto" w:fill="FFFFFF"/>
        </w:rPr>
        <w:t xml:space="preserve"> </w:t>
      </w:r>
      <w:r w:rsidR="004F77DB" w:rsidRPr="005B5617">
        <w:rPr>
          <w:rFonts w:ascii="Times New Roman" w:hAnsi="Times New Roman" w:cs="Times New Roman"/>
          <w:noProof/>
          <w:color w:val="1F497D" w:themeColor="text2"/>
          <w:sz w:val="24"/>
          <w:szCs w:val="24"/>
          <w:shd w:val="clear" w:color="auto" w:fill="FFFFFF"/>
        </w:rPr>
        <w:t xml:space="preserve">also </w:t>
      </w:r>
      <w:r w:rsidR="003F35D4" w:rsidRPr="005B5617">
        <w:rPr>
          <w:rFonts w:ascii="Times New Roman" w:hAnsi="Times New Roman" w:cs="Times New Roman"/>
          <w:noProof/>
          <w:color w:val="1F497D" w:themeColor="text2"/>
          <w:sz w:val="24"/>
          <w:szCs w:val="24"/>
          <w:shd w:val="clear" w:color="auto" w:fill="FFFFFF"/>
        </w:rPr>
        <w:t xml:space="preserve">named as Tumor and  </w:t>
      </w:r>
      <w:r w:rsidRPr="005B5617">
        <w:rPr>
          <w:rFonts w:ascii="Times New Roman" w:hAnsi="Times New Roman" w:cs="Times New Roman"/>
          <w:color w:val="1F497D" w:themeColor="text2"/>
          <w:sz w:val="24"/>
          <w:szCs w:val="24"/>
        </w:rPr>
        <w:t>Neoplasm</w:t>
      </w:r>
      <w:r w:rsidR="006C21A2" w:rsidRPr="005B5617">
        <w:rPr>
          <w:rFonts w:ascii="Times New Roman" w:hAnsi="Times New Roman" w:cs="Times New Roman"/>
          <w:color w:val="1F497D" w:themeColor="text2"/>
          <w:sz w:val="24"/>
          <w:szCs w:val="24"/>
        </w:rPr>
        <w:t>.</w:t>
      </w:r>
      <w:r w:rsidR="00F04373" w:rsidRPr="005B5617">
        <w:rPr>
          <w:rFonts w:ascii="Times New Roman" w:hAnsi="Times New Roman" w:cs="Times New Roman"/>
          <w:color w:val="1F497D" w:themeColor="text2"/>
          <w:sz w:val="24"/>
          <w:szCs w:val="24"/>
        </w:rPr>
        <w:t xml:space="preserve"> </w:t>
      </w:r>
      <w:r w:rsidR="008457DC" w:rsidRPr="005B5617">
        <w:rPr>
          <w:rFonts w:ascii="Times New Roman" w:hAnsi="Times New Roman" w:cs="Times New Roman"/>
          <w:color w:val="1F497D" w:themeColor="text2"/>
          <w:sz w:val="24"/>
          <w:szCs w:val="24"/>
        </w:rPr>
        <w:t>Tumors are composed of different types of cells that contribute to tumor</w:t>
      </w:r>
      <w:r w:rsidR="00AE3B79" w:rsidRPr="005B5617">
        <w:rPr>
          <w:rFonts w:ascii="Times New Roman" w:hAnsi="Times New Roman" w:cs="Times New Roman"/>
          <w:color w:val="1F497D" w:themeColor="text2"/>
          <w:sz w:val="24"/>
          <w:szCs w:val="24"/>
        </w:rPr>
        <w:t xml:space="preserve"> diversity</w:t>
      </w:r>
      <w:r w:rsidR="00582684" w:rsidRPr="005B5617">
        <w:rPr>
          <w:rFonts w:ascii="Times New Roman" w:hAnsi="Times New Roman" w:cs="Times New Roman"/>
          <w:color w:val="1F497D" w:themeColor="text2"/>
          <w:sz w:val="24"/>
          <w:szCs w:val="24"/>
        </w:rPr>
        <w:t xml:space="preserve"> </w:t>
      </w:r>
      <w:r w:rsidR="00582684" w:rsidRPr="005B5617">
        <w:rPr>
          <w:rFonts w:ascii="Times New Roman" w:hAnsi="Times New Roman" w:cs="Times New Roman"/>
          <w:noProof/>
          <w:color w:val="1F497D" w:themeColor="text2"/>
          <w:sz w:val="24"/>
          <w:szCs w:val="24"/>
        </w:rPr>
        <w:t>(Papaccio F,</w:t>
      </w:r>
      <w:r w:rsidR="00F8274B" w:rsidRPr="005B5617">
        <w:rPr>
          <w:rFonts w:ascii="Times New Roman" w:hAnsi="Times New Roman" w:cs="Times New Roman"/>
          <w:noProof/>
          <w:color w:val="1F497D" w:themeColor="text2"/>
          <w:sz w:val="24"/>
          <w:szCs w:val="24"/>
        </w:rPr>
        <w:t>2017)</w:t>
      </w:r>
      <w:r w:rsidR="008457DC" w:rsidRPr="005B5617">
        <w:rPr>
          <w:rFonts w:ascii="Times New Roman" w:hAnsi="Times New Roman" w:cs="Times New Roman"/>
          <w:color w:val="1F497D" w:themeColor="text2"/>
          <w:sz w:val="24"/>
          <w:szCs w:val="24"/>
        </w:rPr>
        <w:t>.</w:t>
      </w:r>
      <w:r w:rsidR="00AE3B79" w:rsidRPr="005B5617">
        <w:rPr>
          <w:rFonts w:ascii="Times New Roman" w:hAnsi="Times New Roman" w:cs="Times New Roman"/>
          <w:color w:val="1F497D" w:themeColor="text2"/>
          <w:sz w:val="24"/>
          <w:szCs w:val="24"/>
        </w:rPr>
        <w:t xml:space="preserve"> </w:t>
      </w:r>
    </w:p>
    <w:p w:rsidR="00C1508A" w:rsidRPr="003F35D4" w:rsidRDefault="00C1508A" w:rsidP="00582684">
      <w:pPr>
        <w:pStyle w:val="chapter-para"/>
        <w:shd w:val="clear" w:color="auto" w:fill="FFFFFF"/>
        <w:spacing w:line="480" w:lineRule="auto"/>
        <w:textAlignment w:val="baseline"/>
        <w:rPr>
          <w:b/>
          <w:bCs/>
          <w:color w:val="FF0000"/>
        </w:rPr>
      </w:pPr>
      <w:r w:rsidRPr="00C1508A">
        <w:rPr>
          <w:b/>
          <w:bCs/>
        </w:rPr>
        <w:t xml:space="preserve">Mechanisms of Carcinogenesis: </w:t>
      </w:r>
      <w:r w:rsidR="00D61D95">
        <w:t>The process of normal</w:t>
      </w:r>
      <w:r w:rsidRPr="00C1508A">
        <w:t xml:space="preserve"> cells </w:t>
      </w:r>
      <w:r w:rsidR="008457DC" w:rsidRPr="00C1508A">
        <w:t>altering</w:t>
      </w:r>
      <w:r w:rsidRPr="00C1508A">
        <w:t xml:space="preserve"> into cancer cells </w:t>
      </w:r>
      <w:r w:rsidR="008457DC">
        <w:t xml:space="preserve">isknown </w:t>
      </w:r>
      <w:r w:rsidR="00653141">
        <w:t>as carcinogenesis. Mutations in</w:t>
      </w:r>
      <w:r w:rsidRPr="00C1508A">
        <w:t xml:space="preserve"> critical genes</w:t>
      </w:r>
      <w:r w:rsidR="006C21A2">
        <w:t xml:space="preserve"> </w:t>
      </w:r>
      <w:r w:rsidR="006A6A85" w:rsidRPr="005B5617">
        <w:rPr>
          <w:color w:val="1F497D" w:themeColor="text2"/>
        </w:rPr>
        <w:t>produce</w:t>
      </w:r>
      <w:r w:rsidR="0037204B">
        <w:rPr>
          <w:color w:val="FF0000"/>
        </w:rPr>
        <w:t xml:space="preserve"> </w:t>
      </w:r>
      <w:r w:rsidR="00D61D95">
        <w:t>tumors</w:t>
      </w:r>
      <w:r w:rsidRPr="00C1508A">
        <w:t>.</w:t>
      </w:r>
      <w:r w:rsidR="003F35D4" w:rsidRPr="005B5617">
        <w:rPr>
          <w:color w:val="1F497D" w:themeColor="text2"/>
        </w:rPr>
        <w:t>Mutations in</w:t>
      </w:r>
      <w:r w:rsidR="003F35D4">
        <w:t xml:space="preserve"> the tumour-suppressor gene p53 are</w:t>
      </w:r>
      <w:r w:rsidR="0037204B">
        <w:t xml:space="preserve"> </w:t>
      </w:r>
      <w:r w:rsidR="00394038">
        <w:t xml:space="preserve">responsible for </w:t>
      </w:r>
      <w:r w:rsidRPr="00C1508A">
        <w:t>about half of human tumors</w:t>
      </w:r>
      <w:r w:rsidR="00A12D53" w:rsidRPr="007961DE">
        <w:rPr>
          <w:noProof/>
          <w:color w:val="4F81BD" w:themeColor="accent1"/>
          <w:lang w:val="en-US"/>
        </w:rPr>
        <w:t>(</w:t>
      </w:r>
      <w:r w:rsidR="00A12D53" w:rsidRPr="005B5617">
        <w:rPr>
          <w:noProof/>
          <w:color w:val="1F497D" w:themeColor="text2"/>
          <w:lang w:val="en-US"/>
        </w:rPr>
        <w:t>Joerger,2007)</w:t>
      </w:r>
      <w:r w:rsidR="006F4313" w:rsidRPr="005B5617">
        <w:rPr>
          <w:noProof/>
          <w:color w:val="1F497D" w:themeColor="text2"/>
          <w:lang w:val="en-US"/>
        </w:rPr>
        <w:t>.</w:t>
      </w:r>
      <w:r w:rsidRPr="00C1508A">
        <w:t xml:space="preserve"> DNA lesions (damaged bases or chromosome breaks) </w:t>
      </w:r>
      <w:r w:rsidR="00394038">
        <w:t>also cause</w:t>
      </w:r>
      <w:r w:rsidRPr="00C1508A">
        <w:t xml:space="preserve"> mutations when the cell divides</w:t>
      </w:r>
      <w:r w:rsidR="00FB4A73">
        <w:t xml:space="preserve">. </w:t>
      </w:r>
      <w:r w:rsidR="006A6A85" w:rsidRPr="005B5617">
        <w:rPr>
          <w:color w:val="1F497D" w:themeColor="text2"/>
        </w:rPr>
        <w:t>Thus</w:t>
      </w:r>
      <w:r w:rsidR="00342B7B" w:rsidRPr="005B5617">
        <w:rPr>
          <w:color w:val="1F497D" w:themeColor="text2"/>
        </w:rPr>
        <w:t xml:space="preserve"> </w:t>
      </w:r>
      <w:r w:rsidR="00342B7B">
        <w:t>e</w:t>
      </w:r>
      <w:r w:rsidR="00FB4A73">
        <w:t>ndogenous DNA damage is</w:t>
      </w:r>
      <w:r w:rsidR="00342B7B">
        <w:t xml:space="preserve"> </w:t>
      </w:r>
      <w:r w:rsidR="006A6A85" w:rsidRPr="005B5617">
        <w:rPr>
          <w:color w:val="1F497D" w:themeColor="text2"/>
        </w:rPr>
        <w:t>found</w:t>
      </w:r>
      <w:r w:rsidR="00342B7B" w:rsidRPr="005B5617">
        <w:rPr>
          <w:color w:val="1F497D" w:themeColor="text2"/>
        </w:rPr>
        <w:t xml:space="preserve"> </w:t>
      </w:r>
      <w:r w:rsidR="006A6A85" w:rsidRPr="005B5617">
        <w:rPr>
          <w:color w:val="1F497D" w:themeColor="text2"/>
        </w:rPr>
        <w:t>to</w:t>
      </w:r>
      <w:r w:rsidR="00342B7B" w:rsidRPr="005B5617">
        <w:rPr>
          <w:color w:val="1F497D" w:themeColor="text2"/>
        </w:rPr>
        <w:t xml:space="preserve"> </w:t>
      </w:r>
      <w:r w:rsidR="006A6A85" w:rsidRPr="005B5617">
        <w:rPr>
          <w:color w:val="1F497D" w:themeColor="text2"/>
        </w:rPr>
        <w:t>be</w:t>
      </w:r>
      <w:r w:rsidR="00342B7B" w:rsidRPr="007961DE">
        <w:rPr>
          <w:color w:val="4F81BD" w:themeColor="accent1"/>
        </w:rPr>
        <w:t xml:space="preserve"> </w:t>
      </w:r>
      <w:r w:rsidR="00FB4A73">
        <w:t>high</w:t>
      </w:r>
      <w:r w:rsidRPr="00C1508A">
        <w:t>. The mutagenic effectiveness of a particular lesion depends on its rate of excision by DNA repair enzymes and on the probability that it gives rise to a mutation when the cell divides. Cell division is a critical factor in mutagenesis, because when the cell divides a DNA lesion can give rise to a point mutation, deletion, or translocation</w:t>
      </w:r>
      <w:r>
        <w:t>.</w:t>
      </w:r>
      <w:r w:rsidR="00D61D95">
        <w:t>Cell cycle c</w:t>
      </w:r>
      <w:r w:rsidRPr="00C1508A">
        <w:t xml:space="preserve">heckpoints </w:t>
      </w:r>
      <w:r w:rsidR="003F35D4" w:rsidRPr="005B5617">
        <w:rPr>
          <w:color w:val="1F497D" w:themeColor="text2"/>
        </w:rPr>
        <w:t>are suggested to</w:t>
      </w:r>
      <w:r w:rsidR="003F35D4">
        <w:t xml:space="preserve"> prevent</w:t>
      </w:r>
      <w:r w:rsidRPr="00C1508A">
        <w:t xml:space="preserve"> division of cells with too many DNA lesions, thus inhibiting the formation of mutations</w:t>
      </w:r>
      <w:r w:rsidR="00B1359A">
        <w:rPr>
          <w:noProof/>
          <w:lang w:val="en-US"/>
        </w:rPr>
        <w:t xml:space="preserve"> (Papaccio et</w:t>
      </w:r>
      <w:r w:rsidR="003F35D4">
        <w:rPr>
          <w:noProof/>
          <w:lang w:val="en-US"/>
        </w:rPr>
        <w:t>.</w:t>
      </w:r>
      <w:r w:rsidR="00B1359A">
        <w:rPr>
          <w:noProof/>
          <w:lang w:val="en-US"/>
        </w:rPr>
        <w:t xml:space="preserve"> al ,</w:t>
      </w:r>
      <w:r w:rsidR="00B1359A" w:rsidRPr="00B1359A">
        <w:rPr>
          <w:noProof/>
          <w:lang w:val="en-US"/>
        </w:rPr>
        <w:t xml:space="preserve"> 2017</w:t>
      </w:r>
      <w:r w:rsidR="00B1359A" w:rsidRPr="003F35D4">
        <w:rPr>
          <w:noProof/>
          <w:lang w:val="en-US"/>
        </w:rPr>
        <w:t>)</w:t>
      </w:r>
      <w:r w:rsidR="003F35D4" w:rsidRPr="007961DE">
        <w:rPr>
          <w:noProof/>
          <w:color w:val="4F81BD" w:themeColor="accent1"/>
          <w:lang w:val="en-US"/>
        </w:rPr>
        <w:t xml:space="preserve">. </w:t>
      </w:r>
    </w:p>
    <w:p w:rsidR="002B3B75" w:rsidRDefault="003975B2" w:rsidP="00582684">
      <w:pPr>
        <w:spacing w:line="480" w:lineRule="auto"/>
        <w:rPr>
          <w:rFonts w:ascii="Times New Roman" w:hAnsi="Times New Roman" w:cs="Times New Roman"/>
          <w:noProof/>
          <w:sz w:val="24"/>
          <w:szCs w:val="24"/>
        </w:rPr>
      </w:pPr>
      <w:r w:rsidRPr="000002E7">
        <w:rPr>
          <w:rFonts w:ascii="Times New Roman" w:hAnsi="Times New Roman" w:cs="Times New Roman"/>
          <w:b/>
          <w:bCs/>
          <w:sz w:val="24"/>
          <w:szCs w:val="24"/>
        </w:rPr>
        <w:t>Hematopoietic cell lineage</w:t>
      </w:r>
      <w:r w:rsidRPr="000002E7">
        <w:rPr>
          <w:rFonts w:ascii="Times New Roman" w:hAnsi="Times New Roman" w:cs="Times New Roman"/>
          <w:sz w:val="24"/>
          <w:szCs w:val="24"/>
        </w:rPr>
        <w:t>:</w:t>
      </w:r>
      <w:r w:rsidR="00B6556A">
        <w:rPr>
          <w:rFonts w:ascii="Times New Roman" w:hAnsi="Times New Roman" w:cs="Times New Roman"/>
          <w:sz w:val="24"/>
          <w:szCs w:val="24"/>
        </w:rPr>
        <w:t xml:space="preserve"> </w:t>
      </w:r>
      <w:r w:rsidRPr="000002E7">
        <w:rPr>
          <w:rFonts w:ascii="Times New Roman" w:hAnsi="Times New Roman" w:cs="Times New Roman"/>
          <w:sz w:val="24"/>
          <w:szCs w:val="24"/>
        </w:rPr>
        <w:t xml:space="preserve">HSCs </w:t>
      </w:r>
      <w:r w:rsidR="00AF70DA">
        <w:rPr>
          <w:rFonts w:ascii="Times New Roman" w:hAnsi="Times New Roman" w:cs="Times New Roman"/>
          <w:sz w:val="24"/>
          <w:szCs w:val="24"/>
        </w:rPr>
        <w:t xml:space="preserve">are hematopoietic stem cells that </w:t>
      </w:r>
      <w:r w:rsidRPr="000002E7">
        <w:rPr>
          <w:rFonts w:ascii="Times New Roman" w:hAnsi="Times New Roman" w:cs="Times New Roman"/>
          <w:sz w:val="24"/>
          <w:szCs w:val="24"/>
        </w:rPr>
        <w:t>differentiat</w:t>
      </w:r>
      <w:r w:rsidR="00AF70DA">
        <w:rPr>
          <w:rFonts w:ascii="Times New Roman" w:hAnsi="Times New Roman" w:cs="Times New Roman"/>
          <w:sz w:val="24"/>
          <w:szCs w:val="24"/>
        </w:rPr>
        <w:t>e</w:t>
      </w:r>
      <w:r w:rsidRPr="000002E7">
        <w:rPr>
          <w:rFonts w:ascii="Times New Roman" w:hAnsi="Times New Roman" w:cs="Times New Roman"/>
          <w:sz w:val="24"/>
          <w:szCs w:val="24"/>
        </w:rPr>
        <w:t xml:space="preserve"> into various hematopoietic cells such as platelets, erythrocytes </w:t>
      </w:r>
      <w:r w:rsidR="00FC7779">
        <w:rPr>
          <w:rFonts w:ascii="Times New Roman" w:hAnsi="Times New Roman" w:cs="Times New Roman"/>
          <w:sz w:val="24"/>
          <w:szCs w:val="24"/>
        </w:rPr>
        <w:t>,</w:t>
      </w:r>
      <w:r w:rsidRPr="000002E7">
        <w:rPr>
          <w:rFonts w:ascii="Times New Roman" w:hAnsi="Times New Roman" w:cs="Times New Roman"/>
          <w:sz w:val="24"/>
          <w:szCs w:val="24"/>
        </w:rPr>
        <w:t>granulocytes, ma</w:t>
      </w:r>
      <w:r w:rsidR="006F4313">
        <w:rPr>
          <w:rFonts w:ascii="Times New Roman" w:hAnsi="Times New Roman" w:cs="Times New Roman"/>
          <w:sz w:val="24"/>
          <w:szCs w:val="24"/>
        </w:rPr>
        <w:t>crophages, T cells</w:t>
      </w:r>
      <w:r w:rsidR="003F35D4">
        <w:rPr>
          <w:rFonts w:ascii="Times New Roman" w:hAnsi="Times New Roman" w:cs="Times New Roman"/>
          <w:sz w:val="24"/>
          <w:szCs w:val="24"/>
        </w:rPr>
        <w:t xml:space="preserve"> and B cells</w:t>
      </w:r>
      <w:r w:rsidR="00D501A6" w:rsidRPr="00D501A6">
        <w:rPr>
          <w:rFonts w:ascii="Times New Roman" w:hAnsi="Times New Roman" w:cs="Times New Roman"/>
          <w:noProof/>
          <w:sz w:val="24"/>
          <w:szCs w:val="24"/>
        </w:rPr>
        <w:t>(Morrison</w:t>
      </w:r>
      <w:r w:rsidR="00D501A6">
        <w:rPr>
          <w:rFonts w:ascii="Times New Roman" w:hAnsi="Times New Roman" w:cs="Times New Roman"/>
          <w:noProof/>
          <w:sz w:val="24"/>
          <w:szCs w:val="24"/>
        </w:rPr>
        <w:t xml:space="preserve"> et al 1995</w:t>
      </w:r>
      <w:r w:rsidR="00D501A6" w:rsidRPr="00D501A6">
        <w:rPr>
          <w:rFonts w:ascii="Times New Roman" w:hAnsi="Times New Roman" w:cs="Times New Roman"/>
          <w:noProof/>
          <w:sz w:val="24"/>
          <w:szCs w:val="24"/>
        </w:rPr>
        <w:t>)</w:t>
      </w:r>
      <w:r w:rsidR="00D501A6">
        <w:rPr>
          <w:rFonts w:ascii="Times New Roman" w:hAnsi="Times New Roman" w:cs="Times New Roman"/>
          <w:sz w:val="24"/>
          <w:szCs w:val="24"/>
        </w:rPr>
        <w:t>.</w:t>
      </w:r>
      <w:r w:rsidRPr="000002E7">
        <w:rPr>
          <w:rFonts w:ascii="Times New Roman" w:hAnsi="Times New Roman" w:cs="Times New Roman"/>
          <w:sz w:val="24"/>
          <w:szCs w:val="24"/>
        </w:rPr>
        <w:t xml:space="preserve">HSCs </w:t>
      </w:r>
      <w:r w:rsidR="00D61D95">
        <w:rPr>
          <w:rFonts w:ascii="Times New Roman" w:hAnsi="Times New Roman" w:cs="Times New Roman"/>
          <w:sz w:val="24"/>
          <w:szCs w:val="24"/>
        </w:rPr>
        <w:t xml:space="preserve">are found in </w:t>
      </w:r>
      <w:r w:rsidRPr="000002E7">
        <w:rPr>
          <w:rFonts w:ascii="Times New Roman" w:hAnsi="Times New Roman" w:cs="Times New Roman"/>
          <w:sz w:val="24"/>
          <w:szCs w:val="24"/>
        </w:rPr>
        <w:t>organs</w:t>
      </w:r>
      <w:r w:rsidR="00D61D95">
        <w:rPr>
          <w:rFonts w:ascii="Times New Roman" w:hAnsi="Times New Roman" w:cs="Times New Roman"/>
          <w:sz w:val="24"/>
          <w:szCs w:val="24"/>
        </w:rPr>
        <w:t xml:space="preserve"> like </w:t>
      </w:r>
      <w:r w:rsidRPr="000002E7">
        <w:rPr>
          <w:rFonts w:ascii="Times New Roman" w:hAnsi="Times New Roman" w:cs="Times New Roman"/>
          <w:sz w:val="24"/>
          <w:szCs w:val="24"/>
        </w:rPr>
        <w:t xml:space="preserve"> periphera</w:t>
      </w:r>
      <w:r w:rsidR="006F4313">
        <w:rPr>
          <w:rFonts w:ascii="Times New Roman" w:hAnsi="Times New Roman" w:cs="Times New Roman"/>
          <w:sz w:val="24"/>
          <w:szCs w:val="24"/>
        </w:rPr>
        <w:t xml:space="preserve">l blood (PB), bone marrow (BM) </w:t>
      </w:r>
      <w:r w:rsidRPr="000002E7">
        <w:rPr>
          <w:rFonts w:ascii="Times New Roman" w:hAnsi="Times New Roman" w:cs="Times New Roman"/>
          <w:sz w:val="24"/>
          <w:szCs w:val="24"/>
        </w:rPr>
        <w:t>and umbilical cord blood (UCB).The hematopoietic lineage is</w:t>
      </w:r>
      <w:r w:rsidR="006F4313">
        <w:rPr>
          <w:rFonts w:ascii="Times New Roman" w:hAnsi="Times New Roman" w:cs="Times New Roman"/>
          <w:sz w:val="24"/>
          <w:szCs w:val="24"/>
        </w:rPr>
        <w:t xml:space="preserve"> divided into </w:t>
      </w:r>
      <w:r w:rsidRPr="000002E7">
        <w:rPr>
          <w:rFonts w:ascii="Times New Roman" w:hAnsi="Times New Roman" w:cs="Times New Roman"/>
          <w:sz w:val="24"/>
          <w:szCs w:val="24"/>
        </w:rPr>
        <w:t>the myeloid and lymphoid arms</w:t>
      </w:r>
      <w:r w:rsidR="00727EEC" w:rsidRPr="000002E7">
        <w:rPr>
          <w:rFonts w:ascii="Times New Roman" w:hAnsi="Times New Roman" w:cs="Times New Roman"/>
          <w:sz w:val="24"/>
          <w:szCs w:val="24"/>
        </w:rPr>
        <w:t>.</w:t>
      </w:r>
      <w:r w:rsidR="009535C0" w:rsidRPr="009535C0">
        <w:rPr>
          <w:rFonts w:ascii="Times New Roman" w:hAnsi="Times New Roman" w:cs="Times New Roman"/>
          <w:noProof/>
          <w:sz w:val="24"/>
          <w:szCs w:val="24"/>
        </w:rPr>
        <w:t>(Mikkola</w:t>
      </w:r>
      <w:r w:rsidR="009535C0">
        <w:rPr>
          <w:rFonts w:ascii="Times New Roman" w:hAnsi="Times New Roman" w:cs="Times New Roman"/>
          <w:noProof/>
          <w:sz w:val="24"/>
          <w:szCs w:val="24"/>
        </w:rPr>
        <w:t xml:space="preserve"> et al 2006</w:t>
      </w:r>
      <w:r w:rsidR="002B3B75">
        <w:rPr>
          <w:rFonts w:ascii="Times New Roman" w:hAnsi="Times New Roman" w:cs="Times New Roman"/>
          <w:noProof/>
          <w:sz w:val="24"/>
          <w:szCs w:val="24"/>
        </w:rPr>
        <w:t>)</w:t>
      </w:r>
      <w:r w:rsidR="006F4313">
        <w:rPr>
          <w:rFonts w:ascii="Times New Roman" w:hAnsi="Times New Roman" w:cs="Times New Roman"/>
          <w:noProof/>
          <w:sz w:val="24"/>
          <w:szCs w:val="24"/>
        </w:rPr>
        <w:t>.</w:t>
      </w:r>
    </w:p>
    <w:p w:rsidR="00582684" w:rsidRDefault="00582684" w:rsidP="00FF7A3C">
      <w:pPr>
        <w:spacing w:line="480" w:lineRule="auto"/>
        <w:jc w:val="both"/>
        <w:rPr>
          <w:rFonts w:ascii="Arial Narrow" w:hAnsi="Arial Narrow" w:cs="Times New Roman"/>
          <w:noProof/>
          <w:sz w:val="18"/>
          <w:szCs w:val="18"/>
        </w:rPr>
      </w:pPr>
    </w:p>
    <w:p w:rsidR="00582684" w:rsidRDefault="00582684" w:rsidP="00FF7A3C">
      <w:pPr>
        <w:spacing w:line="480" w:lineRule="auto"/>
        <w:jc w:val="both"/>
        <w:rPr>
          <w:rFonts w:ascii="Arial Narrow" w:hAnsi="Arial Narrow" w:cs="Times New Roman"/>
          <w:noProof/>
          <w:sz w:val="18"/>
          <w:szCs w:val="18"/>
        </w:rPr>
      </w:pPr>
    </w:p>
    <w:p w:rsidR="00FC7779" w:rsidRPr="00F4177F" w:rsidRDefault="00E818F3" w:rsidP="00FF7A3C">
      <w:pPr>
        <w:spacing w:line="480" w:lineRule="auto"/>
        <w:jc w:val="both"/>
        <w:rPr>
          <w:rFonts w:ascii="Arial Narrow" w:hAnsi="Arial Narrow" w:cs="Times New Roman"/>
          <w:noProof/>
          <w:color w:val="FF0000"/>
          <w:sz w:val="18"/>
          <w:szCs w:val="18"/>
        </w:rPr>
      </w:pPr>
      <w:r w:rsidRPr="00FC7779">
        <w:rPr>
          <w:rFonts w:ascii="Arial Narrow" w:hAnsi="Arial Narrow" w:cs="Times New Roman"/>
          <w:noProof/>
          <w:sz w:val="18"/>
          <w:szCs w:val="18"/>
        </w:rPr>
        <w:lastRenderedPageBreak/>
        <w:t xml:space="preserve">Fig :1 Hematopoietic Cell Lineage showing formation of </w:t>
      </w:r>
      <w:r w:rsidR="00FC7779" w:rsidRPr="00FC7779">
        <w:rPr>
          <w:rFonts w:ascii="Arial Narrow" w:hAnsi="Arial Narrow" w:cs="Times New Roman"/>
          <w:noProof/>
          <w:sz w:val="18"/>
          <w:szCs w:val="18"/>
        </w:rPr>
        <w:t>different cells</w:t>
      </w:r>
      <w:r w:rsidR="00914E23">
        <w:rPr>
          <w:rFonts w:ascii="Arial Narrow" w:hAnsi="Arial Narrow" w:cs="Times New Roman"/>
          <w:noProof/>
          <w:color w:val="FF0000"/>
          <w:sz w:val="18"/>
          <w:szCs w:val="18"/>
        </w:rPr>
        <w:t>.</w:t>
      </w:r>
      <w:r w:rsidR="00914E23" w:rsidRPr="007961DE">
        <w:rPr>
          <w:rFonts w:ascii="Arial Narrow" w:hAnsi="Arial Narrow" w:cs="Times New Roman"/>
          <w:noProof/>
          <w:color w:val="4F81BD" w:themeColor="accent1"/>
          <w:sz w:val="18"/>
          <w:szCs w:val="18"/>
        </w:rPr>
        <w:t>(</w:t>
      </w:r>
      <w:r w:rsidR="00914E23" w:rsidRPr="005B5617">
        <w:rPr>
          <w:rFonts w:ascii="Arial Narrow" w:hAnsi="Arial Narrow" w:cs="Times New Roman"/>
          <w:noProof/>
          <w:color w:val="1F497D" w:themeColor="text2"/>
          <w:sz w:val="18"/>
          <w:szCs w:val="18"/>
        </w:rPr>
        <w:t>Eaves,et al 2015).</w:t>
      </w:r>
    </w:p>
    <w:p w:rsidR="003449BF" w:rsidRDefault="003449BF" w:rsidP="00FF7A3C">
      <w:pPr>
        <w:spacing w:line="480" w:lineRule="auto"/>
        <w:jc w:val="both"/>
        <w:rPr>
          <w:rFonts w:ascii="Times New Roman" w:hAnsi="Times New Roman" w:cs="Times New Roman"/>
          <w:sz w:val="24"/>
          <w:szCs w:val="24"/>
        </w:rPr>
      </w:pPr>
      <w:r w:rsidRPr="000002E7">
        <w:rPr>
          <w:rFonts w:ascii="Times New Roman" w:hAnsi="Times New Roman" w:cs="Times New Roman"/>
          <w:noProof/>
          <w:sz w:val="24"/>
          <w:szCs w:val="24"/>
        </w:rPr>
        <w:drawing>
          <wp:inline distT="0" distB="0" distL="0" distR="0">
            <wp:extent cx="5760000" cy="4521657"/>
            <wp:effectExtent l="19050" t="0" r="0" b="0"/>
            <wp:docPr id="3" name="Picture 2" descr="H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S.jpg"/>
                    <pic:cNvPicPr/>
                  </pic:nvPicPr>
                  <pic:blipFill>
                    <a:blip r:embed="rId9" cstate="print"/>
                    <a:stretch>
                      <a:fillRect/>
                    </a:stretch>
                  </pic:blipFill>
                  <pic:spPr>
                    <a:xfrm>
                      <a:off x="0" y="0"/>
                      <a:ext cx="5760000" cy="4521657"/>
                    </a:xfrm>
                    <a:prstGeom prst="rect">
                      <a:avLst/>
                    </a:prstGeom>
                  </pic:spPr>
                </pic:pic>
              </a:graphicData>
            </a:graphic>
          </wp:inline>
        </w:drawing>
      </w:r>
    </w:p>
    <w:p w:rsidR="00250681" w:rsidRPr="000002E7" w:rsidRDefault="003975B2" w:rsidP="00FF7A3C">
      <w:pPr>
        <w:spacing w:line="480" w:lineRule="auto"/>
        <w:jc w:val="both"/>
        <w:rPr>
          <w:rFonts w:ascii="Times New Roman" w:hAnsi="Times New Roman" w:cs="Times New Roman"/>
          <w:b/>
          <w:bCs/>
          <w:sz w:val="24"/>
          <w:szCs w:val="24"/>
        </w:rPr>
      </w:pPr>
      <w:r w:rsidRPr="000002E7">
        <w:rPr>
          <w:rFonts w:ascii="Times New Roman" w:hAnsi="Times New Roman" w:cs="Times New Roman"/>
          <w:b/>
          <w:bCs/>
          <w:sz w:val="24"/>
          <w:szCs w:val="24"/>
        </w:rPr>
        <w:t>Leukemi</w:t>
      </w:r>
      <w:r w:rsidR="00394F91" w:rsidRPr="000002E7">
        <w:rPr>
          <w:rFonts w:ascii="Times New Roman" w:hAnsi="Times New Roman" w:cs="Times New Roman"/>
          <w:b/>
          <w:bCs/>
          <w:sz w:val="24"/>
          <w:szCs w:val="24"/>
        </w:rPr>
        <w:t>a:</w:t>
      </w:r>
    </w:p>
    <w:p w:rsidR="00394F91" w:rsidRDefault="00F4177F" w:rsidP="00582684">
      <w:pPr>
        <w:spacing w:line="480" w:lineRule="auto"/>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Blood cells like erythrocytes, white blood cells and platelets are formed from bone marrow.</w:t>
      </w:r>
      <w:r w:rsidR="003975B2" w:rsidRPr="000002E7">
        <w:rPr>
          <w:rFonts w:ascii="Times New Roman" w:hAnsi="Times New Roman" w:cs="Times New Roman"/>
          <w:color w:val="000000" w:themeColor="text1"/>
          <w:sz w:val="24"/>
          <w:szCs w:val="24"/>
        </w:rPr>
        <w:t>Leukemia is a cancer of blood cells usually white blood cells that are formed through myeloid lineage from stem cell precursors</w:t>
      </w:r>
      <w:sdt>
        <w:sdtPr>
          <w:rPr>
            <w:rFonts w:ascii="Times New Roman" w:hAnsi="Times New Roman" w:cs="Times New Roman"/>
            <w:sz w:val="24"/>
            <w:szCs w:val="24"/>
          </w:rPr>
          <w:id w:val="-1424492734"/>
          <w:citation/>
        </w:sdtPr>
        <w:sdtContent>
          <w:r w:rsidR="006D5812" w:rsidRPr="000002E7">
            <w:rPr>
              <w:rFonts w:ascii="Times New Roman" w:hAnsi="Times New Roman" w:cs="Times New Roman"/>
              <w:color w:val="000000" w:themeColor="text1"/>
              <w:sz w:val="24"/>
              <w:szCs w:val="24"/>
            </w:rPr>
            <w:fldChar w:fldCharType="begin"/>
          </w:r>
          <w:r w:rsidR="003975B2" w:rsidRPr="000002E7">
            <w:rPr>
              <w:rFonts w:ascii="Times New Roman" w:hAnsi="Times New Roman" w:cs="Times New Roman"/>
              <w:color w:val="000000" w:themeColor="text1"/>
              <w:sz w:val="24"/>
              <w:szCs w:val="24"/>
            </w:rPr>
            <w:instrText xml:space="preserve"> CITATION Dav14 \l 1033 </w:instrText>
          </w:r>
          <w:r w:rsidR="006D5812" w:rsidRPr="000002E7">
            <w:rPr>
              <w:rFonts w:ascii="Times New Roman" w:hAnsi="Times New Roman" w:cs="Times New Roman"/>
              <w:color w:val="000000" w:themeColor="text1"/>
              <w:sz w:val="24"/>
              <w:szCs w:val="24"/>
            </w:rPr>
            <w:fldChar w:fldCharType="separate"/>
          </w:r>
          <w:r w:rsidR="00F8274B" w:rsidRPr="00F8274B">
            <w:rPr>
              <w:rFonts w:ascii="Times New Roman" w:hAnsi="Times New Roman" w:cs="Times New Roman"/>
              <w:noProof/>
              <w:color w:val="000000" w:themeColor="text1"/>
              <w:sz w:val="24"/>
              <w:szCs w:val="24"/>
            </w:rPr>
            <w:t>(Davis, 2014)</w:t>
          </w:r>
          <w:r w:rsidR="006D5812" w:rsidRPr="000002E7">
            <w:rPr>
              <w:rFonts w:ascii="Times New Roman" w:hAnsi="Times New Roman" w:cs="Times New Roman"/>
              <w:color w:val="000000" w:themeColor="text1"/>
              <w:sz w:val="24"/>
              <w:szCs w:val="24"/>
            </w:rPr>
            <w:fldChar w:fldCharType="end"/>
          </w:r>
        </w:sdtContent>
      </w:sdt>
      <w:r w:rsidR="003975B2" w:rsidRPr="000002E7">
        <w:rPr>
          <w:rFonts w:ascii="Times New Roman" w:hAnsi="Times New Roman" w:cs="Times New Roman"/>
          <w:color w:val="000000" w:themeColor="text1"/>
          <w:sz w:val="24"/>
          <w:szCs w:val="24"/>
        </w:rPr>
        <w:t>. The white blood cells formed from the bone marrow are immature or abnormal</w:t>
      </w:r>
      <w:r w:rsidR="007961DE">
        <w:rPr>
          <w:rFonts w:ascii="Times New Roman" w:hAnsi="Times New Roman" w:cs="Times New Roman"/>
          <w:color w:val="000000" w:themeColor="text1"/>
          <w:sz w:val="24"/>
          <w:szCs w:val="24"/>
        </w:rPr>
        <w:t xml:space="preserve"> </w:t>
      </w:r>
      <w:r w:rsidR="003975B2" w:rsidRPr="000002E7">
        <w:rPr>
          <w:rFonts w:ascii="Times New Roman" w:hAnsi="Times New Roman" w:cs="Times New Roman"/>
          <w:color w:val="000000" w:themeColor="text1"/>
          <w:sz w:val="24"/>
          <w:szCs w:val="24"/>
        </w:rPr>
        <w:t>due to genetic mutations</w:t>
      </w:r>
      <w:sdt>
        <w:sdtPr>
          <w:rPr>
            <w:rFonts w:ascii="Times New Roman" w:hAnsi="Times New Roman" w:cs="Times New Roman"/>
            <w:sz w:val="24"/>
            <w:szCs w:val="24"/>
          </w:rPr>
          <w:id w:val="-17858425"/>
          <w:citation/>
        </w:sdtPr>
        <w:sdtContent>
          <w:r w:rsidR="006D5812" w:rsidRPr="000002E7">
            <w:rPr>
              <w:rFonts w:ascii="Times New Roman" w:hAnsi="Times New Roman" w:cs="Times New Roman"/>
              <w:color w:val="000000" w:themeColor="text1"/>
              <w:sz w:val="24"/>
              <w:szCs w:val="24"/>
            </w:rPr>
            <w:fldChar w:fldCharType="begin"/>
          </w:r>
          <w:r w:rsidR="003975B2" w:rsidRPr="000002E7">
            <w:rPr>
              <w:rFonts w:ascii="Times New Roman" w:hAnsi="Times New Roman" w:cs="Times New Roman"/>
              <w:color w:val="000000" w:themeColor="text1"/>
              <w:sz w:val="24"/>
              <w:szCs w:val="24"/>
            </w:rPr>
            <w:instrText xml:space="preserve"> CITATION Pap16 \l 1033 </w:instrText>
          </w:r>
          <w:r w:rsidR="006D5812" w:rsidRPr="000002E7">
            <w:rPr>
              <w:rFonts w:ascii="Times New Roman" w:hAnsi="Times New Roman" w:cs="Times New Roman"/>
              <w:color w:val="000000" w:themeColor="text1"/>
              <w:sz w:val="24"/>
              <w:szCs w:val="24"/>
            </w:rPr>
            <w:fldChar w:fldCharType="separate"/>
          </w:r>
          <w:r w:rsidR="00F8274B" w:rsidRPr="00F8274B">
            <w:rPr>
              <w:rFonts w:ascii="Times New Roman" w:hAnsi="Times New Roman" w:cs="Times New Roman"/>
              <w:noProof/>
              <w:color w:val="000000" w:themeColor="text1"/>
              <w:sz w:val="24"/>
              <w:szCs w:val="24"/>
            </w:rPr>
            <w:t>(Papaemmanuil E. , 2016)</w:t>
          </w:r>
          <w:r w:rsidR="006D5812" w:rsidRPr="000002E7">
            <w:rPr>
              <w:rFonts w:ascii="Times New Roman" w:hAnsi="Times New Roman" w:cs="Times New Roman"/>
              <w:color w:val="000000" w:themeColor="text1"/>
              <w:sz w:val="24"/>
              <w:szCs w:val="24"/>
            </w:rPr>
            <w:fldChar w:fldCharType="end"/>
          </w:r>
        </w:sdtContent>
      </w:sdt>
      <w:r w:rsidR="003975B2" w:rsidRPr="000002E7">
        <w:rPr>
          <w:rFonts w:ascii="Times New Roman" w:hAnsi="Times New Roman" w:cs="Times New Roman"/>
          <w:color w:val="000000" w:themeColor="text1"/>
          <w:sz w:val="24"/>
          <w:szCs w:val="24"/>
        </w:rPr>
        <w:t>.</w:t>
      </w:r>
      <w:r w:rsidR="003975B2" w:rsidRPr="000002E7">
        <w:rPr>
          <w:rFonts w:ascii="Times New Roman" w:hAnsi="Times New Roman" w:cs="Times New Roman"/>
          <w:sz w:val="24"/>
          <w:szCs w:val="24"/>
        </w:rPr>
        <w:t xml:space="preserve">These abnormal white blood cells </w:t>
      </w:r>
      <w:r w:rsidR="003975B2" w:rsidRPr="000002E7">
        <w:rPr>
          <w:rFonts w:ascii="Times New Roman" w:hAnsi="Times New Roman" w:cs="Times New Roman"/>
          <w:color w:val="000000" w:themeColor="text1"/>
          <w:sz w:val="24"/>
          <w:szCs w:val="24"/>
        </w:rPr>
        <w:t>known as blast cells</w:t>
      </w:r>
      <w:r w:rsidR="007961DE">
        <w:rPr>
          <w:rFonts w:ascii="Times New Roman" w:hAnsi="Times New Roman" w:cs="Times New Roman"/>
          <w:color w:val="000000" w:themeColor="text1"/>
          <w:sz w:val="24"/>
          <w:szCs w:val="24"/>
        </w:rPr>
        <w:t xml:space="preserve"> </w:t>
      </w:r>
      <w:r w:rsidR="003975B2" w:rsidRPr="000002E7">
        <w:rPr>
          <w:rFonts w:ascii="Times New Roman" w:hAnsi="Times New Roman" w:cs="Times New Roman"/>
          <w:sz w:val="24"/>
          <w:szCs w:val="24"/>
        </w:rPr>
        <w:t xml:space="preserve">increase </w:t>
      </w:r>
      <w:r w:rsidR="00D61D95" w:rsidRPr="000002E7">
        <w:rPr>
          <w:rFonts w:ascii="Times New Roman" w:hAnsi="Times New Roman" w:cs="Times New Roman"/>
          <w:sz w:val="24"/>
          <w:szCs w:val="24"/>
        </w:rPr>
        <w:t>rapidly</w:t>
      </w:r>
      <w:r w:rsidR="007961DE">
        <w:rPr>
          <w:rFonts w:ascii="Times New Roman" w:hAnsi="Times New Roman" w:cs="Times New Roman"/>
          <w:sz w:val="24"/>
          <w:szCs w:val="24"/>
        </w:rPr>
        <w:t xml:space="preserve"> </w:t>
      </w:r>
      <w:r w:rsidR="00653141" w:rsidRPr="000002E7">
        <w:rPr>
          <w:rFonts w:ascii="Times New Roman" w:hAnsi="Times New Roman" w:cs="Times New Roman"/>
          <w:sz w:val="24"/>
          <w:szCs w:val="24"/>
        </w:rPr>
        <w:t>thus</w:t>
      </w:r>
      <w:r w:rsidR="007961DE">
        <w:rPr>
          <w:rFonts w:ascii="Times New Roman" w:hAnsi="Times New Roman" w:cs="Times New Roman"/>
          <w:sz w:val="24"/>
          <w:szCs w:val="24"/>
        </w:rPr>
        <w:t xml:space="preserve"> </w:t>
      </w:r>
      <w:r w:rsidR="00D61D95">
        <w:rPr>
          <w:rFonts w:ascii="Times New Roman" w:hAnsi="Times New Roman" w:cs="Times New Roman"/>
          <w:sz w:val="24"/>
          <w:szCs w:val="24"/>
        </w:rPr>
        <w:t xml:space="preserve">replacing </w:t>
      </w:r>
      <w:r w:rsidR="003975B2" w:rsidRPr="000002E7">
        <w:rPr>
          <w:rFonts w:ascii="Times New Roman" w:hAnsi="Times New Roman" w:cs="Times New Roman"/>
          <w:sz w:val="24"/>
          <w:szCs w:val="24"/>
        </w:rPr>
        <w:t xml:space="preserve">the number of </w:t>
      </w:r>
      <w:r w:rsidR="00D61D95">
        <w:rPr>
          <w:rFonts w:ascii="Times New Roman" w:hAnsi="Times New Roman" w:cs="Times New Roman"/>
          <w:sz w:val="24"/>
          <w:szCs w:val="24"/>
        </w:rPr>
        <w:t xml:space="preserve">healthy </w:t>
      </w:r>
      <w:r w:rsidR="003975B2" w:rsidRPr="000002E7">
        <w:rPr>
          <w:rFonts w:ascii="Times New Roman" w:hAnsi="Times New Roman" w:cs="Times New Roman"/>
          <w:sz w:val="24"/>
          <w:szCs w:val="24"/>
        </w:rPr>
        <w:t>red blood cells and platelets. The immat</w:t>
      </w:r>
      <w:r w:rsidR="00AF70DA">
        <w:rPr>
          <w:rFonts w:ascii="Times New Roman" w:hAnsi="Times New Roman" w:cs="Times New Roman"/>
          <w:sz w:val="24"/>
          <w:szCs w:val="24"/>
        </w:rPr>
        <w:t>ure W</w:t>
      </w:r>
      <w:r w:rsidR="00D61D95">
        <w:rPr>
          <w:rFonts w:ascii="Times New Roman" w:hAnsi="Times New Roman" w:cs="Times New Roman"/>
          <w:sz w:val="24"/>
          <w:szCs w:val="24"/>
        </w:rPr>
        <w:t xml:space="preserve">BC </w:t>
      </w:r>
      <w:r w:rsidR="003975B2" w:rsidRPr="000002E7">
        <w:rPr>
          <w:rFonts w:ascii="Times New Roman" w:hAnsi="Times New Roman" w:cs="Times New Roman"/>
          <w:sz w:val="24"/>
          <w:szCs w:val="24"/>
        </w:rPr>
        <w:t>formed f</w:t>
      </w:r>
      <w:r w:rsidR="007008CD">
        <w:rPr>
          <w:rFonts w:ascii="Times New Roman" w:hAnsi="Times New Roman" w:cs="Times New Roman"/>
          <w:sz w:val="24"/>
          <w:szCs w:val="24"/>
        </w:rPr>
        <w:t xml:space="preserve">rom uncontrolled cell division </w:t>
      </w:r>
      <w:r w:rsidR="003975B2" w:rsidRPr="000002E7">
        <w:rPr>
          <w:rFonts w:ascii="Times New Roman" w:hAnsi="Times New Roman" w:cs="Times New Roman"/>
          <w:sz w:val="24"/>
          <w:szCs w:val="24"/>
        </w:rPr>
        <w:t>fail to fight against infections</w:t>
      </w:r>
      <w:r w:rsidR="00D56C02" w:rsidRPr="000002E7">
        <w:rPr>
          <w:rFonts w:ascii="Times New Roman" w:hAnsi="Times New Roman" w:cs="Times New Roman"/>
          <w:sz w:val="24"/>
          <w:szCs w:val="24"/>
        </w:rPr>
        <w:t>.</w:t>
      </w:r>
      <w:r w:rsidR="00582684">
        <w:rPr>
          <w:rFonts w:ascii="Times New Roman" w:hAnsi="Times New Roman" w:cs="Times New Roman"/>
          <w:sz w:val="24"/>
          <w:szCs w:val="24"/>
        </w:rPr>
        <w:t xml:space="preserve"> </w:t>
      </w:r>
      <w:r w:rsidR="00D14C25">
        <w:rPr>
          <w:rFonts w:ascii="Times New Roman" w:hAnsi="Times New Roman" w:cs="Times New Roman"/>
          <w:sz w:val="24"/>
          <w:szCs w:val="24"/>
        </w:rPr>
        <w:t>Leukemia</w:t>
      </w:r>
      <w:r w:rsidR="003975B2" w:rsidRPr="000002E7">
        <w:rPr>
          <w:rFonts w:ascii="Times New Roman" w:hAnsi="Times New Roman" w:cs="Times New Roman"/>
          <w:sz w:val="24"/>
          <w:szCs w:val="24"/>
        </w:rPr>
        <w:t xml:space="preserve"> is </w:t>
      </w:r>
      <w:r w:rsidR="00394F91" w:rsidRPr="000002E7">
        <w:rPr>
          <w:rFonts w:ascii="Times New Roman" w:hAnsi="Times New Roman" w:cs="Times New Roman"/>
          <w:sz w:val="24"/>
          <w:szCs w:val="24"/>
        </w:rPr>
        <w:t xml:space="preserve">the </w:t>
      </w:r>
      <w:r w:rsidR="00AF70DA">
        <w:rPr>
          <w:rFonts w:ascii="Times New Roman" w:hAnsi="Times New Roman" w:cs="Times New Roman"/>
          <w:sz w:val="24"/>
          <w:szCs w:val="24"/>
        </w:rPr>
        <w:t xml:space="preserve">most </w:t>
      </w:r>
      <w:r w:rsidR="00394F91" w:rsidRPr="000002E7">
        <w:rPr>
          <w:rFonts w:ascii="Times New Roman" w:hAnsi="Times New Roman" w:cs="Times New Roman"/>
          <w:sz w:val="24"/>
          <w:szCs w:val="24"/>
        </w:rPr>
        <w:t>prevalent cancer in adults above</w:t>
      </w:r>
      <w:r w:rsidR="003975B2" w:rsidRPr="000002E7">
        <w:rPr>
          <w:rFonts w:ascii="Times New Roman" w:hAnsi="Times New Roman" w:cs="Times New Roman"/>
          <w:sz w:val="24"/>
          <w:szCs w:val="24"/>
        </w:rPr>
        <w:t xml:space="preserve"> 60 years</w:t>
      </w:r>
      <w:r w:rsidR="006E15B1" w:rsidRPr="006E15B1">
        <w:rPr>
          <w:rFonts w:ascii="Times New Roman" w:hAnsi="Times New Roman" w:cs="Times New Roman"/>
          <w:noProof/>
          <w:sz w:val="24"/>
          <w:szCs w:val="24"/>
        </w:rPr>
        <w:t>(Appelbaum,</w:t>
      </w:r>
      <w:r w:rsidR="008C706C">
        <w:rPr>
          <w:rFonts w:ascii="Times New Roman" w:hAnsi="Times New Roman" w:cs="Times New Roman"/>
          <w:noProof/>
          <w:sz w:val="24"/>
          <w:szCs w:val="24"/>
        </w:rPr>
        <w:t>et</w:t>
      </w:r>
      <w:r w:rsidR="006E15B1" w:rsidRPr="007961DE">
        <w:rPr>
          <w:rFonts w:ascii="Times New Roman" w:hAnsi="Times New Roman" w:cs="Times New Roman"/>
          <w:noProof/>
          <w:color w:val="4F81BD" w:themeColor="accent1"/>
          <w:sz w:val="24"/>
          <w:szCs w:val="24"/>
        </w:rPr>
        <w:t>al2006)</w:t>
      </w:r>
      <w:r w:rsidR="003975B2" w:rsidRPr="007961DE">
        <w:rPr>
          <w:rFonts w:ascii="Times New Roman" w:hAnsi="Times New Roman" w:cs="Times New Roman"/>
          <w:color w:val="4F81BD" w:themeColor="accent1"/>
          <w:sz w:val="24"/>
          <w:szCs w:val="24"/>
        </w:rPr>
        <w:t>.</w:t>
      </w:r>
      <w:r w:rsidR="007961DE">
        <w:rPr>
          <w:rFonts w:ascii="Times New Roman" w:hAnsi="Times New Roman" w:cs="Times New Roman"/>
          <w:color w:val="4F81BD" w:themeColor="accent1"/>
          <w:sz w:val="24"/>
          <w:szCs w:val="24"/>
        </w:rPr>
        <w:t xml:space="preserve"> </w:t>
      </w:r>
      <w:r w:rsidR="003975B2" w:rsidRPr="007961DE">
        <w:rPr>
          <w:rFonts w:ascii="Times New Roman" w:hAnsi="Times New Roman" w:cs="Times New Roman"/>
          <w:color w:val="4F81BD" w:themeColor="accent1"/>
          <w:sz w:val="24"/>
          <w:szCs w:val="24"/>
        </w:rPr>
        <w:t>It</w:t>
      </w:r>
      <w:r w:rsidR="003975B2" w:rsidRPr="008C706C">
        <w:rPr>
          <w:rFonts w:ascii="Times New Roman" w:hAnsi="Times New Roman" w:cs="Times New Roman"/>
          <w:sz w:val="24"/>
          <w:szCs w:val="24"/>
        </w:rPr>
        <w:t xml:space="preserve"> is</w:t>
      </w:r>
      <w:r w:rsidR="003975B2" w:rsidRPr="000002E7">
        <w:rPr>
          <w:rFonts w:ascii="Times New Roman" w:hAnsi="Times New Roman" w:cs="Times New Roman"/>
          <w:color w:val="000000" w:themeColor="text1"/>
          <w:sz w:val="24"/>
          <w:szCs w:val="24"/>
        </w:rPr>
        <w:t xml:space="preserve"> further classified into </w:t>
      </w:r>
      <w:r w:rsidR="003975B2" w:rsidRPr="000002E7">
        <w:rPr>
          <w:rFonts w:ascii="Times New Roman" w:hAnsi="Times New Roman" w:cs="Times New Roman"/>
          <w:color w:val="000000" w:themeColor="text1"/>
          <w:sz w:val="24"/>
          <w:szCs w:val="24"/>
        </w:rPr>
        <w:lastRenderedPageBreak/>
        <w:t>myelogenous</w:t>
      </w:r>
      <w:r w:rsidR="00F8274B">
        <w:rPr>
          <w:rFonts w:ascii="Times New Roman" w:hAnsi="Times New Roman" w:cs="Times New Roman"/>
          <w:color w:val="000000" w:themeColor="text1"/>
          <w:sz w:val="24"/>
          <w:szCs w:val="24"/>
        </w:rPr>
        <w:t xml:space="preserve"> leukemia</w:t>
      </w:r>
      <w:r w:rsidR="003975B2" w:rsidRPr="000002E7">
        <w:rPr>
          <w:rFonts w:ascii="Times New Roman" w:hAnsi="Times New Roman" w:cs="Times New Roman"/>
          <w:color w:val="000000" w:themeColor="text1"/>
          <w:sz w:val="24"/>
          <w:szCs w:val="24"/>
        </w:rPr>
        <w:t xml:space="preserve"> and lymp</w:t>
      </w:r>
      <w:r w:rsidR="00394F91" w:rsidRPr="000002E7">
        <w:rPr>
          <w:rFonts w:ascii="Times New Roman" w:hAnsi="Times New Roman" w:cs="Times New Roman"/>
          <w:color w:val="000000" w:themeColor="text1"/>
          <w:sz w:val="24"/>
          <w:szCs w:val="24"/>
        </w:rPr>
        <w:t xml:space="preserve">hoblastic leukemia based on the </w:t>
      </w:r>
      <w:r w:rsidR="003975B2" w:rsidRPr="000002E7">
        <w:rPr>
          <w:rFonts w:ascii="Times New Roman" w:hAnsi="Times New Roman" w:cs="Times New Roman"/>
          <w:color w:val="000000" w:themeColor="text1"/>
          <w:sz w:val="24"/>
          <w:szCs w:val="24"/>
        </w:rPr>
        <w:t>type of cells affected</w:t>
      </w:r>
      <w:r w:rsidR="00DF7FCE" w:rsidRPr="00DF7FCE">
        <w:rPr>
          <w:rFonts w:ascii="Times New Roman" w:hAnsi="Times New Roman" w:cs="Times New Roman"/>
          <w:noProof/>
          <w:color w:val="000000" w:themeColor="text1"/>
          <w:sz w:val="24"/>
          <w:szCs w:val="24"/>
        </w:rPr>
        <w:t>(Vardiman</w:t>
      </w:r>
      <w:r w:rsidR="009535C0">
        <w:rPr>
          <w:rFonts w:ascii="Times New Roman" w:hAnsi="Times New Roman" w:cs="Times New Roman"/>
          <w:noProof/>
          <w:color w:val="000000" w:themeColor="text1"/>
          <w:sz w:val="24"/>
          <w:szCs w:val="24"/>
        </w:rPr>
        <w:t xml:space="preserve"> et al</w:t>
      </w:r>
      <w:r w:rsidR="00DF7FCE" w:rsidRPr="00DF7FCE">
        <w:rPr>
          <w:rFonts w:ascii="Times New Roman" w:hAnsi="Times New Roman" w:cs="Times New Roman"/>
          <w:noProof/>
          <w:color w:val="000000" w:themeColor="text1"/>
          <w:sz w:val="24"/>
          <w:szCs w:val="24"/>
        </w:rPr>
        <w:t>, 2002)</w:t>
      </w:r>
      <w:r w:rsidR="003975B2" w:rsidRPr="000002E7">
        <w:rPr>
          <w:rFonts w:ascii="Times New Roman" w:hAnsi="Times New Roman" w:cs="Times New Roman"/>
          <w:color w:val="000000" w:themeColor="text1"/>
          <w:sz w:val="24"/>
          <w:szCs w:val="24"/>
        </w:rPr>
        <w:t xml:space="preserve">. </w:t>
      </w:r>
    </w:p>
    <w:p w:rsidR="00FC7779" w:rsidRPr="00FC7779" w:rsidRDefault="00FC7779" w:rsidP="00FF7A3C">
      <w:pPr>
        <w:spacing w:line="480" w:lineRule="auto"/>
        <w:jc w:val="both"/>
        <w:rPr>
          <w:rFonts w:ascii="Arial Narrow" w:hAnsi="Arial Narrow" w:cs="Times New Roman"/>
          <w:color w:val="000000" w:themeColor="text1"/>
          <w:sz w:val="18"/>
          <w:szCs w:val="18"/>
        </w:rPr>
      </w:pPr>
      <w:r w:rsidRPr="00FC7779">
        <w:rPr>
          <w:rFonts w:ascii="Arial Narrow" w:hAnsi="Arial Narrow" w:cs="Times New Roman"/>
          <w:color w:val="000000" w:themeColor="text1"/>
          <w:sz w:val="18"/>
          <w:szCs w:val="18"/>
        </w:rPr>
        <w:t>Fig:2 Comparing red blood cells and white blood cells in normal blood sample and leukemia blood sample.</w:t>
      </w:r>
    </w:p>
    <w:p w:rsidR="003975B2" w:rsidRPr="000002E7" w:rsidRDefault="00394F91" w:rsidP="00FF7A3C">
      <w:pPr>
        <w:spacing w:line="480" w:lineRule="auto"/>
        <w:jc w:val="both"/>
        <w:rPr>
          <w:rFonts w:ascii="Times New Roman" w:hAnsi="Times New Roman" w:cs="Times New Roman"/>
          <w:sz w:val="24"/>
          <w:szCs w:val="24"/>
        </w:rPr>
      </w:pPr>
      <w:r w:rsidRPr="000002E7">
        <w:rPr>
          <w:rFonts w:ascii="Times New Roman" w:hAnsi="Times New Roman" w:cs="Times New Roman"/>
          <w:noProof/>
          <w:color w:val="000000" w:themeColor="text1"/>
          <w:sz w:val="24"/>
          <w:szCs w:val="24"/>
        </w:rPr>
        <w:drawing>
          <wp:inline distT="0" distB="0" distL="0" distR="0">
            <wp:extent cx="4045781" cy="2987040"/>
            <wp:effectExtent l="19050" t="0" r="0" b="0"/>
            <wp:docPr id="6" name="Picture 0" descr="leukem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ukemia.jpg"/>
                    <pic:cNvPicPr/>
                  </pic:nvPicPr>
                  <pic:blipFill>
                    <a:blip r:embed="rId10" cstate="print"/>
                    <a:stretch>
                      <a:fillRect/>
                    </a:stretch>
                  </pic:blipFill>
                  <pic:spPr>
                    <a:xfrm>
                      <a:off x="0" y="0"/>
                      <a:ext cx="4052761" cy="2992193"/>
                    </a:xfrm>
                    <a:prstGeom prst="rect">
                      <a:avLst/>
                    </a:prstGeom>
                  </pic:spPr>
                </pic:pic>
              </a:graphicData>
            </a:graphic>
          </wp:inline>
        </w:drawing>
      </w:r>
    </w:p>
    <w:p w:rsidR="00787C27" w:rsidRPr="00DD210E" w:rsidRDefault="003975B2" w:rsidP="00582684">
      <w:pPr>
        <w:spacing w:line="480" w:lineRule="auto"/>
        <w:rPr>
          <w:rFonts w:ascii="Times New Roman" w:hAnsi="Times New Roman" w:cs="Times New Roman"/>
          <w:noProof/>
          <w:color w:val="FF0000"/>
          <w:sz w:val="24"/>
          <w:szCs w:val="24"/>
        </w:rPr>
      </w:pPr>
      <w:r w:rsidRPr="000002E7">
        <w:rPr>
          <w:rFonts w:ascii="Times New Roman" w:hAnsi="Times New Roman" w:cs="Times New Roman"/>
          <w:bCs/>
          <w:color w:val="000000" w:themeColor="text1"/>
          <w:sz w:val="24"/>
          <w:szCs w:val="24"/>
        </w:rPr>
        <w:t>Myeloge</w:t>
      </w:r>
      <w:r w:rsidR="00D56C02" w:rsidRPr="000002E7">
        <w:rPr>
          <w:rFonts w:ascii="Times New Roman" w:hAnsi="Times New Roman" w:cs="Times New Roman"/>
          <w:bCs/>
          <w:color w:val="000000" w:themeColor="text1"/>
          <w:sz w:val="24"/>
          <w:szCs w:val="24"/>
        </w:rPr>
        <w:t>nous</w:t>
      </w:r>
      <w:r w:rsidR="008C706C">
        <w:rPr>
          <w:rFonts w:ascii="Times New Roman" w:hAnsi="Times New Roman" w:cs="Times New Roman"/>
          <w:bCs/>
          <w:color w:val="000000" w:themeColor="text1"/>
          <w:sz w:val="24"/>
          <w:szCs w:val="24"/>
        </w:rPr>
        <w:t xml:space="preserve"> </w:t>
      </w:r>
      <w:r w:rsidR="008C706C" w:rsidRPr="005B5617">
        <w:rPr>
          <w:rFonts w:ascii="Times New Roman" w:hAnsi="Times New Roman" w:cs="Times New Roman"/>
          <w:bCs/>
          <w:color w:val="1F497D" w:themeColor="text2"/>
          <w:sz w:val="24"/>
          <w:szCs w:val="24"/>
        </w:rPr>
        <w:t>L</w:t>
      </w:r>
      <w:r w:rsidR="00A3061B">
        <w:rPr>
          <w:rFonts w:ascii="Times New Roman" w:hAnsi="Times New Roman" w:cs="Times New Roman"/>
          <w:bCs/>
          <w:color w:val="000000" w:themeColor="text1"/>
          <w:sz w:val="24"/>
          <w:szCs w:val="24"/>
        </w:rPr>
        <w:t xml:space="preserve">eukemia (Myeloid </w:t>
      </w:r>
      <w:r w:rsidR="00A3061B" w:rsidRPr="005B5617">
        <w:rPr>
          <w:rFonts w:ascii="Times New Roman" w:hAnsi="Times New Roman" w:cs="Times New Roman"/>
          <w:bCs/>
          <w:color w:val="1F497D" w:themeColor="text2"/>
          <w:sz w:val="24"/>
          <w:szCs w:val="24"/>
        </w:rPr>
        <w:t>L</w:t>
      </w:r>
      <w:r w:rsidR="00D56C02" w:rsidRPr="000002E7">
        <w:rPr>
          <w:rFonts w:ascii="Times New Roman" w:hAnsi="Times New Roman" w:cs="Times New Roman"/>
          <w:bCs/>
          <w:color w:val="000000" w:themeColor="text1"/>
          <w:sz w:val="24"/>
          <w:szCs w:val="24"/>
        </w:rPr>
        <w:t>eukemia)</w:t>
      </w:r>
      <w:r w:rsidRPr="000002E7">
        <w:rPr>
          <w:rFonts w:ascii="Times New Roman" w:hAnsi="Times New Roman" w:cs="Times New Roman"/>
          <w:color w:val="000000" w:themeColor="text1"/>
          <w:sz w:val="24"/>
          <w:szCs w:val="24"/>
        </w:rPr>
        <w:t xml:space="preserve"> is the cancer</w:t>
      </w:r>
      <w:r w:rsidR="00A3061B">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of red blood cells, platelets and white blood cells.</w:t>
      </w:r>
      <w:r w:rsidR="001B1C46">
        <w:rPr>
          <w:rFonts w:ascii="Times New Roman" w:hAnsi="Times New Roman" w:cs="Times New Roman"/>
          <w:noProof/>
          <w:color w:val="000000" w:themeColor="text1"/>
          <w:sz w:val="24"/>
          <w:szCs w:val="24"/>
        </w:rPr>
        <w:t>(Vardiman et al,2002</w:t>
      </w:r>
      <w:r w:rsidR="00DF7FCE" w:rsidRPr="00DF7FCE">
        <w:rPr>
          <w:rFonts w:ascii="Times New Roman" w:hAnsi="Times New Roman" w:cs="Times New Roman"/>
          <w:noProof/>
          <w:color w:val="000000" w:themeColor="text1"/>
          <w:sz w:val="24"/>
          <w:szCs w:val="24"/>
        </w:rPr>
        <w:t>)</w:t>
      </w:r>
      <w:r w:rsidR="00DF7FCE">
        <w:rPr>
          <w:rFonts w:ascii="Times New Roman" w:hAnsi="Times New Roman" w:cs="Times New Roman"/>
          <w:color w:val="000000" w:themeColor="text1"/>
          <w:sz w:val="24"/>
          <w:szCs w:val="24"/>
        </w:rPr>
        <w:t>,</w:t>
      </w:r>
      <w:r w:rsidR="00DF7FCE" w:rsidRPr="00DF7FCE">
        <w:rPr>
          <w:rFonts w:ascii="Times New Roman" w:hAnsi="Times New Roman" w:cs="Times New Roman"/>
          <w:noProof/>
          <w:color w:val="000000" w:themeColor="text1"/>
          <w:sz w:val="24"/>
          <w:szCs w:val="24"/>
        </w:rPr>
        <w:t xml:space="preserve">(Vardiman </w:t>
      </w:r>
      <w:r w:rsidR="001B1C46">
        <w:rPr>
          <w:rFonts w:ascii="Times New Roman" w:hAnsi="Times New Roman" w:cs="Times New Roman"/>
          <w:noProof/>
          <w:color w:val="000000" w:themeColor="text1"/>
          <w:sz w:val="24"/>
          <w:szCs w:val="24"/>
        </w:rPr>
        <w:t xml:space="preserve">et al, </w:t>
      </w:r>
      <w:r w:rsidR="00DF7FCE" w:rsidRPr="00DF7FCE">
        <w:rPr>
          <w:rFonts w:ascii="Times New Roman" w:hAnsi="Times New Roman" w:cs="Times New Roman"/>
          <w:noProof/>
          <w:color w:val="000000" w:themeColor="text1"/>
          <w:sz w:val="24"/>
          <w:szCs w:val="24"/>
        </w:rPr>
        <w:t>2008)</w:t>
      </w:r>
      <w:r w:rsidR="001B1C46">
        <w:rPr>
          <w:rFonts w:ascii="Times New Roman" w:hAnsi="Times New Roman" w:cs="Times New Roman"/>
          <w:noProof/>
          <w:color w:val="000000" w:themeColor="text1"/>
          <w:sz w:val="24"/>
          <w:szCs w:val="24"/>
        </w:rPr>
        <w:t xml:space="preserve"> .</w:t>
      </w:r>
      <w:r w:rsidR="00A3061B">
        <w:rPr>
          <w:rFonts w:ascii="Times New Roman" w:hAnsi="Times New Roman" w:cs="Times New Roman"/>
          <w:color w:val="131313"/>
          <w:sz w:val="24"/>
          <w:szCs w:val="24"/>
        </w:rPr>
        <w:t xml:space="preserve">Myeloid </w:t>
      </w:r>
      <w:r w:rsidR="00A3061B" w:rsidRPr="005B5617">
        <w:rPr>
          <w:rFonts w:ascii="Times New Roman" w:hAnsi="Times New Roman" w:cs="Times New Roman"/>
          <w:color w:val="1F497D" w:themeColor="text2"/>
          <w:sz w:val="24"/>
          <w:szCs w:val="24"/>
        </w:rPr>
        <w:t>L</w:t>
      </w:r>
      <w:r w:rsidRPr="000002E7">
        <w:rPr>
          <w:rFonts w:ascii="Times New Roman" w:hAnsi="Times New Roman" w:cs="Times New Roman"/>
          <w:color w:val="131313"/>
          <w:sz w:val="24"/>
          <w:szCs w:val="24"/>
        </w:rPr>
        <w:t>eukemia</w:t>
      </w:r>
      <w:r w:rsidR="00DD210E">
        <w:rPr>
          <w:rFonts w:ascii="Times New Roman" w:hAnsi="Times New Roman" w:cs="Times New Roman"/>
          <w:color w:val="131313"/>
          <w:sz w:val="24"/>
          <w:szCs w:val="24"/>
        </w:rPr>
        <w:t xml:space="preserve"> </w:t>
      </w:r>
      <w:r w:rsidR="00394F91" w:rsidRPr="000002E7">
        <w:rPr>
          <w:rFonts w:ascii="Times New Roman" w:hAnsi="Times New Roman" w:cs="Times New Roman"/>
          <w:color w:val="131313"/>
          <w:sz w:val="24"/>
          <w:szCs w:val="24"/>
        </w:rPr>
        <w:t xml:space="preserve">is a result of </w:t>
      </w:r>
      <w:r w:rsidRPr="000002E7">
        <w:rPr>
          <w:rFonts w:ascii="Times New Roman" w:hAnsi="Times New Roman" w:cs="Times New Roman"/>
          <w:color w:val="131313"/>
          <w:sz w:val="24"/>
          <w:szCs w:val="24"/>
        </w:rPr>
        <w:t>uncontrolled proliferation of abnormal myeloid progenitor cells</w:t>
      </w:r>
      <w:r w:rsidR="00AF70DA">
        <w:rPr>
          <w:rFonts w:ascii="Times New Roman" w:hAnsi="Times New Roman" w:cs="Times New Roman"/>
          <w:color w:val="131313"/>
          <w:sz w:val="24"/>
          <w:szCs w:val="24"/>
        </w:rPr>
        <w:t xml:space="preserve"> form</w:t>
      </w:r>
      <w:r w:rsidR="00F8274B">
        <w:rPr>
          <w:rFonts w:ascii="Times New Roman" w:hAnsi="Times New Roman" w:cs="Times New Roman"/>
          <w:color w:val="131313"/>
          <w:sz w:val="24"/>
          <w:szCs w:val="24"/>
        </w:rPr>
        <w:t>e</w:t>
      </w:r>
      <w:r w:rsidR="00AF70DA">
        <w:rPr>
          <w:rFonts w:ascii="Times New Roman" w:hAnsi="Times New Roman" w:cs="Times New Roman"/>
          <w:color w:val="131313"/>
          <w:sz w:val="24"/>
          <w:szCs w:val="24"/>
        </w:rPr>
        <w:t xml:space="preserve">d </w:t>
      </w:r>
      <w:r w:rsidR="00A717CC" w:rsidRPr="000002E7">
        <w:rPr>
          <w:rFonts w:ascii="Times New Roman" w:hAnsi="Times New Roman" w:cs="Times New Roman"/>
          <w:color w:val="131313"/>
          <w:sz w:val="24"/>
          <w:szCs w:val="24"/>
        </w:rPr>
        <w:t xml:space="preserve"> due to genetic changes</w:t>
      </w:r>
      <w:r w:rsidR="00394F91" w:rsidRPr="000002E7">
        <w:rPr>
          <w:rFonts w:ascii="Times New Roman" w:hAnsi="Times New Roman" w:cs="Times New Roman"/>
          <w:color w:val="131313"/>
          <w:sz w:val="24"/>
          <w:szCs w:val="24"/>
        </w:rPr>
        <w:t>, resulting in increased production</w:t>
      </w:r>
      <w:r w:rsidRPr="000002E7">
        <w:rPr>
          <w:rFonts w:ascii="Times New Roman" w:hAnsi="Times New Roman" w:cs="Times New Roman"/>
          <w:color w:val="131313"/>
          <w:sz w:val="24"/>
          <w:szCs w:val="24"/>
        </w:rPr>
        <w:t xml:space="preserve"> of immature my</w:t>
      </w:r>
      <w:r w:rsidR="00AF70DA">
        <w:rPr>
          <w:rFonts w:ascii="Times New Roman" w:hAnsi="Times New Roman" w:cs="Times New Roman"/>
          <w:color w:val="131313"/>
          <w:sz w:val="24"/>
          <w:szCs w:val="24"/>
        </w:rPr>
        <w:t xml:space="preserve">eloid cells in the bloodstream. </w:t>
      </w:r>
      <w:r w:rsidR="00394F91" w:rsidRPr="000002E7">
        <w:rPr>
          <w:rFonts w:ascii="Times New Roman" w:hAnsi="Times New Roman" w:cs="Times New Roman"/>
          <w:color w:val="131313"/>
          <w:sz w:val="24"/>
          <w:szCs w:val="24"/>
        </w:rPr>
        <w:t>These immature blood cells crowd</w:t>
      </w:r>
      <w:r w:rsidRPr="000002E7">
        <w:rPr>
          <w:rFonts w:ascii="Times New Roman" w:hAnsi="Times New Roman" w:cs="Times New Roman"/>
          <w:color w:val="131313"/>
          <w:sz w:val="24"/>
          <w:szCs w:val="24"/>
        </w:rPr>
        <w:t xml:space="preserve"> out healthy blood cells and </w:t>
      </w:r>
      <w:r w:rsidR="00394F91" w:rsidRPr="000002E7">
        <w:rPr>
          <w:rFonts w:ascii="Times New Roman" w:hAnsi="Times New Roman" w:cs="Times New Roman"/>
          <w:color w:val="131313"/>
          <w:sz w:val="24"/>
          <w:szCs w:val="24"/>
        </w:rPr>
        <w:t>interfere with</w:t>
      </w:r>
      <w:r w:rsidR="00A3061B">
        <w:rPr>
          <w:rFonts w:ascii="Times New Roman" w:hAnsi="Times New Roman" w:cs="Times New Roman"/>
          <w:color w:val="131313"/>
          <w:sz w:val="24"/>
          <w:szCs w:val="24"/>
        </w:rPr>
        <w:t xml:space="preserve"> </w:t>
      </w:r>
      <w:r w:rsidRPr="000002E7">
        <w:rPr>
          <w:rFonts w:ascii="Times New Roman" w:hAnsi="Times New Roman" w:cs="Times New Roman"/>
          <w:color w:val="131313"/>
          <w:sz w:val="24"/>
          <w:szCs w:val="24"/>
        </w:rPr>
        <w:t xml:space="preserve">the body's </w:t>
      </w:r>
      <w:r w:rsidR="00F8274B" w:rsidRPr="000002E7">
        <w:rPr>
          <w:rFonts w:ascii="Times New Roman" w:hAnsi="Times New Roman" w:cs="Times New Roman"/>
          <w:color w:val="131313"/>
          <w:sz w:val="24"/>
          <w:szCs w:val="24"/>
        </w:rPr>
        <w:t>ability</w:t>
      </w:r>
      <w:r w:rsidRPr="000002E7">
        <w:rPr>
          <w:rFonts w:ascii="Times New Roman" w:hAnsi="Times New Roman" w:cs="Times New Roman"/>
          <w:color w:val="131313"/>
          <w:sz w:val="24"/>
          <w:szCs w:val="24"/>
        </w:rPr>
        <w:t xml:space="preserve"> to fight </w:t>
      </w:r>
      <w:r w:rsidRPr="005B5617">
        <w:rPr>
          <w:rFonts w:ascii="Times New Roman" w:hAnsi="Times New Roman" w:cs="Times New Roman"/>
          <w:color w:val="1F497D" w:themeColor="text2"/>
          <w:sz w:val="24"/>
          <w:szCs w:val="24"/>
        </w:rPr>
        <w:t>infections</w:t>
      </w:r>
      <w:r w:rsidR="00394F91" w:rsidRPr="005B5617">
        <w:rPr>
          <w:rFonts w:ascii="Times New Roman" w:hAnsi="Times New Roman" w:cs="Times New Roman"/>
          <w:color w:val="1F497D" w:themeColor="text2"/>
          <w:sz w:val="24"/>
          <w:szCs w:val="24"/>
        </w:rPr>
        <w:t xml:space="preserve"> .</w:t>
      </w:r>
      <w:r w:rsidRPr="005B5617">
        <w:rPr>
          <w:rFonts w:ascii="Times New Roman" w:hAnsi="Times New Roman" w:cs="Times New Roman"/>
          <w:bCs/>
          <w:color w:val="1F497D" w:themeColor="text2"/>
          <w:sz w:val="24"/>
          <w:szCs w:val="24"/>
        </w:rPr>
        <w:t>L</w:t>
      </w:r>
      <w:r w:rsidRPr="008C706C">
        <w:rPr>
          <w:rFonts w:ascii="Times New Roman" w:hAnsi="Times New Roman" w:cs="Times New Roman"/>
          <w:bCs/>
          <w:sz w:val="24"/>
          <w:szCs w:val="24"/>
        </w:rPr>
        <w:t>ymphoblastic</w:t>
      </w:r>
      <w:r w:rsidR="008C706C">
        <w:rPr>
          <w:rFonts w:ascii="Times New Roman" w:hAnsi="Times New Roman" w:cs="Times New Roman"/>
          <w:bCs/>
          <w:color w:val="000000" w:themeColor="text1"/>
          <w:sz w:val="24"/>
          <w:szCs w:val="24"/>
        </w:rPr>
        <w:t xml:space="preserve"> L</w:t>
      </w:r>
      <w:r w:rsidRPr="000002E7">
        <w:rPr>
          <w:rFonts w:ascii="Times New Roman" w:hAnsi="Times New Roman" w:cs="Times New Roman"/>
          <w:bCs/>
          <w:color w:val="000000" w:themeColor="text1"/>
          <w:sz w:val="24"/>
          <w:szCs w:val="24"/>
        </w:rPr>
        <w:t>eukemia</w:t>
      </w:r>
      <w:r w:rsidR="00D56C02" w:rsidRPr="000002E7">
        <w:rPr>
          <w:rFonts w:ascii="Times New Roman" w:hAnsi="Times New Roman" w:cs="Times New Roman"/>
          <w:bCs/>
          <w:color w:val="000000" w:themeColor="text1"/>
          <w:sz w:val="24"/>
          <w:szCs w:val="24"/>
        </w:rPr>
        <w:t>(lymphoid leukemia)</w:t>
      </w:r>
      <w:r w:rsidRPr="000002E7">
        <w:rPr>
          <w:rFonts w:ascii="Times New Roman" w:hAnsi="Times New Roman" w:cs="Times New Roman"/>
          <w:color w:val="000000" w:themeColor="text1"/>
          <w:sz w:val="24"/>
          <w:szCs w:val="24"/>
        </w:rPr>
        <w:t xml:space="preserve"> is t</w:t>
      </w:r>
      <w:r w:rsidR="00A717CC" w:rsidRPr="000002E7">
        <w:rPr>
          <w:rFonts w:ascii="Times New Roman" w:hAnsi="Times New Roman" w:cs="Times New Roman"/>
          <w:color w:val="000000" w:themeColor="text1"/>
          <w:sz w:val="24"/>
          <w:szCs w:val="24"/>
        </w:rPr>
        <w:t>he malignancy of  T-cells and B</w:t>
      </w:r>
      <w:r w:rsidR="008C706C">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cells.</w:t>
      </w:r>
      <w:r w:rsidR="008C706C">
        <w:rPr>
          <w:rFonts w:ascii="Times New Roman" w:hAnsi="Times New Roman" w:cs="Times New Roman"/>
          <w:color w:val="000000" w:themeColor="text1"/>
          <w:sz w:val="24"/>
          <w:szCs w:val="24"/>
        </w:rPr>
        <w:t xml:space="preserve"> </w:t>
      </w:r>
      <w:r w:rsidRPr="005B5617">
        <w:rPr>
          <w:rFonts w:ascii="Times New Roman" w:hAnsi="Times New Roman" w:cs="Times New Roman"/>
          <w:color w:val="1F497D" w:themeColor="text2"/>
          <w:sz w:val="24"/>
          <w:szCs w:val="24"/>
        </w:rPr>
        <w:t>L</w:t>
      </w:r>
      <w:r w:rsidRPr="00A3061B">
        <w:rPr>
          <w:rFonts w:ascii="Times New Roman" w:hAnsi="Times New Roman" w:cs="Times New Roman"/>
          <w:sz w:val="24"/>
          <w:szCs w:val="24"/>
        </w:rPr>
        <w:t>eukemia</w:t>
      </w:r>
      <w:r w:rsidRPr="000002E7">
        <w:rPr>
          <w:rFonts w:ascii="Times New Roman" w:hAnsi="Times New Roman" w:cs="Times New Roman"/>
          <w:color w:val="000000" w:themeColor="text1"/>
          <w:sz w:val="24"/>
          <w:szCs w:val="24"/>
        </w:rPr>
        <w:t xml:space="preserve">  is further classified as acute and chronic depending on the progression of the </w:t>
      </w:r>
      <w:r w:rsidRPr="008C706C">
        <w:rPr>
          <w:rFonts w:ascii="Times New Roman" w:hAnsi="Times New Roman" w:cs="Times New Roman"/>
          <w:sz w:val="24"/>
          <w:szCs w:val="24"/>
        </w:rPr>
        <w:t>disease</w:t>
      </w:r>
      <w:r w:rsidR="00D8127E" w:rsidRPr="008C706C">
        <w:rPr>
          <w:rFonts w:ascii="Times New Roman" w:hAnsi="Times New Roman" w:cs="Times New Roman"/>
          <w:noProof/>
          <w:sz w:val="24"/>
          <w:szCs w:val="24"/>
        </w:rPr>
        <w:t xml:space="preserve"> .</w:t>
      </w:r>
      <w:sdt>
        <w:sdtPr>
          <w:rPr>
            <w:rFonts w:ascii="Times New Roman" w:hAnsi="Times New Roman" w:cs="Times New Roman"/>
            <w:noProof/>
            <w:sz w:val="24"/>
            <w:szCs w:val="24"/>
          </w:rPr>
          <w:id w:val="255069783"/>
          <w:citation/>
        </w:sdtPr>
        <w:sdtContent>
          <w:r w:rsidR="006D5812" w:rsidRPr="008C706C">
            <w:rPr>
              <w:rFonts w:ascii="Times New Roman" w:hAnsi="Times New Roman" w:cs="Times New Roman"/>
              <w:noProof/>
              <w:sz w:val="24"/>
              <w:szCs w:val="24"/>
            </w:rPr>
            <w:fldChar w:fldCharType="begin"/>
          </w:r>
          <w:r w:rsidR="00D8127E" w:rsidRPr="008C706C">
            <w:rPr>
              <w:rFonts w:ascii="Times New Roman" w:hAnsi="Times New Roman" w:cs="Times New Roman"/>
              <w:noProof/>
              <w:sz w:val="24"/>
              <w:szCs w:val="24"/>
            </w:rPr>
            <w:instrText xml:space="preserve"> CITATION Szc \l 1033 </w:instrText>
          </w:r>
          <w:r w:rsidR="006D5812" w:rsidRPr="008C706C">
            <w:rPr>
              <w:rFonts w:ascii="Times New Roman" w:hAnsi="Times New Roman" w:cs="Times New Roman"/>
              <w:noProof/>
              <w:sz w:val="24"/>
              <w:szCs w:val="24"/>
            </w:rPr>
            <w:fldChar w:fldCharType="separate"/>
          </w:r>
          <w:r w:rsidR="00F8274B" w:rsidRPr="008C706C">
            <w:rPr>
              <w:rFonts w:ascii="Times New Roman" w:hAnsi="Times New Roman" w:cs="Times New Roman"/>
              <w:noProof/>
              <w:sz w:val="24"/>
              <w:szCs w:val="24"/>
            </w:rPr>
            <w:t>(Szczepański, 2003)</w:t>
          </w:r>
          <w:r w:rsidR="006D5812" w:rsidRPr="008C706C">
            <w:rPr>
              <w:rFonts w:ascii="Times New Roman" w:hAnsi="Times New Roman" w:cs="Times New Roman"/>
              <w:noProof/>
              <w:sz w:val="24"/>
              <w:szCs w:val="24"/>
            </w:rPr>
            <w:fldChar w:fldCharType="end"/>
          </w:r>
        </w:sdtContent>
      </w:sdt>
      <w:r w:rsidR="007008CD" w:rsidRPr="008C706C">
        <w:rPr>
          <w:rFonts w:ascii="Times New Roman" w:hAnsi="Times New Roman" w:cs="Times New Roman"/>
          <w:noProof/>
          <w:sz w:val="24"/>
          <w:szCs w:val="24"/>
        </w:rPr>
        <w:t>.</w:t>
      </w:r>
    </w:p>
    <w:p w:rsidR="00787C27" w:rsidRPr="005B5617" w:rsidRDefault="00787C27" w:rsidP="00582684">
      <w:pPr>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Origin of the proposal:</w:t>
      </w:r>
    </w:p>
    <w:p w:rsidR="00787C27" w:rsidRPr="005B5617" w:rsidRDefault="00787C27" w:rsidP="00582684">
      <w:pPr>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Patient</w:t>
      </w:r>
      <w:r w:rsidR="00DD210E" w:rsidRPr="005B5617">
        <w:rPr>
          <w:rFonts w:ascii="Times New Roman" w:hAnsi="Times New Roman" w:cs="Times New Roman"/>
          <w:color w:val="1F497D" w:themeColor="text2"/>
          <w:sz w:val="24"/>
          <w:szCs w:val="24"/>
        </w:rPr>
        <w:t>s diagnosed with acute myeloid L</w:t>
      </w:r>
      <w:r w:rsidRPr="005B5617">
        <w:rPr>
          <w:rFonts w:ascii="Times New Roman" w:hAnsi="Times New Roman" w:cs="Times New Roman"/>
          <w:color w:val="1F497D" w:themeColor="text2"/>
          <w:sz w:val="24"/>
          <w:szCs w:val="24"/>
        </w:rPr>
        <w:t xml:space="preserve">eukemia </w:t>
      </w:r>
      <w:r w:rsidR="00DD210E" w:rsidRPr="005B5617">
        <w:rPr>
          <w:rFonts w:ascii="Times New Roman" w:hAnsi="Times New Roman" w:cs="Times New Roman"/>
          <w:color w:val="1F497D" w:themeColor="text2"/>
          <w:sz w:val="24"/>
          <w:szCs w:val="24"/>
        </w:rPr>
        <w:t xml:space="preserve">and acute lymphocytic Leukemia </w:t>
      </w:r>
      <w:r w:rsidRPr="005B5617">
        <w:rPr>
          <w:rFonts w:ascii="Times New Roman" w:hAnsi="Times New Roman" w:cs="Times New Roman"/>
          <w:color w:val="1F497D" w:themeColor="text2"/>
          <w:sz w:val="24"/>
          <w:szCs w:val="24"/>
        </w:rPr>
        <w:t>undergo induction therapy</w:t>
      </w:r>
      <w:r w:rsidR="00DD210E" w:rsidRPr="005B5617">
        <w:rPr>
          <w:rFonts w:ascii="Times New Roman" w:hAnsi="Times New Roman" w:cs="Times New Roman"/>
          <w:color w:val="1F497D" w:themeColor="text2"/>
          <w:sz w:val="24"/>
          <w:szCs w:val="24"/>
        </w:rPr>
        <w:t xml:space="preserve"> as the first choice of treatment.</w:t>
      </w:r>
      <w:r w:rsidRPr="005B5617">
        <w:rPr>
          <w:rFonts w:ascii="Times New Roman" w:hAnsi="Times New Roman" w:cs="Times New Roman"/>
          <w:color w:val="1F497D" w:themeColor="text2"/>
          <w:sz w:val="24"/>
          <w:szCs w:val="24"/>
        </w:rPr>
        <w:t>7+3 regimen</w:t>
      </w:r>
      <w:sdt>
        <w:sdtPr>
          <w:rPr>
            <w:rFonts w:ascii="Times New Roman" w:hAnsi="Times New Roman" w:cs="Times New Roman"/>
            <w:color w:val="1F497D" w:themeColor="text2"/>
            <w:sz w:val="24"/>
            <w:szCs w:val="24"/>
          </w:rPr>
          <w:id w:val="-13927470"/>
          <w:citation/>
        </w:sdtPr>
        <w:sdtContent>
          <w:r w:rsidR="006D5812"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shi09 \l 1033 </w:instrText>
          </w:r>
          <w:r w:rsidR="006D5812"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(shipley, 2009)</w:t>
          </w:r>
          <w:r w:rsidR="006D5812" w:rsidRPr="005B5617">
            <w:rPr>
              <w:rFonts w:ascii="Times New Roman" w:hAnsi="Times New Roman" w:cs="Times New Roman"/>
              <w:color w:val="1F497D" w:themeColor="text2"/>
              <w:sz w:val="24"/>
              <w:szCs w:val="24"/>
            </w:rPr>
            <w:fldChar w:fldCharType="end"/>
          </w:r>
        </w:sdtContent>
      </w:sdt>
      <w:r w:rsidRPr="005B5617">
        <w:rPr>
          <w:rFonts w:ascii="Times New Roman" w:hAnsi="Times New Roman" w:cs="Times New Roman"/>
          <w:color w:val="1F497D" w:themeColor="text2"/>
          <w:sz w:val="24"/>
          <w:szCs w:val="24"/>
          <w:shd w:val="clear" w:color="auto" w:fill="FFFFFF"/>
        </w:rPr>
        <w:t>.</w:t>
      </w:r>
      <w:r w:rsidRPr="005B5617">
        <w:rPr>
          <w:rFonts w:ascii="Times New Roman" w:hAnsi="Times New Roman" w:cs="Times New Roman"/>
          <w:color w:val="1F497D" w:themeColor="text2"/>
          <w:sz w:val="24"/>
          <w:szCs w:val="24"/>
        </w:rPr>
        <w:t>The aim of the therapy is to re</w:t>
      </w:r>
      <w:r w:rsidR="00DD210E" w:rsidRPr="005B5617">
        <w:rPr>
          <w:rFonts w:ascii="Times New Roman" w:hAnsi="Times New Roman" w:cs="Times New Roman"/>
          <w:color w:val="1F497D" w:themeColor="text2"/>
          <w:sz w:val="24"/>
          <w:szCs w:val="24"/>
        </w:rPr>
        <w:t>duce the number of cancer cells and achieve remission</w:t>
      </w:r>
      <w:r w:rsidRPr="005B5617">
        <w:rPr>
          <w:rFonts w:ascii="Times New Roman" w:hAnsi="Times New Roman" w:cs="Times New Roman"/>
          <w:color w:val="1F497D" w:themeColor="text2"/>
          <w:sz w:val="24"/>
          <w:szCs w:val="24"/>
        </w:rPr>
        <w:t>.</w:t>
      </w:r>
      <w:r w:rsidR="00DD210E" w:rsidRPr="005B5617">
        <w:rPr>
          <w:rFonts w:ascii="Times New Roman" w:hAnsi="Times New Roman" w:cs="Times New Roman"/>
          <w:color w:val="1F497D" w:themeColor="text2"/>
          <w:sz w:val="24"/>
          <w:szCs w:val="24"/>
        </w:rPr>
        <w:t xml:space="preserve"> </w:t>
      </w:r>
      <w:r w:rsidRPr="005B5617">
        <w:rPr>
          <w:rFonts w:ascii="Times New Roman" w:hAnsi="Times New Roman" w:cs="Times New Roman"/>
          <w:color w:val="1F497D" w:themeColor="text2"/>
          <w:sz w:val="24"/>
          <w:szCs w:val="24"/>
        </w:rPr>
        <w:t xml:space="preserve">Few patients develop </w:t>
      </w:r>
      <w:r w:rsidRPr="005B5617">
        <w:rPr>
          <w:rFonts w:ascii="Times New Roman" w:hAnsi="Times New Roman" w:cs="Times New Roman"/>
          <w:color w:val="1F497D" w:themeColor="text2"/>
          <w:sz w:val="24"/>
          <w:szCs w:val="24"/>
        </w:rPr>
        <w:lastRenderedPageBreak/>
        <w:t>fever (neutropenia</w:t>
      </w:r>
      <w:r w:rsidR="00DD210E" w:rsidRPr="005B5617">
        <w:rPr>
          <w:rFonts w:ascii="Times New Roman" w:hAnsi="Times New Roman" w:cs="Times New Roman"/>
          <w:color w:val="1F497D" w:themeColor="text2"/>
          <w:sz w:val="24"/>
          <w:szCs w:val="24"/>
        </w:rPr>
        <w:t>)</w:t>
      </w:r>
      <w:r w:rsidRPr="005B5617">
        <w:rPr>
          <w:rFonts w:ascii="Times New Roman" w:hAnsi="Times New Roman" w:cs="Times New Roman"/>
          <w:color w:val="1F497D" w:themeColor="text2"/>
          <w:sz w:val="24"/>
          <w:szCs w:val="24"/>
        </w:rPr>
        <w:t xml:space="preserve"> </w:t>
      </w:r>
      <w:sdt>
        <w:sdtPr>
          <w:rPr>
            <w:rFonts w:ascii="Times New Roman" w:hAnsi="Times New Roman" w:cs="Times New Roman"/>
            <w:color w:val="1F497D" w:themeColor="text2"/>
            <w:sz w:val="24"/>
            <w:szCs w:val="24"/>
          </w:rPr>
          <w:id w:val="1042947534"/>
          <w:citation/>
        </w:sdtPr>
        <w:sdtContent>
          <w:r w:rsidR="006D5812"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RFL08 \l 1033 </w:instrText>
          </w:r>
          <w:r w:rsidR="006D5812"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(FLED, 2008)</w:t>
          </w:r>
          <w:r w:rsidR="006D5812" w:rsidRPr="005B5617">
            <w:rPr>
              <w:rFonts w:ascii="Times New Roman" w:hAnsi="Times New Roman" w:cs="Times New Roman"/>
              <w:color w:val="1F497D" w:themeColor="text2"/>
              <w:sz w:val="24"/>
              <w:szCs w:val="24"/>
            </w:rPr>
            <w:fldChar w:fldCharType="end"/>
          </w:r>
        </w:sdtContent>
      </w:sdt>
      <w:r w:rsidRPr="005B5617">
        <w:rPr>
          <w:rFonts w:ascii="Times New Roman" w:hAnsi="Times New Roman" w:cs="Times New Roman"/>
          <w:color w:val="1F497D" w:themeColor="text2"/>
          <w:sz w:val="24"/>
          <w:szCs w:val="24"/>
        </w:rPr>
        <w:t>while under chemotherapy,which may be a symptom of certain infections like blood stream infections(</w:t>
      </w:r>
      <w:smartTag w:uri="urn:schemas-microsoft-com:office:smarttags" w:element="stockticker">
        <w:r w:rsidRPr="005B5617">
          <w:rPr>
            <w:rFonts w:ascii="Times New Roman" w:hAnsi="Times New Roman" w:cs="Times New Roman"/>
            <w:color w:val="1F497D" w:themeColor="text2"/>
            <w:sz w:val="24"/>
            <w:szCs w:val="24"/>
          </w:rPr>
          <w:t>BSI</w:t>
        </w:r>
      </w:smartTag>
      <w:r w:rsidRPr="005B5617">
        <w:rPr>
          <w:rFonts w:ascii="Times New Roman" w:hAnsi="Times New Roman" w:cs="Times New Roman"/>
          <w:color w:val="1F497D" w:themeColor="text2"/>
          <w:sz w:val="24"/>
          <w:szCs w:val="24"/>
        </w:rPr>
        <w:t>),respiratory tract infections,fungal infections .The susceptibility to infections may be due to low immunity in patients.Health care providers observed that in patients who developed infections during chemotherapy,</w:t>
      </w:r>
      <w:r w:rsidR="00DD210E" w:rsidRPr="005B5617">
        <w:rPr>
          <w:rFonts w:ascii="Times New Roman" w:hAnsi="Times New Roman" w:cs="Times New Roman"/>
          <w:color w:val="1F497D" w:themeColor="text2"/>
          <w:sz w:val="24"/>
          <w:szCs w:val="24"/>
        </w:rPr>
        <w:t xml:space="preserve"> </w:t>
      </w:r>
      <w:r w:rsidRPr="005B5617">
        <w:rPr>
          <w:rFonts w:ascii="Times New Roman" w:hAnsi="Times New Roman" w:cs="Times New Roman"/>
          <w:color w:val="1F497D" w:themeColor="text2"/>
          <w:sz w:val="24"/>
          <w:szCs w:val="24"/>
        </w:rPr>
        <w:t>the percentage of mortality also increased.</w:t>
      </w:r>
      <w:sdt>
        <w:sdtPr>
          <w:rPr>
            <w:rFonts w:ascii="Times New Roman" w:hAnsi="Times New Roman" w:cs="Times New Roman"/>
            <w:color w:val="1F497D" w:themeColor="text2"/>
            <w:sz w:val="24"/>
            <w:szCs w:val="24"/>
          </w:rPr>
          <w:id w:val="-497352731"/>
          <w:citation/>
        </w:sdtPr>
        <w:sdtContent>
          <w:r w:rsidR="006D5812"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Had21 \l 1033 </w:instrText>
          </w:r>
          <w:r w:rsidR="006D5812"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(Haddad, 2021)</w:t>
          </w:r>
          <w:r w:rsidR="006D5812" w:rsidRPr="005B5617">
            <w:rPr>
              <w:rFonts w:ascii="Times New Roman" w:hAnsi="Times New Roman" w:cs="Times New Roman"/>
              <w:color w:val="1F497D" w:themeColor="text2"/>
              <w:sz w:val="24"/>
              <w:szCs w:val="24"/>
            </w:rPr>
            <w:fldChar w:fldCharType="end"/>
          </w:r>
        </w:sdtContent>
      </w:sdt>
      <w:r w:rsidRPr="005B5617">
        <w:rPr>
          <w:rFonts w:ascii="Times New Roman" w:hAnsi="Times New Roman" w:cs="Times New Roman"/>
          <w:color w:val="1F497D" w:themeColor="text2"/>
          <w:sz w:val="24"/>
          <w:szCs w:val="24"/>
        </w:rPr>
        <w:t>.</w:t>
      </w:r>
    </w:p>
    <w:p w:rsidR="00787C27" w:rsidRPr="005B5617" w:rsidRDefault="00787C27" w:rsidP="00582684">
      <w:pPr>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 xml:space="preserve">Patients with  haematological malignancies from 2008 to 2013 were retrospectively reviewed at a medical centre in  northern Taiwan </w:t>
      </w:r>
      <w:sdt>
        <w:sdtPr>
          <w:rPr>
            <w:rFonts w:ascii="Times New Roman" w:hAnsi="Times New Roman" w:cs="Times New Roman"/>
            <w:color w:val="1F497D" w:themeColor="text2"/>
            <w:sz w:val="24"/>
            <w:szCs w:val="24"/>
          </w:rPr>
          <w:id w:val="1387064413"/>
          <w:citation/>
        </w:sdtPr>
        <w:sdtContent>
          <w:r w:rsidR="006D5812"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che13 \l 1033 </w:instrText>
          </w:r>
          <w:r w:rsidR="006D5812"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(chen, 2008-2013)</w:t>
          </w:r>
          <w:r w:rsidR="006D5812" w:rsidRPr="005B5617">
            <w:rPr>
              <w:rFonts w:ascii="Times New Roman" w:hAnsi="Times New Roman" w:cs="Times New Roman"/>
              <w:color w:val="1F497D" w:themeColor="text2"/>
              <w:sz w:val="24"/>
              <w:szCs w:val="24"/>
            </w:rPr>
            <w:fldChar w:fldCharType="end"/>
          </w:r>
        </w:sdtContent>
      </w:sdt>
      <w:r w:rsidRPr="005B5617">
        <w:rPr>
          <w:rFonts w:ascii="Times New Roman" w:hAnsi="Times New Roman" w:cs="Times New Roman"/>
          <w:color w:val="1F497D" w:themeColor="text2"/>
          <w:sz w:val="24"/>
          <w:szCs w:val="24"/>
        </w:rPr>
        <w:t>.The study revealed that gram negative bacteria is the causative pathogen for blood stream infections. This study revealed that gram negative bacteria are main causes of infection and septicaemia in AML patients.</w:t>
      </w:r>
      <w:sdt>
        <w:sdtPr>
          <w:rPr>
            <w:rFonts w:ascii="Times New Roman" w:hAnsi="Times New Roman" w:cs="Times New Roman"/>
            <w:color w:val="1F497D" w:themeColor="text2"/>
            <w:sz w:val="24"/>
            <w:szCs w:val="24"/>
          </w:rPr>
          <w:id w:val="474720222"/>
          <w:citation/>
        </w:sdtPr>
        <w:sdtContent>
          <w:r w:rsidR="006D5812"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che13 \l 1033 </w:instrText>
          </w:r>
          <w:r w:rsidR="006D5812"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(chen, 2008-2013)</w:t>
          </w:r>
          <w:r w:rsidR="006D5812" w:rsidRPr="005B5617">
            <w:rPr>
              <w:rFonts w:ascii="Times New Roman" w:hAnsi="Times New Roman" w:cs="Times New Roman"/>
              <w:color w:val="1F497D" w:themeColor="text2"/>
              <w:sz w:val="24"/>
              <w:szCs w:val="24"/>
            </w:rPr>
            <w:fldChar w:fldCharType="end"/>
          </w:r>
        </w:sdtContent>
      </w:sdt>
      <w:sdt>
        <w:sdtPr>
          <w:rPr>
            <w:rFonts w:ascii="Times New Roman" w:hAnsi="Times New Roman" w:cs="Times New Roman"/>
            <w:color w:val="1F497D" w:themeColor="text2"/>
            <w:sz w:val="24"/>
            <w:szCs w:val="24"/>
          </w:rPr>
          <w:id w:val="-1243567274"/>
          <w:citation/>
        </w:sdtPr>
        <w:sdtContent>
          <w:r w:rsidR="006D5812"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Had21 \l 1033 </w:instrText>
          </w:r>
          <w:r w:rsidR="006D5812"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(Haddad, 2021)</w:t>
          </w:r>
          <w:r w:rsidR="006D5812" w:rsidRPr="005B5617">
            <w:rPr>
              <w:rFonts w:ascii="Times New Roman" w:hAnsi="Times New Roman" w:cs="Times New Roman"/>
              <w:color w:val="1F497D" w:themeColor="text2"/>
              <w:sz w:val="24"/>
              <w:szCs w:val="24"/>
            </w:rPr>
            <w:fldChar w:fldCharType="end"/>
          </w:r>
        </w:sdtContent>
      </w:sdt>
      <w:r w:rsidRPr="005B5617">
        <w:rPr>
          <w:rFonts w:ascii="Times New Roman" w:hAnsi="Times New Roman" w:cs="Times New Roman"/>
          <w:color w:val="1F497D" w:themeColor="text2"/>
          <w:sz w:val="24"/>
          <w:szCs w:val="24"/>
        </w:rPr>
        <w:t>.</w:t>
      </w:r>
    </w:p>
    <w:p w:rsidR="00787C27" w:rsidRPr="005B5617" w:rsidRDefault="00787C27" w:rsidP="00582684">
      <w:pPr>
        <w:spacing w:line="480" w:lineRule="auto"/>
        <w:rPr>
          <w:rFonts w:ascii="Times New Roman" w:hAnsi="Times New Roman" w:cs="Times New Roman"/>
          <w:color w:val="1F497D" w:themeColor="text2"/>
          <w:sz w:val="24"/>
          <w:szCs w:val="24"/>
          <w:shd w:val="clear" w:color="auto" w:fill="FFFFFF"/>
        </w:rPr>
      </w:pPr>
      <w:r w:rsidRPr="005B5617">
        <w:rPr>
          <w:rFonts w:ascii="Times New Roman" w:hAnsi="Times New Roman" w:cs="Times New Roman"/>
          <w:color w:val="1F497D" w:themeColor="text2"/>
          <w:sz w:val="24"/>
          <w:szCs w:val="24"/>
          <w:shd w:val="clear" w:color="auto" w:fill="FFFFFF"/>
        </w:rPr>
        <w:t>A study was conducted on febrile episodes between the year may 2001 and December 2006</w:t>
      </w:r>
      <w:sdt>
        <w:sdtPr>
          <w:rPr>
            <w:rFonts w:ascii="Times New Roman" w:hAnsi="Times New Roman" w:cs="Times New Roman"/>
            <w:color w:val="1F497D" w:themeColor="text2"/>
            <w:sz w:val="24"/>
            <w:szCs w:val="24"/>
            <w:shd w:val="clear" w:color="auto" w:fill="FFFFFF"/>
          </w:rPr>
          <w:id w:val="-1023320862"/>
          <w:citation/>
        </w:sdtPr>
        <w:sdtContent>
          <w:r w:rsidR="006D5812" w:rsidRPr="005B5617">
            <w:rPr>
              <w:rFonts w:ascii="Times New Roman" w:hAnsi="Times New Roman" w:cs="Times New Roman"/>
              <w:color w:val="1F497D" w:themeColor="text2"/>
              <w:sz w:val="24"/>
              <w:szCs w:val="24"/>
              <w:shd w:val="clear" w:color="auto" w:fill="FFFFFF"/>
            </w:rPr>
            <w:fldChar w:fldCharType="begin"/>
          </w:r>
          <w:r w:rsidRPr="005B5617">
            <w:rPr>
              <w:rFonts w:ascii="Times New Roman" w:hAnsi="Times New Roman" w:cs="Times New Roman"/>
              <w:color w:val="1F497D" w:themeColor="text2"/>
              <w:sz w:val="24"/>
              <w:szCs w:val="24"/>
              <w:shd w:val="clear" w:color="auto" w:fill="FFFFFF"/>
            </w:rPr>
            <w:instrText xml:space="preserve"> CITATION Aja10 \l 1033 </w:instrText>
          </w:r>
          <w:r w:rsidR="006D5812" w:rsidRPr="005B5617">
            <w:rPr>
              <w:rFonts w:ascii="Times New Roman" w:hAnsi="Times New Roman" w:cs="Times New Roman"/>
              <w:color w:val="1F497D" w:themeColor="text2"/>
              <w:sz w:val="24"/>
              <w:szCs w:val="24"/>
              <w:shd w:val="clear" w:color="auto" w:fill="FFFFFF"/>
            </w:rPr>
            <w:fldChar w:fldCharType="separate"/>
          </w:r>
          <w:r w:rsidRPr="005B5617">
            <w:rPr>
              <w:rFonts w:ascii="Times New Roman" w:hAnsi="Times New Roman" w:cs="Times New Roman"/>
              <w:noProof/>
              <w:color w:val="1F497D" w:themeColor="text2"/>
              <w:sz w:val="24"/>
              <w:szCs w:val="24"/>
              <w:shd w:val="clear" w:color="auto" w:fill="FFFFFF"/>
            </w:rPr>
            <w:t>(Ajay Gupta, 2010)</w:t>
          </w:r>
          <w:r w:rsidR="006D5812" w:rsidRPr="005B5617">
            <w:rPr>
              <w:rFonts w:ascii="Times New Roman" w:hAnsi="Times New Roman" w:cs="Times New Roman"/>
              <w:color w:val="1F497D" w:themeColor="text2"/>
              <w:sz w:val="24"/>
              <w:szCs w:val="24"/>
              <w:shd w:val="clear" w:color="auto" w:fill="FFFFFF"/>
            </w:rPr>
            <w:fldChar w:fldCharType="end"/>
          </w:r>
        </w:sdtContent>
      </w:sdt>
      <w:r w:rsidRPr="005B5617">
        <w:rPr>
          <w:rFonts w:ascii="Times New Roman" w:hAnsi="Times New Roman" w:cs="Times New Roman"/>
          <w:color w:val="1F497D" w:themeColor="text2"/>
          <w:sz w:val="24"/>
          <w:szCs w:val="24"/>
          <w:shd w:val="clear" w:color="auto" w:fill="FFFFFF"/>
        </w:rPr>
        <w:t>where 382 febrile neutropenia episodes were evaluated which showed most infections are due to gram negative bacteria and</w:t>
      </w:r>
      <w:r w:rsidR="00DD210E" w:rsidRPr="005B5617">
        <w:rPr>
          <w:rFonts w:ascii="Times New Roman" w:hAnsi="Times New Roman" w:cs="Times New Roman"/>
          <w:color w:val="1F497D" w:themeColor="text2"/>
          <w:sz w:val="24"/>
          <w:szCs w:val="24"/>
          <w:shd w:val="clear" w:color="auto" w:fill="FFFFFF"/>
        </w:rPr>
        <w:t xml:space="preserve"> </w:t>
      </w:r>
      <w:r w:rsidRPr="005B5617">
        <w:rPr>
          <w:rFonts w:ascii="Times New Roman" w:hAnsi="Times New Roman" w:cs="Times New Roman"/>
          <w:color w:val="1F497D" w:themeColor="text2"/>
          <w:sz w:val="24"/>
          <w:szCs w:val="24"/>
          <w:shd w:val="clear" w:color="auto" w:fill="FFFFFF"/>
        </w:rPr>
        <w:t>respiratory infections are predominant.</w:t>
      </w:r>
      <w:r w:rsidR="00DD210E" w:rsidRPr="005B5617">
        <w:rPr>
          <w:rFonts w:ascii="Times New Roman" w:hAnsi="Times New Roman" w:cs="Times New Roman"/>
          <w:color w:val="1F497D" w:themeColor="text2"/>
          <w:sz w:val="24"/>
          <w:szCs w:val="24"/>
          <w:shd w:val="clear" w:color="auto" w:fill="FFFFFF"/>
        </w:rPr>
        <w:t xml:space="preserve"> </w:t>
      </w:r>
      <w:r w:rsidRPr="005B5617">
        <w:rPr>
          <w:rFonts w:ascii="Times New Roman" w:hAnsi="Times New Roman" w:cs="Times New Roman"/>
          <w:color w:val="1F497D" w:themeColor="text2"/>
          <w:sz w:val="24"/>
          <w:szCs w:val="24"/>
          <w:shd w:val="clear" w:color="auto" w:fill="FFFFFF"/>
        </w:rPr>
        <w:t>The study suggested to evaluate antimicrobial resistance patterns to choose empiric antibiotic therapy</w:t>
      </w:r>
      <w:r w:rsidR="00DD210E" w:rsidRPr="005B5617">
        <w:rPr>
          <w:rFonts w:ascii="Times New Roman" w:hAnsi="Times New Roman" w:cs="Times New Roman"/>
          <w:color w:val="1F497D" w:themeColor="text2"/>
          <w:sz w:val="24"/>
          <w:szCs w:val="24"/>
          <w:shd w:val="clear" w:color="auto" w:fill="FFFFFF"/>
        </w:rPr>
        <w:t xml:space="preserve"> </w:t>
      </w:r>
      <w:r w:rsidRPr="005B5617">
        <w:rPr>
          <w:rFonts w:ascii="Times New Roman" w:hAnsi="Times New Roman" w:cs="Times New Roman"/>
          <w:color w:val="1F497D" w:themeColor="text2"/>
          <w:sz w:val="24"/>
          <w:szCs w:val="24"/>
          <w:shd w:val="clear" w:color="auto" w:fill="FFFFFF"/>
        </w:rPr>
        <w:t>which may help in reducing morbidity and mortality in patients.</w:t>
      </w:r>
    </w:p>
    <w:p w:rsidR="00787C27" w:rsidRPr="005B5617" w:rsidRDefault="00787C27" w:rsidP="00582684">
      <w:pPr>
        <w:spacing w:line="480" w:lineRule="auto"/>
        <w:jc w:val="both"/>
        <w:rPr>
          <w:rFonts w:ascii="Times New Roman" w:hAnsi="Times New Roman" w:cs="Times New Roman"/>
          <w:color w:val="1F497D" w:themeColor="text2"/>
          <w:sz w:val="24"/>
          <w:szCs w:val="24"/>
          <w:shd w:val="clear" w:color="auto" w:fill="FFFFFF"/>
        </w:rPr>
      </w:pPr>
      <w:r w:rsidRPr="005B5617">
        <w:rPr>
          <w:rFonts w:ascii="Times New Roman" w:hAnsi="Times New Roman" w:cs="Times New Roman"/>
          <w:color w:val="1F497D" w:themeColor="text2"/>
          <w:sz w:val="24"/>
          <w:szCs w:val="24"/>
        </w:rPr>
        <w:t xml:space="preserve">These observations lead to the rise of questions like </w:t>
      </w:r>
    </w:p>
    <w:p w:rsidR="00787C27" w:rsidRPr="005B5617" w:rsidRDefault="00787C27" w:rsidP="00582684">
      <w:pPr>
        <w:pStyle w:val="ListParagraph"/>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Are infections in patients undergoing chemotherapy responsible for increase in mortality?</w:t>
      </w:r>
    </w:p>
    <w:p w:rsidR="00787C27" w:rsidRPr="005B5617" w:rsidRDefault="00787C27" w:rsidP="00582684">
      <w:pPr>
        <w:pStyle w:val="ListParagraph"/>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 xml:space="preserve">Which pathogens infect most AML and ALL patients? </w:t>
      </w:r>
    </w:p>
    <w:p w:rsidR="00787C27" w:rsidRPr="005B5617" w:rsidRDefault="00787C27" w:rsidP="003B175E">
      <w:pPr>
        <w:pStyle w:val="ListParagraph"/>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The susceptibility</w:t>
      </w:r>
      <w:r w:rsidR="00582684" w:rsidRPr="005B5617">
        <w:rPr>
          <w:rFonts w:ascii="Times New Roman" w:hAnsi="Times New Roman" w:cs="Times New Roman"/>
          <w:color w:val="1F497D" w:themeColor="text2"/>
          <w:sz w:val="24"/>
          <w:szCs w:val="24"/>
        </w:rPr>
        <w:t xml:space="preserve"> to these infections is age ,</w:t>
      </w:r>
      <w:r w:rsidRPr="005B5617">
        <w:rPr>
          <w:rFonts w:ascii="Times New Roman" w:hAnsi="Times New Roman" w:cs="Times New Roman"/>
          <w:color w:val="1F497D" w:themeColor="text2"/>
          <w:sz w:val="24"/>
          <w:szCs w:val="24"/>
        </w:rPr>
        <w:t>gender</w:t>
      </w:r>
      <w:r w:rsidR="003B175E" w:rsidRPr="005B5617">
        <w:rPr>
          <w:rFonts w:ascii="Times New Roman" w:hAnsi="Times New Roman" w:cs="Times New Roman"/>
          <w:color w:val="1F497D" w:themeColor="text2"/>
          <w:sz w:val="24"/>
          <w:szCs w:val="24"/>
        </w:rPr>
        <w:t xml:space="preserve"> based </w:t>
      </w:r>
      <w:r w:rsidRPr="005B5617">
        <w:rPr>
          <w:rFonts w:ascii="Times New Roman" w:hAnsi="Times New Roman" w:cs="Times New Roman"/>
          <w:color w:val="1F497D" w:themeColor="text2"/>
          <w:sz w:val="24"/>
          <w:szCs w:val="24"/>
        </w:rPr>
        <w:t>or based on comorbidities?</w:t>
      </w:r>
    </w:p>
    <w:p w:rsidR="00787C27" w:rsidRPr="005B5617" w:rsidRDefault="00787C27" w:rsidP="00582684">
      <w:pPr>
        <w:pStyle w:val="ListParagraph"/>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Does antimicrobial resistance of these pathogens play a role in increasing mortality?</w:t>
      </w:r>
    </w:p>
    <w:p w:rsidR="00787C27" w:rsidRPr="00787C27" w:rsidRDefault="00787C27" w:rsidP="00582684">
      <w:pPr>
        <w:pStyle w:val="ListParagraph"/>
        <w:spacing w:line="480" w:lineRule="auto"/>
        <w:jc w:val="both"/>
        <w:rPr>
          <w:rFonts w:ascii="Times New Roman" w:hAnsi="Times New Roman" w:cs="Times New Roman"/>
          <w:color w:val="4F81BD" w:themeColor="accent1"/>
          <w:sz w:val="24"/>
          <w:szCs w:val="24"/>
        </w:rPr>
      </w:pPr>
      <w:r w:rsidRPr="005B5617">
        <w:rPr>
          <w:rFonts w:ascii="Times New Roman" w:hAnsi="Times New Roman" w:cs="Times New Roman"/>
          <w:color w:val="1F497D" w:themeColor="text2"/>
          <w:sz w:val="24"/>
          <w:szCs w:val="24"/>
        </w:rPr>
        <w:t>Role of nosocomial infections</w:t>
      </w:r>
      <w:r w:rsidR="00DD210E" w:rsidRPr="005B5617">
        <w:rPr>
          <w:rFonts w:ascii="Times New Roman" w:hAnsi="Times New Roman" w:cs="Times New Roman"/>
          <w:color w:val="1F497D" w:themeColor="text2"/>
          <w:sz w:val="24"/>
          <w:szCs w:val="24"/>
        </w:rPr>
        <w:t xml:space="preserve"> or hospital acquired infections</w:t>
      </w:r>
      <w:r w:rsidR="00DD210E">
        <w:rPr>
          <w:rFonts w:ascii="Times New Roman" w:hAnsi="Times New Roman" w:cs="Times New Roman"/>
          <w:color w:val="4F81BD" w:themeColor="accent1"/>
          <w:sz w:val="24"/>
          <w:szCs w:val="24"/>
        </w:rPr>
        <w:t xml:space="preserve"> .</w:t>
      </w:r>
    </w:p>
    <w:p w:rsidR="002F10D0" w:rsidRDefault="00A3061B" w:rsidP="003B175E">
      <w:pPr>
        <w:shd w:val="clear" w:color="auto" w:fill="FFFFFF"/>
        <w:spacing w:after="180" w:line="480" w:lineRule="auto"/>
        <w:rPr>
          <w:rFonts w:ascii="Times New Roman" w:eastAsia="Times New Roman" w:hAnsi="Times New Roman" w:cs="Times New Roman"/>
          <w:color w:val="202124"/>
          <w:sz w:val="24"/>
          <w:szCs w:val="24"/>
          <w:lang w:eastAsia="en-IN"/>
        </w:rPr>
      </w:pPr>
      <w:r>
        <w:rPr>
          <w:rFonts w:ascii="Times New Roman" w:hAnsi="Times New Roman" w:cs="Times New Roman"/>
          <w:b/>
          <w:bCs/>
          <w:color w:val="000000"/>
          <w:sz w:val="24"/>
          <w:szCs w:val="24"/>
          <w:shd w:val="clear" w:color="auto" w:fill="FFFFFF"/>
        </w:rPr>
        <w:lastRenderedPageBreak/>
        <w:t xml:space="preserve">Acute Myeloid </w:t>
      </w:r>
      <w:r w:rsidRPr="00A3061B">
        <w:rPr>
          <w:rFonts w:ascii="Times New Roman" w:hAnsi="Times New Roman" w:cs="Times New Roman"/>
          <w:b/>
          <w:bCs/>
          <w:color w:val="4F81BD" w:themeColor="accent1"/>
          <w:sz w:val="24"/>
          <w:szCs w:val="24"/>
          <w:shd w:val="clear" w:color="auto" w:fill="FFFFFF"/>
        </w:rPr>
        <w:t>L</w:t>
      </w:r>
      <w:r w:rsidR="003975B2" w:rsidRPr="006E15B1">
        <w:rPr>
          <w:rFonts w:ascii="Times New Roman" w:hAnsi="Times New Roman" w:cs="Times New Roman"/>
          <w:b/>
          <w:bCs/>
          <w:color w:val="000000"/>
          <w:sz w:val="24"/>
          <w:szCs w:val="24"/>
          <w:shd w:val="clear" w:color="auto" w:fill="FFFFFF"/>
        </w:rPr>
        <w:t>eukemia (AML)</w:t>
      </w:r>
      <w:r>
        <w:rPr>
          <w:rFonts w:ascii="Times New Roman" w:hAnsi="Times New Roman" w:cs="Times New Roman"/>
          <w:color w:val="000000"/>
          <w:sz w:val="24"/>
          <w:szCs w:val="24"/>
          <w:shd w:val="clear" w:color="auto" w:fill="FFFFFF"/>
        </w:rPr>
        <w:t xml:space="preserve"> </w:t>
      </w:r>
      <w:r w:rsidR="006E15B1">
        <w:rPr>
          <w:rFonts w:ascii="Times New Roman" w:hAnsi="Times New Roman" w:cs="Times New Roman"/>
          <w:color w:val="000000"/>
          <w:sz w:val="24"/>
          <w:szCs w:val="24"/>
          <w:shd w:val="clear" w:color="auto" w:fill="FFFFFF"/>
        </w:rPr>
        <w:t xml:space="preserve"> </w:t>
      </w:r>
      <w:r w:rsidR="00483F58">
        <w:rPr>
          <w:rFonts w:ascii="Times New Roman" w:hAnsi="Times New Roman" w:cs="Times New Roman"/>
          <w:color w:val="000000"/>
          <w:sz w:val="24"/>
          <w:szCs w:val="24"/>
          <w:shd w:val="clear" w:color="auto" w:fill="FFFFFF"/>
        </w:rPr>
        <w:t xml:space="preserve">is </w:t>
      </w:r>
      <w:r w:rsidR="00727DCC">
        <w:rPr>
          <w:rFonts w:ascii="Times New Roman" w:hAnsi="Times New Roman" w:cs="Times New Roman"/>
          <w:color w:val="000000"/>
          <w:sz w:val="24"/>
          <w:szCs w:val="24"/>
          <w:shd w:val="clear" w:color="auto" w:fill="FFFFFF"/>
        </w:rPr>
        <w:t>prevalent</w:t>
      </w:r>
      <w:r w:rsidR="00483F58">
        <w:rPr>
          <w:rFonts w:ascii="Times New Roman" w:hAnsi="Times New Roman" w:cs="Times New Roman"/>
          <w:color w:val="000000"/>
          <w:sz w:val="24"/>
          <w:szCs w:val="24"/>
          <w:shd w:val="clear" w:color="auto" w:fill="FFFFFF"/>
        </w:rPr>
        <w:t xml:space="preserve"> among adults</w:t>
      </w:r>
      <w:r w:rsidR="00D61D95">
        <w:rPr>
          <w:rFonts w:ascii="Times New Roman" w:hAnsi="Times New Roman" w:cs="Times New Roman"/>
          <w:color w:val="000000"/>
          <w:sz w:val="24"/>
          <w:szCs w:val="24"/>
          <w:shd w:val="clear" w:color="auto" w:fill="FFFFFF"/>
        </w:rPr>
        <w:t xml:space="preserve"> above 55years</w:t>
      </w:r>
      <w:r w:rsidR="00483F58" w:rsidRPr="00483F58">
        <w:rPr>
          <w:rFonts w:ascii="Times New Roman" w:hAnsi="Times New Roman" w:cs="Times New Roman"/>
          <w:noProof/>
          <w:color w:val="000000"/>
          <w:sz w:val="24"/>
          <w:szCs w:val="24"/>
          <w:shd w:val="clear" w:color="auto" w:fill="FFFFFF"/>
        </w:rPr>
        <w:t>(De Kouchkovsky</w:t>
      </w:r>
      <w:r w:rsidR="00483F58">
        <w:rPr>
          <w:rFonts w:ascii="Times New Roman" w:hAnsi="Times New Roman" w:cs="Times New Roman"/>
          <w:noProof/>
          <w:color w:val="000000"/>
          <w:sz w:val="24"/>
          <w:szCs w:val="24"/>
          <w:shd w:val="clear" w:color="auto" w:fill="FFFFFF"/>
        </w:rPr>
        <w:t xml:space="preserve"> et al.2016</w:t>
      </w:r>
      <w:r w:rsidR="00483F58" w:rsidRPr="00483F58">
        <w:rPr>
          <w:rFonts w:ascii="Times New Roman" w:hAnsi="Times New Roman" w:cs="Times New Roman"/>
          <w:noProof/>
          <w:color w:val="000000"/>
          <w:sz w:val="24"/>
          <w:szCs w:val="24"/>
          <w:shd w:val="clear" w:color="auto" w:fill="FFFFFF"/>
        </w:rPr>
        <w:t>)</w:t>
      </w:r>
      <w:r w:rsidR="003975B2" w:rsidRPr="000002E7">
        <w:rPr>
          <w:rFonts w:ascii="Times New Roman" w:hAnsi="Times New Roman" w:cs="Times New Roman"/>
          <w:color w:val="000000" w:themeColor="text1"/>
          <w:sz w:val="24"/>
          <w:szCs w:val="24"/>
        </w:rPr>
        <w:t>.</w:t>
      </w:r>
      <w:r>
        <w:rPr>
          <w:rFonts w:ascii="Times New Roman" w:eastAsia="Times New Roman" w:hAnsi="Times New Roman" w:cs="Times New Roman"/>
          <w:color w:val="000000" w:themeColor="text1"/>
          <w:spacing w:val="-5"/>
          <w:sz w:val="24"/>
          <w:szCs w:val="24"/>
          <w:lang w:val="en-IN" w:eastAsia="en-IN"/>
        </w:rPr>
        <w:t>It</w:t>
      </w:r>
      <w:r w:rsidR="00FC7779" w:rsidRPr="006E15B1">
        <w:rPr>
          <w:rFonts w:ascii="Times New Roman" w:eastAsia="Times New Roman" w:hAnsi="Times New Roman" w:cs="Times New Roman"/>
          <w:color w:val="000000" w:themeColor="text1"/>
          <w:spacing w:val="-5"/>
          <w:sz w:val="24"/>
          <w:szCs w:val="24"/>
          <w:lang w:val="en-IN" w:eastAsia="en-IN"/>
        </w:rPr>
        <w:t xml:space="preserve"> is a cancer of the blood and bone marrow ( the spongy tissue inside bones where blood cells are made).</w:t>
      </w:r>
      <w:r w:rsidR="00483F58">
        <w:rPr>
          <w:rFonts w:ascii="Times New Roman" w:eastAsia="Times New Roman" w:hAnsi="Times New Roman" w:cs="Times New Roman"/>
          <w:color w:val="000000" w:themeColor="text1"/>
          <w:spacing w:val="-5"/>
          <w:sz w:val="24"/>
          <w:szCs w:val="24"/>
          <w:lang w:val="en-IN" w:eastAsia="en-IN"/>
        </w:rPr>
        <w:t>AML</w:t>
      </w:r>
      <w:r w:rsidR="00FC7779" w:rsidRPr="006E15B1">
        <w:rPr>
          <w:rFonts w:ascii="Times New Roman" w:eastAsia="Times New Roman" w:hAnsi="Times New Roman" w:cs="Times New Roman"/>
          <w:color w:val="000000" w:themeColor="text1"/>
          <w:spacing w:val="-5"/>
          <w:sz w:val="24"/>
          <w:szCs w:val="24"/>
          <w:lang w:val="en-IN" w:eastAsia="en-IN"/>
        </w:rPr>
        <w:t xml:space="preserve"> progresses rapidly and needs immediate treatment.</w:t>
      </w:r>
      <w:r>
        <w:rPr>
          <w:rFonts w:ascii="Times New Roman" w:eastAsia="Times New Roman" w:hAnsi="Times New Roman" w:cs="Times New Roman"/>
          <w:color w:val="000000" w:themeColor="text1"/>
          <w:spacing w:val="-5"/>
          <w:sz w:val="24"/>
          <w:szCs w:val="24"/>
          <w:lang w:val="en-IN" w:eastAsia="en-IN"/>
        </w:rPr>
        <w:t xml:space="preserve"> </w:t>
      </w:r>
      <w:r w:rsidR="00666325">
        <w:rPr>
          <w:rFonts w:ascii="Times New Roman" w:eastAsia="Times New Roman" w:hAnsi="Times New Roman" w:cs="Times New Roman"/>
          <w:color w:val="000000" w:themeColor="text1"/>
          <w:spacing w:val="-5"/>
          <w:sz w:val="24"/>
          <w:szCs w:val="24"/>
          <w:lang w:val="en-IN" w:eastAsia="en-IN"/>
        </w:rPr>
        <w:t>It is caused due to abnormalities in chromosomes.</w:t>
      </w:r>
      <w:r w:rsidR="002F10D0">
        <w:rPr>
          <w:rFonts w:ascii="Times New Roman" w:eastAsia="Times New Roman" w:hAnsi="Times New Roman" w:cs="Times New Roman"/>
          <w:color w:val="000000" w:themeColor="text1"/>
          <w:spacing w:val="-5"/>
          <w:sz w:val="24"/>
          <w:szCs w:val="24"/>
          <w:lang w:val="en-IN" w:eastAsia="en-IN"/>
        </w:rPr>
        <w:t xml:space="preserve"> The abnormal cells are known as blastocysts. </w:t>
      </w:r>
      <w:r>
        <w:rPr>
          <w:rFonts w:ascii="Times New Roman" w:eastAsia="Times New Roman" w:hAnsi="Times New Roman" w:cs="Times New Roman"/>
          <w:color w:val="000000" w:themeColor="text1"/>
          <w:spacing w:val="-5"/>
          <w:sz w:val="24"/>
          <w:szCs w:val="24"/>
          <w:lang w:val="en-IN" w:eastAsia="en-IN"/>
        </w:rPr>
        <w:t xml:space="preserve">Markers of </w:t>
      </w:r>
      <w:r w:rsidRPr="00A3061B">
        <w:rPr>
          <w:rFonts w:ascii="Times New Roman" w:eastAsia="Times New Roman" w:hAnsi="Times New Roman" w:cs="Times New Roman"/>
          <w:color w:val="1F497D" w:themeColor="text2"/>
          <w:spacing w:val="-5"/>
          <w:sz w:val="24"/>
          <w:szCs w:val="24"/>
          <w:lang w:val="en-IN" w:eastAsia="en-IN"/>
        </w:rPr>
        <w:t>L</w:t>
      </w:r>
      <w:r w:rsidR="00666325">
        <w:rPr>
          <w:rFonts w:ascii="Times New Roman" w:eastAsia="Times New Roman" w:hAnsi="Times New Roman" w:cs="Times New Roman"/>
          <w:color w:val="000000" w:themeColor="text1"/>
          <w:spacing w:val="-5"/>
          <w:sz w:val="24"/>
          <w:szCs w:val="24"/>
          <w:lang w:val="en-IN" w:eastAsia="en-IN"/>
        </w:rPr>
        <w:t>eukemia include age,</w:t>
      </w:r>
      <w:r w:rsidR="00DD210E">
        <w:rPr>
          <w:rFonts w:ascii="Times New Roman" w:eastAsia="Times New Roman" w:hAnsi="Times New Roman" w:cs="Times New Roman"/>
          <w:color w:val="000000" w:themeColor="text1"/>
          <w:spacing w:val="-5"/>
          <w:sz w:val="24"/>
          <w:szCs w:val="24"/>
          <w:lang w:val="en-IN" w:eastAsia="en-IN"/>
        </w:rPr>
        <w:t xml:space="preserve"> </w:t>
      </w:r>
      <w:r w:rsidR="00666325">
        <w:rPr>
          <w:rFonts w:ascii="Times New Roman" w:eastAsia="Times New Roman" w:hAnsi="Times New Roman" w:cs="Times New Roman"/>
          <w:color w:val="000000" w:themeColor="text1"/>
          <w:spacing w:val="-5"/>
          <w:sz w:val="24"/>
          <w:szCs w:val="24"/>
          <w:lang w:val="en-IN" w:eastAsia="en-IN"/>
        </w:rPr>
        <w:t>WBC count,</w:t>
      </w:r>
      <w:r>
        <w:rPr>
          <w:rFonts w:ascii="Times New Roman" w:eastAsia="Times New Roman" w:hAnsi="Times New Roman" w:cs="Times New Roman"/>
          <w:color w:val="000000" w:themeColor="text1"/>
          <w:spacing w:val="-5"/>
          <w:sz w:val="24"/>
          <w:szCs w:val="24"/>
          <w:lang w:val="en-IN" w:eastAsia="en-IN"/>
        </w:rPr>
        <w:t xml:space="preserve"> </w:t>
      </w:r>
      <w:r w:rsidR="00666325">
        <w:rPr>
          <w:rFonts w:ascii="Times New Roman" w:eastAsia="Times New Roman" w:hAnsi="Times New Roman" w:cs="Times New Roman"/>
          <w:color w:val="000000" w:themeColor="text1"/>
          <w:spacing w:val="-5"/>
          <w:sz w:val="24"/>
          <w:szCs w:val="24"/>
          <w:lang w:val="en-IN" w:eastAsia="en-IN"/>
        </w:rPr>
        <w:t xml:space="preserve">prior blood disorders and infections and </w:t>
      </w:r>
      <w:r w:rsidR="00EB4937" w:rsidRPr="008C706C">
        <w:rPr>
          <w:rFonts w:ascii="Times New Roman" w:eastAsia="Times New Roman" w:hAnsi="Times New Roman" w:cs="Times New Roman"/>
          <w:spacing w:val="-5"/>
          <w:sz w:val="24"/>
          <w:szCs w:val="24"/>
          <w:lang w:val="en-IN" w:eastAsia="en-IN"/>
        </w:rPr>
        <w:t>presence</w:t>
      </w:r>
      <w:r w:rsidR="008C706C" w:rsidRPr="008C706C">
        <w:rPr>
          <w:rFonts w:ascii="Times New Roman" w:eastAsia="Times New Roman" w:hAnsi="Times New Roman" w:cs="Times New Roman"/>
          <w:spacing w:val="-5"/>
          <w:sz w:val="24"/>
          <w:szCs w:val="24"/>
          <w:lang w:val="en-IN" w:eastAsia="en-IN"/>
        </w:rPr>
        <w:t xml:space="preserve"> </w:t>
      </w:r>
      <w:r>
        <w:rPr>
          <w:rFonts w:ascii="Times New Roman" w:eastAsia="Times New Roman" w:hAnsi="Times New Roman" w:cs="Times New Roman"/>
          <w:spacing w:val="-5"/>
          <w:sz w:val="24"/>
          <w:szCs w:val="24"/>
          <w:lang w:val="en-IN" w:eastAsia="en-IN"/>
        </w:rPr>
        <w:t xml:space="preserve">of </w:t>
      </w:r>
      <w:r w:rsidRPr="00A3061B">
        <w:rPr>
          <w:rFonts w:ascii="Times New Roman" w:eastAsia="Times New Roman" w:hAnsi="Times New Roman" w:cs="Times New Roman"/>
          <w:color w:val="1F497D" w:themeColor="text2"/>
          <w:spacing w:val="-5"/>
          <w:sz w:val="24"/>
          <w:szCs w:val="24"/>
          <w:lang w:val="en-IN" w:eastAsia="en-IN"/>
        </w:rPr>
        <w:t>L</w:t>
      </w:r>
      <w:r w:rsidR="00666325" w:rsidRPr="008C706C">
        <w:rPr>
          <w:rFonts w:ascii="Times New Roman" w:eastAsia="Times New Roman" w:hAnsi="Times New Roman" w:cs="Times New Roman"/>
          <w:spacing w:val="-5"/>
          <w:sz w:val="24"/>
          <w:szCs w:val="24"/>
          <w:lang w:val="en-IN" w:eastAsia="en-IN"/>
        </w:rPr>
        <w:t>eukemia cells in</w:t>
      </w:r>
      <w:r w:rsidR="002F10D0" w:rsidRPr="008C706C">
        <w:rPr>
          <w:rFonts w:ascii="Times New Roman" w:eastAsia="Times New Roman" w:hAnsi="Times New Roman" w:cs="Times New Roman"/>
          <w:spacing w:val="-5"/>
          <w:sz w:val="24"/>
          <w:szCs w:val="24"/>
          <w:lang w:val="en-IN" w:eastAsia="en-IN"/>
        </w:rPr>
        <w:t xml:space="preserve"> central nervous system</w:t>
      </w:r>
      <w:r w:rsidR="00666325" w:rsidRPr="008C706C">
        <w:rPr>
          <w:rFonts w:ascii="Times New Roman" w:eastAsia="Times New Roman" w:hAnsi="Times New Roman" w:cs="Times New Roman"/>
          <w:spacing w:val="-5"/>
          <w:sz w:val="24"/>
          <w:szCs w:val="24"/>
          <w:lang w:val="en-IN" w:eastAsia="en-IN"/>
        </w:rPr>
        <w:t>.</w:t>
      </w:r>
      <w:r w:rsidR="00DD210E">
        <w:rPr>
          <w:rFonts w:ascii="Times New Roman" w:eastAsia="Times New Roman" w:hAnsi="Times New Roman" w:cs="Times New Roman"/>
          <w:spacing w:val="-5"/>
          <w:sz w:val="24"/>
          <w:szCs w:val="24"/>
          <w:lang w:val="en-IN" w:eastAsia="en-IN"/>
        </w:rPr>
        <w:t xml:space="preserve"> </w:t>
      </w:r>
      <w:r w:rsidR="00FC7779" w:rsidRPr="008C706C">
        <w:rPr>
          <w:rFonts w:ascii="Times New Roman" w:eastAsia="Times New Roman" w:hAnsi="Times New Roman" w:cs="Times New Roman"/>
          <w:spacing w:val="-5"/>
          <w:sz w:val="24"/>
          <w:szCs w:val="24"/>
          <w:lang w:val="en-IN" w:eastAsia="en-IN"/>
        </w:rPr>
        <w:t>AML</w:t>
      </w:r>
      <w:r w:rsidR="00FC7779" w:rsidRPr="006E15B1">
        <w:rPr>
          <w:rFonts w:ascii="Times New Roman" w:eastAsia="Times New Roman" w:hAnsi="Times New Roman" w:cs="Times New Roman"/>
          <w:color w:val="000000" w:themeColor="text1"/>
          <w:spacing w:val="-5"/>
          <w:sz w:val="24"/>
          <w:szCs w:val="24"/>
          <w:lang w:val="en-IN" w:eastAsia="en-IN"/>
        </w:rPr>
        <w:t xml:space="preserve"> is</w:t>
      </w:r>
      <w:r w:rsidR="002F10D0">
        <w:rPr>
          <w:rFonts w:ascii="Times New Roman" w:eastAsia="Times New Roman" w:hAnsi="Times New Roman" w:cs="Times New Roman"/>
          <w:color w:val="000000" w:themeColor="text1"/>
          <w:spacing w:val="-5"/>
          <w:sz w:val="24"/>
          <w:szCs w:val="24"/>
          <w:lang w:val="en-IN" w:eastAsia="en-IN"/>
        </w:rPr>
        <w:t xml:space="preserve"> classified</w:t>
      </w:r>
      <w:r w:rsidR="00FC7779" w:rsidRPr="006E15B1">
        <w:rPr>
          <w:rFonts w:ascii="Times New Roman" w:eastAsia="Times New Roman" w:hAnsi="Times New Roman" w:cs="Times New Roman"/>
          <w:color w:val="000000" w:themeColor="text1"/>
          <w:spacing w:val="-5"/>
          <w:sz w:val="24"/>
          <w:szCs w:val="24"/>
          <w:lang w:val="en-IN" w:eastAsia="en-IN"/>
        </w:rPr>
        <w:t xml:space="preserve"> into subtypes M0 to M7 </w:t>
      </w:r>
      <w:r w:rsidR="00FC7779" w:rsidRPr="006E15B1">
        <w:rPr>
          <w:rFonts w:ascii="Times New Roman" w:eastAsia="Times New Roman" w:hAnsi="Times New Roman" w:cs="Times New Roman"/>
          <w:color w:val="000000" w:themeColor="text1"/>
          <w:spacing w:val="-5"/>
          <w:sz w:val="24"/>
          <w:szCs w:val="24"/>
          <w:lang w:eastAsia="en-IN"/>
        </w:rPr>
        <w:t>(Vardiman, 2002).</w:t>
      </w:r>
      <w:r w:rsidR="002F10D0" w:rsidRPr="00757B32">
        <w:rPr>
          <w:rFonts w:ascii="Times New Roman" w:eastAsia="Times New Roman" w:hAnsi="Times New Roman" w:cs="Times New Roman"/>
          <w:sz w:val="24"/>
          <w:szCs w:val="24"/>
          <w:lang w:eastAsia="en-IN"/>
        </w:rPr>
        <w:t>Symptoms of AML include</w:t>
      </w:r>
      <w:r>
        <w:rPr>
          <w:rFonts w:ascii="Times New Roman" w:eastAsia="Times New Roman" w:hAnsi="Times New Roman" w:cs="Times New Roman"/>
          <w:sz w:val="24"/>
          <w:szCs w:val="24"/>
          <w:lang w:eastAsia="en-IN"/>
        </w:rPr>
        <w:t xml:space="preserve"> </w:t>
      </w:r>
      <w:r w:rsidR="002F10D0" w:rsidRPr="00757B32">
        <w:rPr>
          <w:rFonts w:ascii="Times New Roman" w:eastAsia="Times New Roman" w:hAnsi="Times New Roman" w:cs="Times New Roman"/>
          <w:color w:val="202124"/>
          <w:sz w:val="24"/>
          <w:szCs w:val="24"/>
          <w:lang w:eastAsia="en-IN"/>
        </w:rPr>
        <w:t>fever or chills,</w:t>
      </w:r>
      <w:r w:rsidR="00DD210E">
        <w:rPr>
          <w:rFonts w:ascii="Times New Roman" w:eastAsia="Times New Roman" w:hAnsi="Times New Roman" w:cs="Times New Roman"/>
          <w:color w:val="202124"/>
          <w:sz w:val="24"/>
          <w:szCs w:val="24"/>
          <w:lang w:eastAsia="en-IN"/>
        </w:rPr>
        <w:t xml:space="preserve"> </w:t>
      </w:r>
      <w:r w:rsidR="002F10D0" w:rsidRPr="00757B32">
        <w:rPr>
          <w:rFonts w:ascii="Times New Roman" w:eastAsia="Times New Roman" w:hAnsi="Times New Roman" w:cs="Times New Roman"/>
          <w:color w:val="202124"/>
          <w:sz w:val="24"/>
          <w:szCs w:val="24"/>
          <w:lang w:eastAsia="en-IN"/>
        </w:rPr>
        <w:t>bone pain, lethargy and fatigue,shortness of breath,</w:t>
      </w:r>
      <w:r w:rsidR="002F10D0">
        <w:rPr>
          <w:rFonts w:ascii="Times New Roman" w:eastAsia="Times New Roman" w:hAnsi="Times New Roman" w:cs="Times New Roman"/>
          <w:color w:val="202124"/>
          <w:sz w:val="24"/>
          <w:szCs w:val="24"/>
          <w:lang w:eastAsia="en-IN"/>
        </w:rPr>
        <w:t xml:space="preserve"> pale skin. Frequent </w:t>
      </w:r>
      <w:r w:rsidR="002F10D0" w:rsidRPr="008C706C">
        <w:rPr>
          <w:rFonts w:ascii="Times New Roman" w:eastAsia="Times New Roman" w:hAnsi="Times New Roman" w:cs="Times New Roman"/>
          <w:sz w:val="24"/>
          <w:szCs w:val="24"/>
          <w:lang w:eastAsia="en-IN"/>
        </w:rPr>
        <w:t>infections,</w:t>
      </w:r>
      <w:r>
        <w:rPr>
          <w:rFonts w:ascii="Times New Roman" w:eastAsia="Times New Roman" w:hAnsi="Times New Roman" w:cs="Times New Roman"/>
          <w:sz w:val="24"/>
          <w:szCs w:val="24"/>
          <w:lang w:eastAsia="en-IN"/>
        </w:rPr>
        <w:t xml:space="preserve"> </w:t>
      </w:r>
      <w:r w:rsidR="002F10D0" w:rsidRPr="008C706C">
        <w:rPr>
          <w:rFonts w:ascii="Times New Roman" w:eastAsia="Times New Roman" w:hAnsi="Times New Roman" w:cs="Times New Roman"/>
          <w:sz w:val="24"/>
          <w:szCs w:val="24"/>
          <w:lang w:eastAsia="en-IN"/>
        </w:rPr>
        <w:t>easy</w:t>
      </w:r>
      <w:r w:rsidR="008C706C" w:rsidRPr="008C706C">
        <w:rPr>
          <w:rFonts w:ascii="Times New Roman" w:eastAsia="Times New Roman" w:hAnsi="Times New Roman" w:cs="Times New Roman"/>
          <w:sz w:val="24"/>
          <w:szCs w:val="24"/>
          <w:lang w:eastAsia="en-IN"/>
        </w:rPr>
        <w:t xml:space="preserve"> </w:t>
      </w:r>
      <w:r w:rsidR="002F10D0" w:rsidRPr="008C706C">
        <w:rPr>
          <w:rFonts w:ascii="Times New Roman" w:eastAsia="Times New Roman" w:hAnsi="Times New Roman" w:cs="Times New Roman"/>
          <w:sz w:val="24"/>
          <w:szCs w:val="24"/>
          <w:lang w:eastAsia="en-IN"/>
        </w:rPr>
        <w:t>bruising ,unusual</w:t>
      </w:r>
      <w:r w:rsidR="002F10D0" w:rsidRPr="00757B32">
        <w:rPr>
          <w:rFonts w:ascii="Times New Roman" w:eastAsia="Times New Roman" w:hAnsi="Times New Roman" w:cs="Times New Roman"/>
          <w:color w:val="202124"/>
          <w:sz w:val="24"/>
          <w:szCs w:val="24"/>
          <w:lang w:eastAsia="en-IN"/>
        </w:rPr>
        <w:t xml:space="preserve"> bleeding such as frequent nosebleeds and bleeding from the gums</w:t>
      </w:r>
      <w:r w:rsidR="007E1EBD">
        <w:rPr>
          <w:rFonts w:ascii="Times New Roman" w:eastAsia="Times New Roman" w:hAnsi="Times New Roman" w:cs="Times New Roman"/>
          <w:color w:val="202124"/>
          <w:sz w:val="24"/>
          <w:szCs w:val="24"/>
          <w:lang w:eastAsia="en-IN"/>
        </w:rPr>
        <w:t>.</w:t>
      </w:r>
    </w:p>
    <w:p w:rsidR="007E1EBD" w:rsidRPr="000002E7" w:rsidRDefault="007E1EBD" w:rsidP="00582684">
      <w:pPr>
        <w:spacing w:line="480" w:lineRule="auto"/>
        <w:rPr>
          <w:rFonts w:ascii="Times New Roman" w:eastAsia="Times New Roman" w:hAnsi="Times New Roman" w:cs="Times New Roman"/>
          <w:color w:val="000000" w:themeColor="text1"/>
          <w:spacing w:val="-5"/>
          <w:sz w:val="24"/>
          <w:szCs w:val="24"/>
          <w:lang w:eastAsia="en-IN"/>
        </w:rPr>
      </w:pPr>
      <w:r w:rsidRPr="000002E7">
        <w:rPr>
          <w:rFonts w:ascii="Times New Roman" w:eastAsia="Times New Roman" w:hAnsi="Times New Roman" w:cs="Times New Roman"/>
          <w:b/>
          <w:bCs/>
          <w:color w:val="000000"/>
          <w:sz w:val="26"/>
          <w:szCs w:val="26"/>
          <w:bdr w:val="none" w:sz="0" w:space="0" w:color="auto" w:frame="1"/>
          <w:lang w:eastAsia="en-IN"/>
        </w:rPr>
        <w:t>Diagnosis</w:t>
      </w:r>
      <w:r w:rsidR="0011220E">
        <w:rPr>
          <w:rFonts w:ascii="Times New Roman" w:eastAsia="Times New Roman" w:hAnsi="Times New Roman" w:cs="Times New Roman"/>
          <w:b/>
          <w:bCs/>
          <w:color w:val="000000"/>
          <w:sz w:val="26"/>
          <w:szCs w:val="26"/>
          <w:bdr w:val="none" w:sz="0" w:space="0" w:color="auto" w:frame="1"/>
          <w:lang w:eastAsia="en-IN"/>
        </w:rPr>
        <w:t xml:space="preserve"> </w:t>
      </w:r>
      <w:r>
        <w:rPr>
          <w:rFonts w:ascii="Times New Roman" w:eastAsia="Times New Roman" w:hAnsi="Times New Roman" w:cs="Times New Roman"/>
          <w:b/>
          <w:bCs/>
          <w:color w:val="000000"/>
          <w:sz w:val="24"/>
          <w:szCs w:val="24"/>
          <w:bdr w:val="none" w:sz="0" w:space="0" w:color="auto" w:frame="1"/>
          <w:lang w:eastAsia="en-IN"/>
        </w:rPr>
        <w:t>of AML:</w:t>
      </w:r>
    </w:p>
    <w:p w:rsidR="008C706C" w:rsidRDefault="007E1EBD" w:rsidP="003B175E">
      <w:pPr>
        <w:shd w:val="clear" w:color="auto" w:fill="FFFFFF"/>
        <w:spacing w:after="0" w:line="480" w:lineRule="auto"/>
        <w:jc w:val="both"/>
        <w:textAlignment w:val="baseline"/>
        <w:rPr>
          <w:rFonts w:ascii="Times New Roman" w:hAnsi="Times New Roman" w:cs="Times New Roman"/>
          <w:sz w:val="24"/>
          <w:szCs w:val="24"/>
          <w:shd w:val="clear" w:color="auto" w:fill="FFFFFF"/>
        </w:rPr>
      </w:pPr>
      <w:r w:rsidRPr="00EF4EC1">
        <w:rPr>
          <w:rFonts w:ascii="Times New Roman" w:eastAsia="Times New Roman" w:hAnsi="Times New Roman" w:cs="Times New Roman"/>
          <w:bCs/>
          <w:color w:val="000000"/>
          <w:sz w:val="24"/>
          <w:szCs w:val="24"/>
          <w:bdr w:val="none" w:sz="0" w:space="0" w:color="auto" w:frame="1"/>
          <w:lang w:eastAsia="en-IN"/>
        </w:rPr>
        <w:t>Blood Tests:</w:t>
      </w:r>
      <w:r w:rsidR="00A3061B">
        <w:rPr>
          <w:rFonts w:ascii="Times New Roman" w:eastAsia="Times New Roman" w:hAnsi="Times New Roman" w:cs="Times New Roman"/>
          <w:bCs/>
          <w:color w:val="000000"/>
          <w:sz w:val="24"/>
          <w:szCs w:val="24"/>
          <w:bdr w:val="none" w:sz="0" w:space="0" w:color="auto" w:frame="1"/>
          <w:lang w:eastAsia="en-IN"/>
        </w:rPr>
        <w:t xml:space="preserve"> </w:t>
      </w:r>
      <w:r>
        <w:rPr>
          <w:rFonts w:ascii="Times New Roman" w:eastAsia="Times New Roman" w:hAnsi="Times New Roman" w:cs="Times New Roman"/>
          <w:color w:val="000000"/>
          <w:sz w:val="24"/>
          <w:szCs w:val="24"/>
          <w:lang w:eastAsia="en-IN"/>
        </w:rPr>
        <w:t xml:space="preserve">AML is </w:t>
      </w:r>
      <w:r w:rsidRPr="000002E7">
        <w:rPr>
          <w:rFonts w:ascii="Times New Roman" w:eastAsia="Times New Roman" w:hAnsi="Times New Roman" w:cs="Times New Roman"/>
          <w:color w:val="000000"/>
          <w:sz w:val="24"/>
          <w:szCs w:val="24"/>
          <w:lang w:eastAsia="en-IN"/>
        </w:rPr>
        <w:t xml:space="preserve">diagnosed  by performing </w:t>
      </w:r>
      <w:hyperlink r:id="rId11" w:history="1">
        <w:r w:rsidRPr="000002E7">
          <w:rPr>
            <w:rFonts w:ascii="Times New Roman" w:eastAsia="Times New Roman" w:hAnsi="Times New Roman" w:cs="Times New Roman"/>
            <w:bCs/>
            <w:color w:val="000000" w:themeColor="text1"/>
            <w:sz w:val="24"/>
            <w:szCs w:val="24"/>
            <w:lang w:eastAsia="en-IN"/>
          </w:rPr>
          <w:t>blood tests</w:t>
        </w:r>
      </w:hyperlink>
      <w:r w:rsidRPr="000002E7">
        <w:rPr>
          <w:rFonts w:ascii="Times New Roman" w:eastAsia="Times New Roman" w:hAnsi="Times New Roman" w:cs="Times New Roman"/>
          <w:color w:val="000000"/>
          <w:sz w:val="24"/>
          <w:szCs w:val="24"/>
          <w:lang w:eastAsia="en-IN"/>
        </w:rPr>
        <w:t> like total blood count, flow cytometry. Immunophenotyping, and cytochemistry are often used to disti</w:t>
      </w:r>
      <w:r w:rsidR="00A3061B">
        <w:rPr>
          <w:rFonts w:ascii="Times New Roman" w:eastAsia="Times New Roman" w:hAnsi="Times New Roman" w:cs="Times New Roman"/>
          <w:color w:val="000000"/>
          <w:sz w:val="24"/>
          <w:szCs w:val="24"/>
          <w:lang w:eastAsia="en-IN"/>
        </w:rPr>
        <w:t xml:space="preserve">nguish AML from other types of </w:t>
      </w:r>
      <w:r w:rsidR="00A3061B" w:rsidRPr="005B5617">
        <w:rPr>
          <w:rFonts w:ascii="Times New Roman" w:eastAsia="Times New Roman" w:hAnsi="Times New Roman" w:cs="Times New Roman"/>
          <w:color w:val="1F497D" w:themeColor="text2"/>
          <w:sz w:val="24"/>
          <w:szCs w:val="24"/>
          <w:lang w:eastAsia="en-IN"/>
        </w:rPr>
        <w:t>L</w:t>
      </w:r>
      <w:r w:rsidRPr="000002E7">
        <w:rPr>
          <w:rFonts w:ascii="Times New Roman" w:eastAsia="Times New Roman" w:hAnsi="Times New Roman" w:cs="Times New Roman"/>
          <w:color w:val="000000"/>
          <w:sz w:val="24"/>
          <w:szCs w:val="24"/>
          <w:lang w:eastAsia="en-IN"/>
        </w:rPr>
        <w:t>eukemia and to determine the </w:t>
      </w:r>
      <w:hyperlink r:id="rId12" w:tgtFrame="_blank" w:history="1">
        <w:r w:rsidRPr="000002E7">
          <w:rPr>
            <w:rFonts w:ascii="Times New Roman" w:eastAsia="Times New Roman" w:hAnsi="Times New Roman" w:cs="Times New Roman"/>
            <w:bCs/>
            <w:color w:val="000000" w:themeColor="text1"/>
            <w:sz w:val="24"/>
            <w:szCs w:val="24"/>
            <w:lang w:eastAsia="en-IN"/>
          </w:rPr>
          <w:t>exact subtype of AML</w:t>
        </w:r>
      </w:hyperlink>
      <w:r w:rsidRPr="000002E7">
        <w:rPr>
          <w:rFonts w:ascii="Times New Roman" w:eastAsia="Times New Roman" w:hAnsi="Times New Roman" w:cs="Times New Roman"/>
          <w:color w:val="000000"/>
          <w:sz w:val="24"/>
          <w:szCs w:val="24"/>
          <w:lang w:eastAsia="en-IN"/>
        </w:rPr>
        <w:t>.</w:t>
      </w:r>
      <w:r w:rsidRPr="000002E7">
        <w:rPr>
          <w:rFonts w:ascii="Times New Roman" w:eastAsia="Times New Roman" w:hAnsi="Times New Roman" w:cs="Times New Roman"/>
          <w:color w:val="000000"/>
          <w:sz w:val="24"/>
          <w:szCs w:val="24"/>
          <w:lang w:eastAsia="en-IN"/>
        </w:rPr>
        <w:br/>
      </w:r>
      <w:r w:rsidRPr="00AF70DA">
        <w:rPr>
          <w:rFonts w:ascii="Times New Roman" w:eastAsia="Times New Roman" w:hAnsi="Times New Roman" w:cs="Times New Roman"/>
          <w:bCs/>
          <w:color w:val="000000"/>
          <w:sz w:val="24"/>
          <w:szCs w:val="24"/>
          <w:bdr w:val="none" w:sz="0" w:space="0" w:color="auto" w:frame="1"/>
          <w:lang w:eastAsia="en-IN"/>
        </w:rPr>
        <w:t>Bone marrow aspiration and biopsy</w:t>
      </w:r>
      <w:r w:rsidRPr="000002E7">
        <w:rPr>
          <w:rFonts w:ascii="Times New Roman" w:eastAsia="Times New Roman" w:hAnsi="Times New Roman" w:cs="Times New Roman"/>
          <w:b/>
          <w:color w:val="000000"/>
          <w:sz w:val="24"/>
          <w:szCs w:val="24"/>
          <w:lang w:eastAsia="en-IN"/>
        </w:rPr>
        <w:t> </w:t>
      </w:r>
      <w:r w:rsidRPr="000002E7">
        <w:rPr>
          <w:rFonts w:ascii="Times New Roman" w:eastAsia="Times New Roman" w:hAnsi="Times New Roman" w:cs="Times New Roman"/>
          <w:color w:val="000000"/>
          <w:sz w:val="24"/>
          <w:szCs w:val="24"/>
          <w:lang w:eastAsia="en-IN"/>
        </w:rPr>
        <w:t xml:space="preserve">are similar and often performed simultaneously to examine the bone marrow. A bone marrow aspiration involves removal of a sample of the fluid with a needle. A bone marrow biopsy is the removal of a small amount of solid tissue using a </w:t>
      </w:r>
      <w:r w:rsidRPr="008C706C">
        <w:rPr>
          <w:rFonts w:ascii="Times New Roman" w:eastAsia="Times New Roman" w:hAnsi="Times New Roman" w:cs="Times New Roman"/>
          <w:sz w:val="24"/>
          <w:szCs w:val="24"/>
          <w:lang w:eastAsia="en-IN"/>
        </w:rPr>
        <w:t>needle.</w:t>
      </w:r>
      <w:r w:rsidRPr="008C706C">
        <w:rPr>
          <w:rStyle w:val="Strong"/>
          <w:rFonts w:ascii="Times New Roman" w:hAnsi="Times New Roman" w:cs="Times New Roman"/>
          <w:b w:val="0"/>
          <w:sz w:val="24"/>
          <w:szCs w:val="24"/>
          <w:bdr w:val="none" w:sz="0" w:space="0" w:color="auto" w:frame="1"/>
          <w:shd w:val="clear" w:color="auto" w:fill="FFFFFF"/>
        </w:rPr>
        <w:t>Biomarker</w:t>
      </w:r>
      <w:r w:rsidR="00A3061B">
        <w:rPr>
          <w:rStyle w:val="Strong"/>
          <w:rFonts w:ascii="Times New Roman" w:hAnsi="Times New Roman" w:cs="Times New Roman"/>
          <w:b w:val="0"/>
          <w:color w:val="000000"/>
          <w:sz w:val="24"/>
          <w:szCs w:val="24"/>
          <w:bdr w:val="none" w:sz="0" w:space="0" w:color="auto" w:frame="1"/>
          <w:shd w:val="clear" w:color="auto" w:fill="FFFFFF"/>
        </w:rPr>
        <w:t xml:space="preserve"> testing of the L</w:t>
      </w:r>
      <w:r w:rsidRPr="00EF4EC1">
        <w:rPr>
          <w:rStyle w:val="Strong"/>
          <w:rFonts w:ascii="Times New Roman" w:hAnsi="Times New Roman" w:cs="Times New Roman"/>
          <w:b w:val="0"/>
          <w:color w:val="000000"/>
          <w:sz w:val="24"/>
          <w:szCs w:val="24"/>
          <w:bdr w:val="none" w:sz="0" w:space="0" w:color="auto" w:frame="1"/>
          <w:shd w:val="clear" w:color="auto" w:fill="FFFFFF"/>
        </w:rPr>
        <w:t>eukemia cells</w:t>
      </w:r>
      <w:r w:rsidR="0011220E">
        <w:rPr>
          <w:rStyle w:val="Strong"/>
          <w:rFonts w:ascii="Times New Roman" w:hAnsi="Times New Roman" w:cs="Times New Roman"/>
          <w:b w:val="0"/>
          <w:color w:val="000000"/>
          <w:sz w:val="24"/>
          <w:szCs w:val="24"/>
          <w:bdr w:val="none" w:sz="0" w:space="0" w:color="auto" w:frame="1"/>
          <w:shd w:val="clear" w:color="auto" w:fill="FFFFFF"/>
        </w:rPr>
        <w:t xml:space="preserve"> includes </w:t>
      </w:r>
      <w:r w:rsidR="0011220E">
        <w:rPr>
          <w:rFonts w:ascii="Times New Roman" w:hAnsi="Times New Roman" w:cs="Times New Roman"/>
          <w:color w:val="000000"/>
          <w:sz w:val="24"/>
          <w:szCs w:val="24"/>
          <w:shd w:val="clear" w:color="auto" w:fill="FFFFFF"/>
        </w:rPr>
        <w:t xml:space="preserve"> to </w:t>
      </w:r>
      <w:r w:rsidRPr="000002E7">
        <w:rPr>
          <w:rFonts w:ascii="Times New Roman" w:hAnsi="Times New Roman" w:cs="Times New Roman"/>
          <w:color w:val="000000"/>
          <w:sz w:val="24"/>
          <w:szCs w:val="24"/>
          <w:shd w:val="clear" w:color="auto" w:fill="FFFFFF"/>
        </w:rPr>
        <w:t>identify specific genes, proteins and factors respons</w:t>
      </w:r>
      <w:r w:rsidR="0011220E">
        <w:rPr>
          <w:rFonts w:ascii="Times New Roman" w:hAnsi="Times New Roman" w:cs="Times New Roman"/>
          <w:color w:val="000000"/>
          <w:sz w:val="24"/>
          <w:szCs w:val="24"/>
          <w:shd w:val="clear" w:color="auto" w:fill="FFFFFF"/>
        </w:rPr>
        <w:t xml:space="preserve">ible for </w:t>
      </w:r>
      <w:r w:rsidR="0011220E" w:rsidRPr="005B5617">
        <w:rPr>
          <w:rFonts w:ascii="Times New Roman" w:hAnsi="Times New Roman" w:cs="Times New Roman"/>
          <w:color w:val="1F497D" w:themeColor="text2"/>
          <w:sz w:val="24"/>
          <w:szCs w:val="24"/>
          <w:shd w:val="clear" w:color="auto" w:fill="FFFFFF"/>
        </w:rPr>
        <w:t>L</w:t>
      </w:r>
      <w:r w:rsidRPr="000002E7">
        <w:rPr>
          <w:rFonts w:ascii="Times New Roman" w:hAnsi="Times New Roman" w:cs="Times New Roman"/>
          <w:color w:val="000000"/>
          <w:sz w:val="24"/>
          <w:szCs w:val="24"/>
          <w:shd w:val="clear" w:color="auto" w:fill="FFFFFF"/>
        </w:rPr>
        <w:t>eukemia. Examin</w:t>
      </w:r>
      <w:r w:rsidR="0011220E">
        <w:rPr>
          <w:rFonts w:ascii="Times New Roman" w:hAnsi="Times New Roman" w:cs="Times New Roman"/>
          <w:color w:val="000000"/>
          <w:sz w:val="24"/>
          <w:szCs w:val="24"/>
          <w:shd w:val="clear" w:color="auto" w:fill="FFFFFF"/>
        </w:rPr>
        <w:t xml:space="preserve">ing the genetic changes in the </w:t>
      </w:r>
      <w:r w:rsidR="0011220E" w:rsidRPr="005B5617">
        <w:rPr>
          <w:rFonts w:ascii="Times New Roman" w:hAnsi="Times New Roman" w:cs="Times New Roman"/>
          <w:color w:val="1F497D" w:themeColor="text2"/>
          <w:sz w:val="24"/>
          <w:szCs w:val="24"/>
          <w:shd w:val="clear" w:color="auto" w:fill="FFFFFF"/>
        </w:rPr>
        <w:t>L</w:t>
      </w:r>
      <w:r w:rsidRPr="000002E7">
        <w:rPr>
          <w:rFonts w:ascii="Times New Roman" w:hAnsi="Times New Roman" w:cs="Times New Roman"/>
          <w:color w:val="000000"/>
          <w:sz w:val="24"/>
          <w:szCs w:val="24"/>
          <w:shd w:val="clear" w:color="auto" w:fill="FFFFFF"/>
        </w:rPr>
        <w:t xml:space="preserve">eukemia cells plays a vital role in understanding the causes and diagnose the specific subtype of AML and choose treatment </w:t>
      </w:r>
      <w:r w:rsidRPr="008C706C">
        <w:rPr>
          <w:rFonts w:ascii="Times New Roman" w:hAnsi="Times New Roman" w:cs="Times New Roman"/>
          <w:sz w:val="24"/>
          <w:szCs w:val="24"/>
          <w:shd w:val="clear" w:color="auto" w:fill="FFFFFF"/>
        </w:rPr>
        <w:t>options</w:t>
      </w:r>
      <w:r w:rsidR="008C706C">
        <w:rPr>
          <w:rFonts w:ascii="Times New Roman" w:hAnsi="Times New Roman" w:cs="Times New Roman"/>
          <w:sz w:val="24"/>
          <w:szCs w:val="24"/>
          <w:shd w:val="clear" w:color="auto" w:fill="FFFFFF"/>
        </w:rPr>
        <w:t>.</w:t>
      </w:r>
    </w:p>
    <w:p w:rsidR="007E1EBD" w:rsidRPr="00711007" w:rsidRDefault="007E1EBD" w:rsidP="003B175E">
      <w:pPr>
        <w:shd w:val="clear" w:color="auto" w:fill="FFFFFF"/>
        <w:spacing w:after="0" w:line="480" w:lineRule="auto"/>
        <w:textAlignment w:val="baseline"/>
        <w:rPr>
          <w:rFonts w:ascii="Times New Roman" w:eastAsia="Times New Roman" w:hAnsi="Times New Roman" w:cs="Times New Roman"/>
          <w:color w:val="000000"/>
          <w:sz w:val="24"/>
          <w:szCs w:val="24"/>
          <w:lang w:eastAsia="en-IN"/>
        </w:rPr>
      </w:pPr>
      <w:r w:rsidRPr="008C706C">
        <w:rPr>
          <w:rStyle w:val="Strong"/>
          <w:rFonts w:ascii="Times New Roman" w:hAnsi="Times New Roman" w:cs="Times New Roman"/>
          <w:b w:val="0"/>
          <w:sz w:val="24"/>
          <w:szCs w:val="24"/>
          <w:bdr w:val="none" w:sz="0" w:space="0" w:color="auto" w:frame="1"/>
          <w:shd w:val="clear" w:color="auto" w:fill="FFFFFF"/>
        </w:rPr>
        <w:t>Lumbar</w:t>
      </w:r>
      <w:r w:rsidRPr="00EF4EC1">
        <w:rPr>
          <w:rStyle w:val="Strong"/>
          <w:rFonts w:ascii="Times New Roman" w:hAnsi="Times New Roman" w:cs="Times New Roman"/>
          <w:b w:val="0"/>
          <w:color w:val="000000"/>
          <w:sz w:val="24"/>
          <w:szCs w:val="24"/>
          <w:bdr w:val="none" w:sz="0" w:space="0" w:color="auto" w:frame="1"/>
          <w:shd w:val="clear" w:color="auto" w:fill="FFFFFF"/>
        </w:rPr>
        <w:t xml:space="preserve"> puncture </w:t>
      </w:r>
      <w:r w:rsidRPr="008C706C">
        <w:rPr>
          <w:rStyle w:val="Strong"/>
          <w:rFonts w:ascii="Times New Roman" w:hAnsi="Times New Roman" w:cs="Times New Roman"/>
          <w:b w:val="0"/>
          <w:sz w:val="24"/>
          <w:szCs w:val="24"/>
          <w:bdr w:val="none" w:sz="0" w:space="0" w:color="auto" w:frame="1"/>
          <w:shd w:val="clear" w:color="auto" w:fill="FFFFFF"/>
        </w:rPr>
        <w:t>(spinal tap) :</w:t>
      </w:r>
      <w:r w:rsidRPr="008C706C">
        <w:rPr>
          <w:rFonts w:ascii="Times New Roman" w:hAnsi="Times New Roman" w:cs="Times New Roman"/>
          <w:sz w:val="24"/>
          <w:szCs w:val="24"/>
          <w:shd w:val="clear" w:color="auto" w:fill="FFFFFF"/>
        </w:rPr>
        <w:t> A</w:t>
      </w:r>
      <w:r w:rsidRPr="000002E7">
        <w:rPr>
          <w:rFonts w:ascii="Times New Roman" w:hAnsi="Times New Roman" w:cs="Times New Roman"/>
          <w:color w:val="000000"/>
          <w:sz w:val="24"/>
          <w:szCs w:val="24"/>
          <w:shd w:val="clear" w:color="auto" w:fill="FFFFFF"/>
        </w:rPr>
        <w:t xml:space="preserve"> lumbar puncture is a procedure in which a needle is used to take a sample of cerebral spinal fluid (CSF) to look at the make up of the fluid </w:t>
      </w:r>
      <w:r w:rsidR="0011220E">
        <w:rPr>
          <w:rFonts w:ascii="Times New Roman" w:hAnsi="Times New Roman" w:cs="Times New Roman"/>
          <w:color w:val="000000"/>
          <w:sz w:val="24"/>
          <w:szCs w:val="24"/>
          <w:shd w:val="clear" w:color="auto" w:fill="FFFFFF"/>
        </w:rPr>
        <w:t xml:space="preserve">and to find out if it contains </w:t>
      </w:r>
      <w:r w:rsidR="0011220E" w:rsidRPr="0011220E">
        <w:rPr>
          <w:rFonts w:ascii="Times New Roman" w:hAnsi="Times New Roman" w:cs="Times New Roman"/>
          <w:color w:val="4F81BD" w:themeColor="accent1"/>
          <w:sz w:val="24"/>
          <w:szCs w:val="24"/>
          <w:shd w:val="clear" w:color="auto" w:fill="FFFFFF"/>
        </w:rPr>
        <w:t>L</w:t>
      </w:r>
      <w:r w:rsidRPr="000002E7">
        <w:rPr>
          <w:rFonts w:ascii="Times New Roman" w:hAnsi="Times New Roman" w:cs="Times New Roman"/>
          <w:color w:val="000000"/>
          <w:sz w:val="24"/>
          <w:szCs w:val="24"/>
          <w:shd w:val="clear" w:color="auto" w:fill="FFFFFF"/>
        </w:rPr>
        <w:t>eukemia cells or blood</w:t>
      </w:r>
      <w:r>
        <w:rPr>
          <w:rFonts w:ascii="Times New Roman" w:hAnsi="Times New Roman" w:cs="Times New Roman"/>
          <w:color w:val="000000"/>
          <w:sz w:val="24"/>
          <w:szCs w:val="24"/>
          <w:shd w:val="clear" w:color="auto" w:fill="FFFFFF"/>
        </w:rPr>
        <w:t>.</w:t>
      </w:r>
    </w:p>
    <w:p w:rsidR="008C706C" w:rsidRDefault="008C706C" w:rsidP="003B175E">
      <w:pPr>
        <w:shd w:val="clear" w:color="auto" w:fill="FFFFFF"/>
        <w:spacing w:after="180" w:line="480" w:lineRule="auto"/>
        <w:rPr>
          <w:rFonts w:ascii="Times New Roman" w:eastAsia="Times New Roman" w:hAnsi="Times New Roman" w:cs="Times New Roman"/>
          <w:b/>
          <w:color w:val="000000" w:themeColor="text1"/>
          <w:spacing w:val="-5"/>
          <w:sz w:val="24"/>
          <w:szCs w:val="24"/>
          <w:lang w:val="en-IN" w:eastAsia="en-IN"/>
        </w:rPr>
      </w:pPr>
    </w:p>
    <w:p w:rsidR="003127F9" w:rsidRDefault="002F10D0" w:rsidP="00FF7A3C">
      <w:pPr>
        <w:shd w:val="clear" w:color="auto" w:fill="FFFFFF"/>
        <w:spacing w:after="180" w:line="480" w:lineRule="auto"/>
        <w:jc w:val="both"/>
        <w:rPr>
          <w:rFonts w:ascii="Times New Roman" w:eastAsia="Times New Roman" w:hAnsi="Times New Roman" w:cs="Times New Roman"/>
          <w:color w:val="000000" w:themeColor="text1"/>
          <w:spacing w:val="-5"/>
          <w:sz w:val="24"/>
          <w:szCs w:val="24"/>
          <w:lang w:val="en-IN" w:eastAsia="en-IN"/>
        </w:rPr>
      </w:pPr>
      <w:r w:rsidRPr="002F10D0">
        <w:rPr>
          <w:rFonts w:ascii="Times New Roman" w:eastAsia="Times New Roman" w:hAnsi="Times New Roman" w:cs="Times New Roman"/>
          <w:b/>
          <w:color w:val="000000" w:themeColor="text1"/>
          <w:spacing w:val="-5"/>
          <w:sz w:val="24"/>
          <w:szCs w:val="24"/>
          <w:lang w:val="en-IN" w:eastAsia="en-IN"/>
        </w:rPr>
        <w:lastRenderedPageBreak/>
        <w:t>Treatment of AML</w:t>
      </w:r>
      <w:r>
        <w:rPr>
          <w:rFonts w:ascii="Times New Roman" w:eastAsia="Times New Roman" w:hAnsi="Times New Roman" w:cs="Times New Roman"/>
          <w:color w:val="000000" w:themeColor="text1"/>
          <w:spacing w:val="-5"/>
          <w:sz w:val="24"/>
          <w:szCs w:val="24"/>
          <w:lang w:val="en-IN" w:eastAsia="en-IN"/>
        </w:rPr>
        <w:t>:</w:t>
      </w:r>
    </w:p>
    <w:p w:rsidR="002C06B2" w:rsidRPr="000F74A9" w:rsidRDefault="006E15B1" w:rsidP="003B175E">
      <w:pPr>
        <w:shd w:val="clear" w:color="auto" w:fill="FFFFFF"/>
        <w:spacing w:after="100" w:afterAutospacing="1" w:line="480" w:lineRule="auto"/>
        <w:rPr>
          <w:rFonts w:ascii="Times New Roman" w:eastAsia="Times New Roman" w:hAnsi="Times New Roman" w:cs="Times New Roman"/>
          <w:color w:val="1A1A1A"/>
          <w:sz w:val="24"/>
          <w:szCs w:val="24"/>
          <w:lang w:eastAsia="en-IN"/>
        </w:rPr>
      </w:pPr>
      <w:r w:rsidRPr="006E15B1">
        <w:rPr>
          <w:rFonts w:ascii="Times New Roman" w:eastAsia="Times New Roman" w:hAnsi="Times New Roman" w:cs="Times New Roman"/>
          <w:color w:val="000000" w:themeColor="text1"/>
          <w:spacing w:val="-5"/>
          <w:sz w:val="24"/>
          <w:szCs w:val="24"/>
          <w:lang w:val="en-IN" w:eastAsia="en-IN"/>
        </w:rPr>
        <w:t xml:space="preserve">The first choice of treatment for acute myeloid leukemia is induction therapy </w:t>
      </w:r>
      <w:r w:rsidR="002F10D0">
        <w:rPr>
          <w:rFonts w:ascii="Times New Roman" w:eastAsia="Times New Roman" w:hAnsi="Times New Roman" w:cs="Times New Roman"/>
          <w:color w:val="000000" w:themeColor="text1"/>
          <w:spacing w:val="-5"/>
          <w:sz w:val="24"/>
          <w:szCs w:val="24"/>
          <w:lang w:val="en-IN" w:eastAsia="en-IN"/>
        </w:rPr>
        <w:t xml:space="preserve">using </w:t>
      </w:r>
      <w:r w:rsidR="0011220E">
        <w:rPr>
          <w:rFonts w:ascii="Times New Roman" w:eastAsia="Times New Roman" w:hAnsi="Times New Roman" w:cs="Times New Roman"/>
          <w:color w:val="000000" w:themeColor="text1"/>
          <w:spacing w:val="-5"/>
          <w:sz w:val="24"/>
          <w:szCs w:val="24"/>
          <w:lang w:val="en-IN" w:eastAsia="en-IN"/>
        </w:rPr>
        <w:t xml:space="preserve">7 day </w:t>
      </w:r>
      <w:r w:rsidR="0011220E" w:rsidRPr="005B5617">
        <w:rPr>
          <w:rFonts w:ascii="Times New Roman" w:eastAsia="Times New Roman" w:hAnsi="Times New Roman" w:cs="Times New Roman"/>
          <w:color w:val="1F497D" w:themeColor="text2"/>
          <w:spacing w:val="-5"/>
          <w:sz w:val="24"/>
          <w:szCs w:val="24"/>
          <w:lang w:val="en-IN" w:eastAsia="en-IN"/>
        </w:rPr>
        <w:t>C</w:t>
      </w:r>
      <w:r w:rsidR="0011220E">
        <w:rPr>
          <w:rFonts w:ascii="Times New Roman" w:eastAsia="Times New Roman" w:hAnsi="Times New Roman" w:cs="Times New Roman"/>
          <w:color w:val="000000" w:themeColor="text1"/>
          <w:spacing w:val="-5"/>
          <w:sz w:val="24"/>
          <w:szCs w:val="24"/>
          <w:lang w:val="en-IN" w:eastAsia="en-IN"/>
        </w:rPr>
        <w:t xml:space="preserve">yatarabine +3 day </w:t>
      </w:r>
      <w:r w:rsidR="0011220E" w:rsidRPr="005B5617">
        <w:rPr>
          <w:rFonts w:ascii="Times New Roman" w:eastAsia="Times New Roman" w:hAnsi="Times New Roman" w:cs="Times New Roman"/>
          <w:color w:val="1F497D" w:themeColor="text2"/>
          <w:spacing w:val="-5"/>
          <w:sz w:val="24"/>
          <w:szCs w:val="24"/>
          <w:lang w:val="en-IN" w:eastAsia="en-IN"/>
        </w:rPr>
        <w:t>D</w:t>
      </w:r>
      <w:r w:rsidRPr="006E15B1">
        <w:rPr>
          <w:rFonts w:ascii="Times New Roman" w:eastAsia="Times New Roman" w:hAnsi="Times New Roman" w:cs="Times New Roman"/>
          <w:color w:val="000000" w:themeColor="text1"/>
          <w:spacing w:val="-5"/>
          <w:sz w:val="24"/>
          <w:szCs w:val="24"/>
          <w:lang w:val="en-IN" w:eastAsia="en-IN"/>
        </w:rPr>
        <w:t xml:space="preserve">aunorubicin regimen </w:t>
      </w:r>
      <w:r w:rsidRPr="006E15B1">
        <w:rPr>
          <w:rFonts w:ascii="Times New Roman" w:eastAsia="Times New Roman" w:hAnsi="Times New Roman" w:cs="Times New Roman"/>
          <w:color w:val="000000" w:themeColor="text1"/>
          <w:spacing w:val="-5"/>
          <w:sz w:val="24"/>
          <w:szCs w:val="24"/>
          <w:lang w:eastAsia="en-IN"/>
        </w:rPr>
        <w:t>(Tamamyan, 2017)</w:t>
      </w:r>
      <w:r w:rsidR="002F10D0">
        <w:rPr>
          <w:rFonts w:ascii="Times New Roman" w:eastAsia="Times New Roman" w:hAnsi="Times New Roman" w:cs="Times New Roman"/>
          <w:color w:val="000000" w:themeColor="text1"/>
          <w:spacing w:val="-5"/>
          <w:sz w:val="24"/>
          <w:szCs w:val="24"/>
          <w:lang w:val="en-IN" w:eastAsia="en-IN"/>
        </w:rPr>
        <w:t xml:space="preserve"> which helps in </w:t>
      </w:r>
      <w:r w:rsidR="00A3061B">
        <w:rPr>
          <w:rFonts w:ascii="Times New Roman" w:eastAsia="Times New Roman" w:hAnsi="Times New Roman" w:cs="Times New Roman"/>
          <w:color w:val="000000" w:themeColor="text1"/>
          <w:spacing w:val="-5"/>
          <w:sz w:val="24"/>
          <w:szCs w:val="24"/>
          <w:lang w:val="en-IN" w:eastAsia="en-IN"/>
        </w:rPr>
        <w:t>reducing the multiplication of L</w:t>
      </w:r>
      <w:r w:rsidR="002F10D0">
        <w:rPr>
          <w:rFonts w:ascii="Times New Roman" w:eastAsia="Times New Roman" w:hAnsi="Times New Roman" w:cs="Times New Roman"/>
          <w:color w:val="000000" w:themeColor="text1"/>
          <w:spacing w:val="-5"/>
          <w:sz w:val="24"/>
          <w:szCs w:val="24"/>
          <w:lang w:val="en-IN" w:eastAsia="en-IN"/>
        </w:rPr>
        <w:t>eukemia cells.</w:t>
      </w:r>
      <w:r w:rsidR="002C06B2" w:rsidRPr="000F74A9">
        <w:rPr>
          <w:rFonts w:ascii="Times New Roman" w:eastAsia="Times New Roman" w:hAnsi="Times New Roman" w:cs="Times New Roman"/>
          <w:color w:val="1A1A1A"/>
          <w:sz w:val="24"/>
          <w:szCs w:val="24"/>
          <w:lang w:eastAsia="en-IN"/>
        </w:rPr>
        <w:t>In patients under 60</w:t>
      </w:r>
      <w:r w:rsidR="0011220E">
        <w:rPr>
          <w:rFonts w:ascii="Times New Roman" w:eastAsia="Times New Roman" w:hAnsi="Times New Roman" w:cs="Times New Roman"/>
          <w:color w:val="1A1A1A"/>
          <w:sz w:val="24"/>
          <w:szCs w:val="24"/>
          <w:lang w:eastAsia="en-IN"/>
        </w:rPr>
        <w:t xml:space="preserve"> years</w:t>
      </w:r>
      <w:r w:rsidR="002C06B2" w:rsidRPr="000F74A9">
        <w:rPr>
          <w:rFonts w:ascii="Times New Roman" w:eastAsia="Times New Roman" w:hAnsi="Times New Roman" w:cs="Times New Roman"/>
          <w:color w:val="1A1A1A"/>
          <w:sz w:val="24"/>
          <w:szCs w:val="24"/>
          <w:lang w:eastAsia="en-IN"/>
        </w:rPr>
        <w:t xml:space="preserve">, induction </w:t>
      </w:r>
      <w:r w:rsidR="0011220E">
        <w:rPr>
          <w:rFonts w:ascii="Times New Roman" w:eastAsia="Times New Roman" w:hAnsi="Times New Roman" w:cs="Times New Roman"/>
          <w:color w:val="1A1A1A"/>
          <w:sz w:val="24"/>
          <w:szCs w:val="24"/>
          <w:lang w:eastAsia="en-IN"/>
        </w:rPr>
        <w:t xml:space="preserve">therapy </w:t>
      </w:r>
      <w:r w:rsidR="002C06B2" w:rsidRPr="000F74A9">
        <w:rPr>
          <w:rFonts w:ascii="Times New Roman" w:eastAsia="Times New Roman" w:hAnsi="Times New Roman" w:cs="Times New Roman"/>
          <w:color w:val="1A1A1A"/>
          <w:sz w:val="24"/>
          <w:szCs w:val="24"/>
          <w:lang w:eastAsia="en-IN"/>
        </w:rPr>
        <w:t xml:space="preserve">often involves treatment with </w:t>
      </w:r>
      <w:r w:rsidR="002C06B2" w:rsidRPr="008C706C">
        <w:rPr>
          <w:rFonts w:ascii="Times New Roman" w:eastAsia="Times New Roman" w:hAnsi="Times New Roman" w:cs="Times New Roman"/>
          <w:sz w:val="24"/>
          <w:szCs w:val="24"/>
          <w:lang w:eastAsia="en-IN"/>
        </w:rPr>
        <w:t>2 </w:t>
      </w:r>
      <w:hyperlink r:id="rId13" w:history="1">
        <w:r w:rsidR="002C06B2" w:rsidRPr="008C706C">
          <w:rPr>
            <w:rFonts w:ascii="Times New Roman" w:eastAsia="Times New Roman" w:hAnsi="Times New Roman" w:cs="Times New Roman"/>
            <w:sz w:val="24"/>
            <w:szCs w:val="24"/>
            <w:u w:val="single"/>
            <w:lang w:eastAsia="en-IN"/>
          </w:rPr>
          <w:t>chemo</w:t>
        </w:r>
      </w:hyperlink>
      <w:r w:rsidR="002C06B2" w:rsidRPr="008C706C">
        <w:rPr>
          <w:rFonts w:ascii="Times New Roman" w:eastAsia="Times New Roman" w:hAnsi="Times New Roman" w:cs="Times New Roman"/>
          <w:sz w:val="24"/>
          <w:szCs w:val="24"/>
          <w:lang w:eastAsia="en-IN"/>
        </w:rPr>
        <w:t> d</w:t>
      </w:r>
      <w:r w:rsidR="008C706C">
        <w:rPr>
          <w:rFonts w:ascii="Times New Roman" w:eastAsia="Times New Roman" w:hAnsi="Times New Roman" w:cs="Times New Roman"/>
          <w:sz w:val="24"/>
          <w:szCs w:val="24"/>
          <w:lang w:eastAsia="en-IN"/>
        </w:rPr>
        <w:t xml:space="preserve">rugs namely </w:t>
      </w:r>
      <w:r w:rsidR="008C706C" w:rsidRPr="005B5617">
        <w:rPr>
          <w:rFonts w:ascii="Times New Roman" w:eastAsia="Times New Roman" w:hAnsi="Times New Roman" w:cs="Times New Roman"/>
          <w:color w:val="1F497D" w:themeColor="text2"/>
          <w:sz w:val="24"/>
          <w:szCs w:val="24"/>
          <w:lang w:eastAsia="en-IN"/>
        </w:rPr>
        <w:t>C</w:t>
      </w:r>
      <w:r w:rsidR="008C706C">
        <w:rPr>
          <w:rFonts w:ascii="Times New Roman" w:eastAsia="Times New Roman" w:hAnsi="Times New Roman" w:cs="Times New Roman"/>
          <w:sz w:val="24"/>
          <w:szCs w:val="24"/>
          <w:lang w:eastAsia="en-IN"/>
        </w:rPr>
        <w:t xml:space="preserve">ytarabine (ara-C) and </w:t>
      </w:r>
      <w:r w:rsidR="00A3061B">
        <w:rPr>
          <w:rFonts w:ascii="Times New Roman" w:eastAsia="Times New Roman" w:hAnsi="Times New Roman" w:cs="Times New Roman"/>
          <w:sz w:val="24"/>
          <w:szCs w:val="24"/>
          <w:lang w:eastAsia="en-IN"/>
        </w:rPr>
        <w:t xml:space="preserve"> </w:t>
      </w:r>
      <w:r w:rsidR="00A3061B" w:rsidRPr="005B5617">
        <w:rPr>
          <w:rFonts w:ascii="Times New Roman" w:eastAsia="Times New Roman" w:hAnsi="Times New Roman" w:cs="Times New Roman"/>
          <w:color w:val="1F497D" w:themeColor="text2"/>
          <w:sz w:val="24"/>
          <w:szCs w:val="24"/>
          <w:lang w:eastAsia="en-IN"/>
        </w:rPr>
        <w:t>A</w:t>
      </w:r>
      <w:r w:rsidR="002C06B2" w:rsidRPr="008C706C">
        <w:rPr>
          <w:rFonts w:ascii="Times New Roman" w:eastAsia="Times New Roman" w:hAnsi="Times New Roman" w:cs="Times New Roman"/>
          <w:sz w:val="24"/>
          <w:szCs w:val="24"/>
          <w:lang w:eastAsia="en-IN"/>
        </w:rPr>
        <w:t>nthracycline</w:t>
      </w:r>
      <w:r w:rsidR="00A3061B">
        <w:rPr>
          <w:rFonts w:ascii="Times New Roman" w:eastAsia="Times New Roman" w:hAnsi="Times New Roman" w:cs="Times New Roman"/>
          <w:color w:val="1A1A1A"/>
          <w:sz w:val="24"/>
          <w:szCs w:val="24"/>
          <w:lang w:eastAsia="en-IN"/>
        </w:rPr>
        <w:t xml:space="preserve"> drug such as </w:t>
      </w:r>
      <w:r w:rsidR="00A3061B" w:rsidRPr="005B5617">
        <w:rPr>
          <w:rFonts w:ascii="Times New Roman" w:eastAsia="Times New Roman" w:hAnsi="Times New Roman" w:cs="Times New Roman"/>
          <w:color w:val="1F497D" w:themeColor="text2"/>
          <w:sz w:val="24"/>
          <w:szCs w:val="24"/>
          <w:lang w:eastAsia="en-IN"/>
        </w:rPr>
        <w:t>D</w:t>
      </w:r>
      <w:r w:rsidR="00A3061B">
        <w:rPr>
          <w:rFonts w:ascii="Times New Roman" w:eastAsia="Times New Roman" w:hAnsi="Times New Roman" w:cs="Times New Roman"/>
          <w:color w:val="1A1A1A"/>
          <w:sz w:val="24"/>
          <w:szCs w:val="24"/>
          <w:lang w:eastAsia="en-IN"/>
        </w:rPr>
        <w:t>aunorubicin (</w:t>
      </w:r>
      <w:r w:rsidR="00A3061B" w:rsidRPr="005B5617">
        <w:rPr>
          <w:rFonts w:ascii="Times New Roman" w:eastAsia="Times New Roman" w:hAnsi="Times New Roman" w:cs="Times New Roman"/>
          <w:color w:val="1F497D" w:themeColor="text2"/>
          <w:sz w:val="24"/>
          <w:szCs w:val="24"/>
          <w:lang w:eastAsia="en-IN"/>
        </w:rPr>
        <w:t>D</w:t>
      </w:r>
      <w:r w:rsidR="00A3061B">
        <w:rPr>
          <w:rFonts w:ascii="Times New Roman" w:eastAsia="Times New Roman" w:hAnsi="Times New Roman" w:cs="Times New Roman"/>
          <w:color w:val="1A1A1A"/>
          <w:sz w:val="24"/>
          <w:szCs w:val="24"/>
          <w:lang w:eastAsia="en-IN"/>
        </w:rPr>
        <w:t xml:space="preserve">aunomycin) or </w:t>
      </w:r>
      <w:r w:rsidR="00A3061B" w:rsidRPr="00A3061B">
        <w:rPr>
          <w:rFonts w:ascii="Times New Roman" w:eastAsia="Times New Roman" w:hAnsi="Times New Roman" w:cs="Times New Roman"/>
          <w:color w:val="4F81BD" w:themeColor="accent1"/>
          <w:sz w:val="24"/>
          <w:szCs w:val="24"/>
          <w:lang w:eastAsia="en-IN"/>
        </w:rPr>
        <w:t>I</w:t>
      </w:r>
      <w:r w:rsidR="002C06B2" w:rsidRPr="000F74A9">
        <w:rPr>
          <w:rFonts w:ascii="Times New Roman" w:eastAsia="Times New Roman" w:hAnsi="Times New Roman" w:cs="Times New Roman"/>
          <w:color w:val="1A1A1A"/>
          <w:sz w:val="24"/>
          <w:szCs w:val="24"/>
          <w:lang w:eastAsia="en-IN"/>
        </w:rPr>
        <w:t>darubicin.</w:t>
      </w:r>
      <w:r w:rsidR="00727DCC">
        <w:rPr>
          <w:rFonts w:ascii="Times New Roman" w:eastAsia="Times New Roman" w:hAnsi="Times New Roman" w:cs="Times New Roman"/>
          <w:color w:val="1A1A1A"/>
          <w:sz w:val="24"/>
          <w:szCs w:val="24"/>
          <w:lang w:eastAsia="en-IN"/>
        </w:rPr>
        <w:t xml:space="preserve"> I</w:t>
      </w:r>
      <w:r w:rsidR="002C06B2" w:rsidRPr="000F74A9">
        <w:rPr>
          <w:rFonts w:ascii="Times New Roman" w:eastAsia="Times New Roman" w:hAnsi="Times New Roman" w:cs="Times New Roman"/>
          <w:color w:val="1A1A1A"/>
          <w:sz w:val="24"/>
          <w:szCs w:val="24"/>
          <w:lang w:eastAsia="en-IN"/>
        </w:rPr>
        <w:t>n patients older than 60 year</w:t>
      </w:r>
      <w:r w:rsidR="00A3061B">
        <w:rPr>
          <w:rFonts w:ascii="Times New Roman" w:eastAsia="Times New Roman" w:hAnsi="Times New Roman" w:cs="Times New Roman"/>
          <w:color w:val="1A1A1A"/>
          <w:sz w:val="24"/>
          <w:szCs w:val="24"/>
          <w:lang w:eastAsia="en-IN"/>
        </w:rPr>
        <w:t xml:space="preserve">s low dose </w:t>
      </w:r>
      <w:r w:rsidR="00A3061B" w:rsidRPr="00A3061B">
        <w:rPr>
          <w:rFonts w:ascii="Times New Roman" w:eastAsia="Times New Roman" w:hAnsi="Times New Roman" w:cs="Times New Roman"/>
          <w:color w:val="4F81BD" w:themeColor="accent1"/>
          <w:sz w:val="24"/>
          <w:szCs w:val="24"/>
          <w:lang w:eastAsia="en-IN"/>
        </w:rPr>
        <w:t>C</w:t>
      </w:r>
      <w:r w:rsidR="00A3061B">
        <w:rPr>
          <w:rFonts w:ascii="Times New Roman" w:eastAsia="Times New Roman" w:hAnsi="Times New Roman" w:cs="Times New Roman"/>
          <w:color w:val="1A1A1A"/>
          <w:sz w:val="24"/>
          <w:szCs w:val="24"/>
          <w:lang w:eastAsia="en-IN"/>
        </w:rPr>
        <w:t>ytosine a</w:t>
      </w:r>
      <w:r w:rsidR="00B52705">
        <w:rPr>
          <w:rFonts w:ascii="Times New Roman" w:eastAsia="Times New Roman" w:hAnsi="Times New Roman" w:cs="Times New Roman"/>
          <w:color w:val="1A1A1A"/>
          <w:sz w:val="24"/>
          <w:szCs w:val="24"/>
          <w:lang w:eastAsia="en-IN"/>
        </w:rPr>
        <w:t xml:space="preserve">rabinoside </w:t>
      </w:r>
      <w:r w:rsidR="002C06B2" w:rsidRPr="000F74A9">
        <w:rPr>
          <w:rFonts w:ascii="Times New Roman" w:eastAsia="Times New Roman" w:hAnsi="Times New Roman" w:cs="Times New Roman"/>
          <w:color w:val="1A1A1A"/>
          <w:sz w:val="24"/>
          <w:szCs w:val="24"/>
          <w:lang w:eastAsia="en-IN"/>
        </w:rPr>
        <w:t>(L</w:t>
      </w:r>
      <w:r w:rsidR="00B52705">
        <w:rPr>
          <w:rFonts w:ascii="Times New Roman" w:eastAsia="Times New Roman" w:hAnsi="Times New Roman" w:cs="Times New Roman"/>
          <w:color w:val="1A1A1A"/>
          <w:sz w:val="24"/>
          <w:szCs w:val="24"/>
          <w:lang w:eastAsia="en-IN"/>
        </w:rPr>
        <w:t xml:space="preserve"> </w:t>
      </w:r>
      <w:r w:rsidR="002C06B2" w:rsidRPr="000F74A9">
        <w:rPr>
          <w:rFonts w:ascii="Times New Roman" w:eastAsia="Times New Roman" w:hAnsi="Times New Roman" w:cs="Times New Roman"/>
          <w:color w:val="1A1A1A"/>
          <w:sz w:val="24"/>
          <w:szCs w:val="24"/>
          <w:lang w:eastAsia="en-IN"/>
        </w:rPr>
        <w:t>Darc C) was given.</w:t>
      </w:r>
      <w:r w:rsidR="00727DCC" w:rsidRPr="00727DCC">
        <w:rPr>
          <w:rFonts w:ascii="Times New Roman" w:eastAsia="Times New Roman" w:hAnsi="Times New Roman" w:cs="Times New Roman"/>
          <w:noProof/>
          <w:color w:val="1A1A1A"/>
          <w:sz w:val="24"/>
          <w:szCs w:val="24"/>
          <w:lang w:eastAsia="en-IN"/>
        </w:rPr>
        <w:t>(Sebban</w:t>
      </w:r>
      <w:r w:rsidR="00727DCC">
        <w:rPr>
          <w:rFonts w:ascii="Times New Roman" w:eastAsia="Times New Roman" w:hAnsi="Times New Roman" w:cs="Times New Roman"/>
          <w:noProof/>
          <w:color w:val="1A1A1A"/>
          <w:sz w:val="24"/>
          <w:szCs w:val="24"/>
          <w:lang w:eastAsia="en-IN"/>
        </w:rPr>
        <w:t xml:space="preserve"> et al,</w:t>
      </w:r>
      <w:r w:rsidR="00B4403F">
        <w:rPr>
          <w:rFonts w:ascii="Times New Roman" w:eastAsia="Times New Roman" w:hAnsi="Times New Roman" w:cs="Times New Roman"/>
          <w:noProof/>
          <w:color w:val="1A1A1A"/>
          <w:sz w:val="24"/>
          <w:szCs w:val="24"/>
          <w:lang w:eastAsia="en-IN"/>
        </w:rPr>
        <w:t>1980),</w:t>
      </w:r>
      <w:r w:rsidR="00727DCC" w:rsidRPr="00727DCC">
        <w:rPr>
          <w:rFonts w:ascii="Times New Roman" w:eastAsia="Times New Roman" w:hAnsi="Times New Roman" w:cs="Times New Roman"/>
          <w:noProof/>
          <w:color w:val="1A1A1A"/>
          <w:sz w:val="24"/>
          <w:szCs w:val="24"/>
          <w:lang w:eastAsia="en-IN"/>
        </w:rPr>
        <w:t>(Estey</w:t>
      </w:r>
      <w:r w:rsidR="00727DCC">
        <w:rPr>
          <w:rFonts w:ascii="Times New Roman" w:eastAsia="Times New Roman" w:hAnsi="Times New Roman" w:cs="Times New Roman"/>
          <w:noProof/>
          <w:color w:val="1A1A1A"/>
          <w:sz w:val="24"/>
          <w:szCs w:val="24"/>
          <w:lang w:eastAsia="en-IN"/>
        </w:rPr>
        <w:t>,2000</w:t>
      </w:r>
      <w:r w:rsidR="00727DCC" w:rsidRPr="00727DCC">
        <w:rPr>
          <w:rFonts w:ascii="Times New Roman" w:eastAsia="Times New Roman" w:hAnsi="Times New Roman" w:cs="Times New Roman"/>
          <w:noProof/>
          <w:color w:val="1A1A1A"/>
          <w:sz w:val="24"/>
          <w:szCs w:val="24"/>
          <w:lang w:eastAsia="en-IN"/>
        </w:rPr>
        <w:t>)</w:t>
      </w:r>
    </w:p>
    <w:p w:rsidR="00AF70DA" w:rsidRDefault="002F10D0" w:rsidP="003B175E">
      <w:pPr>
        <w:shd w:val="clear" w:color="auto" w:fill="FFFFFF"/>
        <w:spacing w:after="180" w:line="480" w:lineRule="auto"/>
        <w:jc w:val="both"/>
        <w:rPr>
          <w:rFonts w:ascii="Times New Roman" w:eastAsia="Times New Roman" w:hAnsi="Times New Roman" w:cs="Times New Roman"/>
          <w:color w:val="000000" w:themeColor="text1"/>
          <w:spacing w:val="-5"/>
          <w:sz w:val="24"/>
          <w:szCs w:val="24"/>
          <w:lang w:val="en-IN" w:eastAsia="en-IN"/>
        </w:rPr>
      </w:pPr>
      <w:r>
        <w:rPr>
          <w:rFonts w:ascii="Times New Roman" w:eastAsia="Times New Roman" w:hAnsi="Times New Roman" w:cs="Times New Roman"/>
          <w:color w:val="000000" w:themeColor="text1"/>
          <w:spacing w:val="-5"/>
          <w:sz w:val="24"/>
          <w:szCs w:val="24"/>
          <w:lang w:val="en-IN" w:eastAsia="en-IN"/>
        </w:rPr>
        <w:t>The different phases of this treatment include induction phase</w:t>
      </w:r>
      <w:r w:rsidRPr="008C706C">
        <w:rPr>
          <w:rFonts w:ascii="Times New Roman" w:eastAsia="Times New Roman" w:hAnsi="Times New Roman" w:cs="Times New Roman"/>
          <w:spacing w:val="-5"/>
          <w:sz w:val="24"/>
          <w:szCs w:val="24"/>
          <w:lang w:val="en-IN" w:eastAsia="en-IN"/>
        </w:rPr>
        <w:t xml:space="preserve"> </w:t>
      </w:r>
      <w:r w:rsidR="008C706C">
        <w:rPr>
          <w:rFonts w:ascii="Times New Roman" w:eastAsia="Times New Roman" w:hAnsi="Times New Roman" w:cs="Times New Roman"/>
          <w:spacing w:val="-5"/>
          <w:sz w:val="24"/>
          <w:szCs w:val="24"/>
          <w:lang w:val="en-IN" w:eastAsia="en-IN"/>
        </w:rPr>
        <w:t xml:space="preserve">which takes place </w:t>
      </w:r>
      <w:r w:rsidR="008C706C">
        <w:rPr>
          <w:rFonts w:ascii="Times New Roman" w:eastAsia="Times New Roman" w:hAnsi="Times New Roman" w:cs="Times New Roman"/>
          <w:color w:val="FF0000"/>
          <w:spacing w:val="-5"/>
          <w:sz w:val="24"/>
          <w:szCs w:val="24"/>
          <w:lang w:val="en-IN" w:eastAsia="en-IN"/>
        </w:rPr>
        <w:t xml:space="preserve"> </w:t>
      </w:r>
      <w:r>
        <w:rPr>
          <w:rFonts w:ascii="Times New Roman" w:eastAsia="Times New Roman" w:hAnsi="Times New Roman" w:cs="Times New Roman"/>
          <w:color w:val="000000" w:themeColor="text1"/>
          <w:spacing w:val="-5"/>
          <w:sz w:val="24"/>
          <w:szCs w:val="24"/>
          <w:lang w:val="en-IN" w:eastAsia="en-IN"/>
        </w:rPr>
        <w:t>for</w:t>
      </w:r>
      <w:r w:rsidR="00A3061B">
        <w:rPr>
          <w:rFonts w:ascii="Times New Roman" w:eastAsia="Times New Roman" w:hAnsi="Times New Roman" w:cs="Times New Roman"/>
          <w:color w:val="000000" w:themeColor="text1"/>
          <w:spacing w:val="-5"/>
          <w:sz w:val="24"/>
          <w:szCs w:val="24"/>
          <w:lang w:val="en-IN" w:eastAsia="en-IN"/>
        </w:rPr>
        <w:t xml:space="preserve"> 4-6 weeks where L</w:t>
      </w:r>
      <w:r>
        <w:rPr>
          <w:rFonts w:ascii="Times New Roman" w:eastAsia="Times New Roman" w:hAnsi="Times New Roman" w:cs="Times New Roman"/>
          <w:color w:val="000000" w:themeColor="text1"/>
          <w:spacing w:val="-5"/>
          <w:sz w:val="24"/>
          <w:szCs w:val="24"/>
          <w:lang w:val="en-IN" w:eastAsia="en-IN"/>
        </w:rPr>
        <w:t>eukemia cells reach remission</w:t>
      </w:r>
      <w:r w:rsidR="00653141">
        <w:rPr>
          <w:rFonts w:ascii="Times New Roman" w:eastAsia="Times New Roman" w:hAnsi="Times New Roman" w:cs="Times New Roman"/>
          <w:color w:val="000000" w:themeColor="text1"/>
          <w:spacing w:val="-5"/>
          <w:sz w:val="24"/>
          <w:szCs w:val="24"/>
          <w:lang w:val="en-IN" w:eastAsia="en-IN"/>
        </w:rPr>
        <w:t xml:space="preserve"> mean</w:t>
      </w:r>
      <w:r w:rsidR="008C706C">
        <w:rPr>
          <w:rFonts w:ascii="Times New Roman" w:eastAsia="Times New Roman" w:hAnsi="Times New Roman" w:cs="Times New Roman"/>
          <w:color w:val="000000" w:themeColor="text1"/>
          <w:spacing w:val="-5"/>
          <w:sz w:val="24"/>
          <w:szCs w:val="24"/>
          <w:lang w:val="en-IN" w:eastAsia="en-IN"/>
        </w:rPr>
        <w:t xml:space="preserve"> </w:t>
      </w:r>
      <w:r w:rsidRPr="008C706C">
        <w:rPr>
          <w:rFonts w:ascii="Times New Roman" w:eastAsia="Times New Roman" w:hAnsi="Times New Roman" w:cs="Times New Roman"/>
          <w:spacing w:val="-5"/>
          <w:sz w:val="24"/>
          <w:szCs w:val="24"/>
          <w:lang w:val="en-IN" w:eastAsia="en-IN"/>
        </w:rPr>
        <w:t>blood cells  attain</w:t>
      </w:r>
      <w:r>
        <w:rPr>
          <w:rFonts w:ascii="Times New Roman" w:eastAsia="Times New Roman" w:hAnsi="Times New Roman" w:cs="Times New Roman"/>
          <w:color w:val="000000" w:themeColor="text1"/>
          <w:spacing w:val="-5"/>
          <w:sz w:val="24"/>
          <w:szCs w:val="24"/>
          <w:lang w:val="en-IN" w:eastAsia="en-IN"/>
        </w:rPr>
        <w:t xml:space="preserve"> normal levels</w:t>
      </w:r>
      <w:r w:rsidR="0011220E">
        <w:rPr>
          <w:rFonts w:ascii="Times New Roman" w:eastAsia="Times New Roman" w:hAnsi="Times New Roman" w:cs="Times New Roman"/>
          <w:color w:val="000000" w:themeColor="text1"/>
          <w:spacing w:val="-5"/>
          <w:sz w:val="24"/>
          <w:szCs w:val="24"/>
          <w:lang w:val="en-IN" w:eastAsia="en-IN"/>
        </w:rPr>
        <w:t xml:space="preserve"> and no to few cancer cells </w:t>
      </w:r>
      <w:r>
        <w:rPr>
          <w:rFonts w:ascii="Times New Roman" w:eastAsia="Times New Roman" w:hAnsi="Times New Roman" w:cs="Times New Roman"/>
          <w:color w:val="000000" w:themeColor="text1"/>
          <w:spacing w:val="-5"/>
          <w:sz w:val="24"/>
          <w:szCs w:val="24"/>
          <w:lang w:val="en-IN" w:eastAsia="en-IN"/>
        </w:rPr>
        <w:t xml:space="preserve">.Consolidation phase </w:t>
      </w:r>
      <w:r w:rsidR="003127F9">
        <w:rPr>
          <w:rFonts w:ascii="Times New Roman" w:eastAsia="Times New Roman" w:hAnsi="Times New Roman" w:cs="Times New Roman"/>
          <w:color w:val="000000" w:themeColor="text1"/>
          <w:spacing w:val="-5"/>
          <w:sz w:val="24"/>
          <w:szCs w:val="24"/>
          <w:lang w:val="en-IN" w:eastAsia="en-IN"/>
        </w:rPr>
        <w:t xml:space="preserve">is </w:t>
      </w:r>
      <w:r w:rsidR="003D56C1">
        <w:rPr>
          <w:rFonts w:ascii="Times New Roman" w:eastAsia="Times New Roman" w:hAnsi="Times New Roman" w:cs="Times New Roman"/>
          <w:color w:val="000000" w:themeColor="text1"/>
          <w:spacing w:val="-5"/>
          <w:sz w:val="24"/>
          <w:szCs w:val="24"/>
          <w:lang w:val="en-IN" w:eastAsia="en-IN"/>
        </w:rPr>
        <w:t xml:space="preserve">performed </w:t>
      </w:r>
      <w:r w:rsidR="003127F9">
        <w:rPr>
          <w:rFonts w:ascii="Times New Roman" w:eastAsia="Times New Roman" w:hAnsi="Times New Roman" w:cs="Times New Roman"/>
          <w:color w:val="000000" w:themeColor="text1"/>
          <w:spacing w:val="-5"/>
          <w:sz w:val="24"/>
          <w:szCs w:val="24"/>
          <w:lang w:val="en-IN" w:eastAsia="en-IN"/>
        </w:rPr>
        <w:t>in cyc</w:t>
      </w:r>
      <w:r w:rsidR="002843E8">
        <w:rPr>
          <w:rFonts w:ascii="Times New Roman" w:eastAsia="Times New Roman" w:hAnsi="Times New Roman" w:cs="Times New Roman"/>
          <w:color w:val="000000" w:themeColor="text1"/>
          <w:spacing w:val="-5"/>
          <w:sz w:val="24"/>
          <w:szCs w:val="24"/>
          <w:lang w:val="en-IN" w:eastAsia="en-IN"/>
        </w:rPr>
        <w:t xml:space="preserve">les ranging from 4-6 months </w:t>
      </w:r>
      <w:r w:rsidR="003D56C1">
        <w:rPr>
          <w:rFonts w:ascii="Times New Roman" w:eastAsia="Times New Roman" w:hAnsi="Times New Roman" w:cs="Times New Roman"/>
          <w:color w:val="000000" w:themeColor="text1"/>
          <w:spacing w:val="-5"/>
          <w:sz w:val="24"/>
          <w:szCs w:val="24"/>
          <w:lang w:val="en-IN" w:eastAsia="en-IN"/>
        </w:rPr>
        <w:t xml:space="preserve">which </w:t>
      </w:r>
      <w:r w:rsidR="002843E8">
        <w:rPr>
          <w:rFonts w:ascii="Times New Roman" w:eastAsia="Times New Roman" w:hAnsi="Times New Roman" w:cs="Times New Roman"/>
          <w:color w:val="000000" w:themeColor="text1"/>
          <w:spacing w:val="-5"/>
          <w:sz w:val="24"/>
          <w:szCs w:val="24"/>
          <w:lang w:val="en-IN" w:eastAsia="en-IN"/>
        </w:rPr>
        <w:t>aims in</w:t>
      </w:r>
      <w:r w:rsidR="003127F9">
        <w:rPr>
          <w:rFonts w:ascii="Times New Roman" w:eastAsia="Times New Roman" w:hAnsi="Times New Roman" w:cs="Times New Roman"/>
          <w:color w:val="000000" w:themeColor="text1"/>
          <w:spacing w:val="-5"/>
          <w:sz w:val="24"/>
          <w:szCs w:val="24"/>
          <w:lang w:val="en-IN" w:eastAsia="en-IN"/>
        </w:rPr>
        <w:t xml:space="preserve"> kill</w:t>
      </w:r>
      <w:r w:rsidR="002843E8">
        <w:rPr>
          <w:rFonts w:ascii="Times New Roman" w:eastAsia="Times New Roman" w:hAnsi="Times New Roman" w:cs="Times New Roman"/>
          <w:color w:val="000000" w:themeColor="text1"/>
          <w:spacing w:val="-5"/>
          <w:sz w:val="24"/>
          <w:szCs w:val="24"/>
          <w:lang w:val="en-IN" w:eastAsia="en-IN"/>
        </w:rPr>
        <w:t>ing</w:t>
      </w:r>
      <w:r w:rsidR="00A3061B">
        <w:rPr>
          <w:rFonts w:ascii="Times New Roman" w:eastAsia="Times New Roman" w:hAnsi="Times New Roman" w:cs="Times New Roman"/>
          <w:color w:val="000000" w:themeColor="text1"/>
          <w:spacing w:val="-5"/>
          <w:sz w:val="24"/>
          <w:szCs w:val="24"/>
          <w:lang w:val="en-IN" w:eastAsia="en-IN"/>
        </w:rPr>
        <w:t xml:space="preserve"> any undetected L</w:t>
      </w:r>
      <w:r w:rsidR="003127F9">
        <w:rPr>
          <w:rFonts w:ascii="Times New Roman" w:eastAsia="Times New Roman" w:hAnsi="Times New Roman" w:cs="Times New Roman"/>
          <w:color w:val="000000" w:themeColor="text1"/>
          <w:spacing w:val="-5"/>
          <w:sz w:val="24"/>
          <w:szCs w:val="24"/>
          <w:lang w:val="en-IN" w:eastAsia="en-IN"/>
        </w:rPr>
        <w:t xml:space="preserve">eukemia cells. </w:t>
      </w:r>
      <w:r w:rsidR="00EF4EC1">
        <w:rPr>
          <w:rFonts w:ascii="Times New Roman" w:eastAsia="Times New Roman" w:hAnsi="Times New Roman" w:cs="Times New Roman"/>
          <w:color w:val="000000" w:themeColor="text1"/>
          <w:spacing w:val="-5"/>
          <w:sz w:val="24"/>
          <w:szCs w:val="24"/>
          <w:lang w:val="en-IN" w:eastAsia="en-IN"/>
        </w:rPr>
        <w:t>Maintenance</w:t>
      </w:r>
      <w:r w:rsidR="003127F9">
        <w:rPr>
          <w:rFonts w:ascii="Times New Roman" w:eastAsia="Times New Roman" w:hAnsi="Times New Roman" w:cs="Times New Roman"/>
          <w:color w:val="000000" w:themeColor="text1"/>
          <w:spacing w:val="-5"/>
          <w:sz w:val="24"/>
          <w:szCs w:val="24"/>
          <w:lang w:val="en-IN" w:eastAsia="en-IN"/>
        </w:rPr>
        <w:t xml:space="preserve"> therapy is the final phase in treatment to kill any remaining cancer cells and to prev</w:t>
      </w:r>
      <w:r w:rsidR="003D56C1">
        <w:rPr>
          <w:rFonts w:ascii="Times New Roman" w:eastAsia="Times New Roman" w:hAnsi="Times New Roman" w:cs="Times New Roman"/>
          <w:color w:val="000000" w:themeColor="text1"/>
          <w:spacing w:val="-5"/>
          <w:sz w:val="24"/>
          <w:szCs w:val="24"/>
          <w:lang w:val="en-IN" w:eastAsia="en-IN"/>
        </w:rPr>
        <w:t xml:space="preserve">ent the relapse of cancer cells which </w:t>
      </w:r>
      <w:r w:rsidR="003127F9">
        <w:rPr>
          <w:rFonts w:ascii="Times New Roman" w:eastAsia="Times New Roman" w:hAnsi="Times New Roman" w:cs="Times New Roman"/>
          <w:color w:val="000000" w:themeColor="text1"/>
          <w:spacing w:val="-5"/>
          <w:sz w:val="24"/>
          <w:szCs w:val="24"/>
          <w:lang w:val="en-IN" w:eastAsia="en-IN"/>
        </w:rPr>
        <w:t>takes nearly 2 years.</w:t>
      </w:r>
    </w:p>
    <w:p w:rsidR="00B52705" w:rsidRPr="0011220E" w:rsidRDefault="002A7A5E" w:rsidP="00FF7A3C">
      <w:pPr>
        <w:shd w:val="clear" w:color="auto" w:fill="FFFFFF"/>
        <w:spacing w:after="180" w:line="480" w:lineRule="auto"/>
        <w:jc w:val="both"/>
        <w:rPr>
          <w:rFonts w:ascii="Times New Roman" w:eastAsia="Times New Roman" w:hAnsi="Times New Roman" w:cs="Times New Roman"/>
          <w:color w:val="FF0000"/>
          <w:spacing w:val="-5"/>
          <w:sz w:val="24"/>
          <w:szCs w:val="24"/>
          <w:lang w:eastAsia="en-IN"/>
        </w:rPr>
      </w:pPr>
      <w:r>
        <w:rPr>
          <w:rFonts w:ascii="Times New Roman" w:eastAsia="Times New Roman" w:hAnsi="Times New Roman" w:cs="Times New Roman"/>
          <w:color w:val="000000" w:themeColor="text1"/>
          <w:spacing w:val="-5"/>
          <w:sz w:val="24"/>
          <w:szCs w:val="24"/>
          <w:lang w:val="en-IN" w:eastAsia="en-IN"/>
        </w:rPr>
        <w:t>Other treatment options include immunotherapy,targeted therapy,radiation therapy</w:t>
      </w:r>
      <w:r w:rsidR="008C706C">
        <w:rPr>
          <w:rFonts w:ascii="Times New Roman" w:eastAsia="Times New Roman" w:hAnsi="Times New Roman" w:cs="Times New Roman"/>
          <w:color w:val="000000" w:themeColor="text1"/>
          <w:spacing w:val="-5"/>
          <w:sz w:val="24"/>
          <w:szCs w:val="24"/>
          <w:lang w:val="en-IN" w:eastAsia="en-IN"/>
        </w:rPr>
        <w:t xml:space="preserve"> </w:t>
      </w:r>
      <w:r>
        <w:rPr>
          <w:rFonts w:ascii="Times New Roman" w:eastAsia="Times New Roman" w:hAnsi="Times New Roman" w:cs="Times New Roman"/>
          <w:color w:val="000000" w:themeColor="text1"/>
          <w:spacing w:val="-5"/>
          <w:sz w:val="24"/>
          <w:szCs w:val="24"/>
          <w:lang w:val="en-IN" w:eastAsia="en-IN"/>
        </w:rPr>
        <w:t xml:space="preserve">bone marrow transplant and </w:t>
      </w:r>
      <w:r w:rsidR="00A3061B" w:rsidRPr="005B5617">
        <w:rPr>
          <w:rFonts w:ascii="Times New Roman" w:hAnsi="Times New Roman" w:cs="Times New Roman"/>
          <w:color w:val="1F497D" w:themeColor="text2"/>
          <w:sz w:val="24"/>
          <w:szCs w:val="24"/>
          <w:lang w:val="en-IN"/>
        </w:rPr>
        <w:t>C</w:t>
      </w:r>
      <w:r>
        <w:rPr>
          <w:rFonts w:ascii="Times New Roman" w:hAnsi="Times New Roman" w:cs="Times New Roman"/>
          <w:color w:val="000000" w:themeColor="text1"/>
          <w:sz w:val="24"/>
          <w:szCs w:val="24"/>
          <w:lang w:val="en-IN"/>
        </w:rPr>
        <w:t>himeri</w:t>
      </w:r>
      <w:r w:rsidR="00B52705">
        <w:rPr>
          <w:rFonts w:ascii="Times New Roman" w:hAnsi="Times New Roman" w:cs="Times New Roman"/>
          <w:color w:val="000000" w:themeColor="text1"/>
          <w:sz w:val="24"/>
          <w:szCs w:val="24"/>
          <w:lang w:val="en-IN"/>
        </w:rPr>
        <w:t>c</w:t>
      </w:r>
      <w:r w:rsidR="008C706C">
        <w:rPr>
          <w:rFonts w:ascii="Times New Roman" w:hAnsi="Times New Roman" w:cs="Times New Roman"/>
          <w:color w:val="000000" w:themeColor="text1"/>
          <w:sz w:val="24"/>
          <w:szCs w:val="24"/>
          <w:lang w:val="en-IN"/>
        </w:rPr>
        <w:t xml:space="preserve"> </w:t>
      </w:r>
      <w:r w:rsidR="00A3061B" w:rsidRPr="005B5617">
        <w:rPr>
          <w:rFonts w:ascii="Times New Roman" w:eastAsia="Times New Roman" w:hAnsi="Times New Roman" w:cs="Times New Roman"/>
          <w:color w:val="1F497D" w:themeColor="text2"/>
          <w:spacing w:val="-5"/>
          <w:sz w:val="24"/>
          <w:szCs w:val="24"/>
          <w:lang w:eastAsia="en-IN"/>
        </w:rPr>
        <w:t>A</w:t>
      </w:r>
      <w:r w:rsidR="00A3061B">
        <w:rPr>
          <w:rFonts w:ascii="Times New Roman" w:eastAsia="Times New Roman" w:hAnsi="Times New Roman" w:cs="Times New Roman"/>
          <w:color w:val="000000" w:themeColor="text1"/>
          <w:spacing w:val="-5"/>
          <w:sz w:val="24"/>
          <w:szCs w:val="24"/>
          <w:lang w:eastAsia="en-IN"/>
        </w:rPr>
        <w:t xml:space="preserve">ntigen </w:t>
      </w:r>
      <w:r w:rsidR="00A3061B" w:rsidRPr="005B5617">
        <w:rPr>
          <w:rFonts w:ascii="Times New Roman" w:eastAsia="Times New Roman" w:hAnsi="Times New Roman" w:cs="Times New Roman"/>
          <w:color w:val="1F497D" w:themeColor="text2"/>
          <w:spacing w:val="-5"/>
          <w:sz w:val="24"/>
          <w:szCs w:val="24"/>
          <w:lang w:eastAsia="en-IN"/>
        </w:rPr>
        <w:t>R</w:t>
      </w:r>
      <w:r w:rsidR="00A3061B">
        <w:rPr>
          <w:rFonts w:ascii="Times New Roman" w:eastAsia="Times New Roman" w:hAnsi="Times New Roman" w:cs="Times New Roman"/>
          <w:color w:val="000000" w:themeColor="text1"/>
          <w:spacing w:val="-5"/>
          <w:sz w:val="24"/>
          <w:szCs w:val="24"/>
          <w:lang w:eastAsia="en-IN"/>
        </w:rPr>
        <w:t xml:space="preserve">eceptor </w:t>
      </w:r>
      <w:r w:rsidR="00A3061B" w:rsidRPr="005B5617">
        <w:rPr>
          <w:rFonts w:ascii="Times New Roman" w:eastAsia="Times New Roman" w:hAnsi="Times New Roman" w:cs="Times New Roman"/>
          <w:color w:val="1F497D" w:themeColor="text2"/>
          <w:spacing w:val="-5"/>
          <w:sz w:val="24"/>
          <w:szCs w:val="24"/>
          <w:lang w:eastAsia="en-IN"/>
        </w:rPr>
        <w:t>T</w:t>
      </w:r>
      <w:r>
        <w:rPr>
          <w:rFonts w:ascii="Times New Roman" w:eastAsia="Times New Roman" w:hAnsi="Times New Roman" w:cs="Times New Roman"/>
          <w:color w:val="000000" w:themeColor="text1"/>
          <w:spacing w:val="-5"/>
          <w:sz w:val="24"/>
          <w:szCs w:val="24"/>
          <w:lang w:eastAsia="en-IN"/>
        </w:rPr>
        <w:t xml:space="preserve">herapy </w:t>
      </w:r>
      <w:r w:rsidR="00B52705" w:rsidRPr="005B5617">
        <w:rPr>
          <w:rFonts w:ascii="Times New Roman" w:eastAsia="Times New Roman" w:hAnsi="Times New Roman" w:cs="Times New Roman"/>
          <w:color w:val="1F497D" w:themeColor="text2"/>
          <w:spacing w:val="-5"/>
          <w:sz w:val="24"/>
          <w:szCs w:val="24"/>
          <w:lang w:eastAsia="en-IN"/>
        </w:rPr>
        <w:t>(CAR</w:t>
      </w:r>
      <w:r w:rsidR="005B5617" w:rsidRPr="005B5617">
        <w:rPr>
          <w:rFonts w:ascii="Times New Roman" w:eastAsia="Times New Roman" w:hAnsi="Times New Roman" w:cs="Times New Roman"/>
          <w:color w:val="1F497D" w:themeColor="text2"/>
          <w:spacing w:val="-5"/>
          <w:sz w:val="24"/>
          <w:szCs w:val="24"/>
          <w:lang w:eastAsia="en-IN"/>
        </w:rPr>
        <w:t xml:space="preserve"> </w:t>
      </w:r>
      <w:r w:rsidRPr="005B5617">
        <w:rPr>
          <w:rFonts w:ascii="Times New Roman" w:eastAsia="Times New Roman" w:hAnsi="Times New Roman" w:cs="Times New Roman"/>
          <w:color w:val="1F497D" w:themeColor="text2"/>
          <w:spacing w:val="-5"/>
          <w:sz w:val="24"/>
          <w:szCs w:val="24"/>
          <w:lang w:eastAsia="en-IN"/>
        </w:rPr>
        <w:t>T therapy</w:t>
      </w:r>
      <w:r w:rsidR="00A3061B" w:rsidRPr="005B5617">
        <w:rPr>
          <w:rFonts w:ascii="Times New Roman" w:eastAsia="Times New Roman" w:hAnsi="Times New Roman" w:cs="Times New Roman"/>
          <w:color w:val="1F497D" w:themeColor="text2"/>
          <w:spacing w:val="-5"/>
          <w:sz w:val="24"/>
          <w:szCs w:val="24"/>
          <w:lang w:eastAsia="en-IN"/>
        </w:rPr>
        <w:t>)</w:t>
      </w:r>
      <w:r w:rsidR="0011220E" w:rsidRPr="005B5617">
        <w:rPr>
          <w:rFonts w:ascii="Times New Roman" w:eastAsia="Times New Roman" w:hAnsi="Times New Roman" w:cs="Times New Roman"/>
          <w:color w:val="1F497D" w:themeColor="text2"/>
          <w:spacing w:val="-5"/>
          <w:sz w:val="24"/>
          <w:szCs w:val="24"/>
          <w:lang w:eastAsia="en-IN"/>
        </w:rPr>
        <w:t>.</w:t>
      </w:r>
    </w:p>
    <w:p w:rsidR="003B6A90" w:rsidRPr="0011220E" w:rsidRDefault="006E15B1" w:rsidP="003B175E">
      <w:pPr>
        <w:spacing w:line="480" w:lineRule="auto"/>
        <w:rPr>
          <w:rFonts w:ascii="Times New Roman" w:eastAsia="Times New Roman" w:hAnsi="Times New Roman" w:cs="Times New Roman"/>
          <w:noProof/>
          <w:color w:val="000000" w:themeColor="text1"/>
          <w:spacing w:val="-5"/>
          <w:sz w:val="24"/>
          <w:szCs w:val="24"/>
          <w:lang w:eastAsia="en-IN"/>
        </w:rPr>
      </w:pPr>
      <w:r w:rsidRPr="0011220E">
        <w:rPr>
          <w:rFonts w:ascii="Times New Roman" w:hAnsi="Times New Roman" w:cs="Times New Roman"/>
          <w:bCs/>
          <w:color w:val="000000" w:themeColor="text1"/>
          <w:sz w:val="24"/>
          <w:szCs w:val="24"/>
          <w:lang w:val="en-IN"/>
        </w:rPr>
        <w:t>Acute Lympocytic</w:t>
      </w:r>
      <w:r w:rsidR="008C706C" w:rsidRPr="0011220E">
        <w:rPr>
          <w:rFonts w:ascii="Times New Roman" w:hAnsi="Times New Roman" w:cs="Times New Roman"/>
          <w:bCs/>
          <w:color w:val="000000" w:themeColor="text1"/>
          <w:sz w:val="24"/>
          <w:szCs w:val="24"/>
          <w:lang w:val="en-IN"/>
        </w:rPr>
        <w:t xml:space="preserve"> </w:t>
      </w:r>
      <w:r w:rsidR="008C706C" w:rsidRPr="0011220E">
        <w:rPr>
          <w:rFonts w:ascii="Times New Roman" w:hAnsi="Times New Roman" w:cs="Times New Roman"/>
          <w:bCs/>
          <w:sz w:val="24"/>
          <w:szCs w:val="24"/>
          <w:lang w:val="en-IN"/>
        </w:rPr>
        <w:t>L</w:t>
      </w:r>
      <w:r w:rsidRPr="0011220E">
        <w:rPr>
          <w:rFonts w:ascii="Times New Roman" w:hAnsi="Times New Roman" w:cs="Times New Roman"/>
          <w:bCs/>
          <w:sz w:val="24"/>
          <w:szCs w:val="24"/>
          <w:lang w:val="en-IN"/>
        </w:rPr>
        <w:t>eukemia</w:t>
      </w:r>
      <w:r w:rsidRPr="0011220E">
        <w:rPr>
          <w:rFonts w:ascii="Times New Roman" w:hAnsi="Times New Roman" w:cs="Times New Roman"/>
          <w:b/>
          <w:bCs/>
          <w:color w:val="FF0000"/>
          <w:sz w:val="24"/>
          <w:szCs w:val="24"/>
          <w:lang w:val="en-IN"/>
        </w:rPr>
        <w:t xml:space="preserve"> </w:t>
      </w:r>
      <w:r w:rsidR="00124275" w:rsidRPr="0011220E">
        <w:rPr>
          <w:rFonts w:ascii="Times New Roman" w:hAnsi="Times New Roman" w:cs="Times New Roman"/>
          <w:color w:val="000000" w:themeColor="text1"/>
          <w:sz w:val="24"/>
          <w:szCs w:val="24"/>
          <w:lang w:val="en-IN"/>
        </w:rPr>
        <w:t xml:space="preserve">is more common in children below 11years compared to adults. </w:t>
      </w:r>
      <w:r w:rsidR="00124275" w:rsidRPr="0011220E">
        <w:rPr>
          <w:rFonts w:ascii="Times New Roman" w:hAnsi="Times New Roman" w:cs="Times New Roman"/>
          <w:color w:val="000000" w:themeColor="text1"/>
          <w:sz w:val="24"/>
          <w:szCs w:val="24"/>
        </w:rPr>
        <w:t xml:space="preserve">(Terwilliger,2017)(Davis, et 2014).It accounts for about 30℅of pediatric </w:t>
      </w:r>
      <w:r w:rsidR="008C706C" w:rsidRPr="0011220E">
        <w:rPr>
          <w:rFonts w:ascii="Times New Roman" w:hAnsi="Times New Roman" w:cs="Times New Roman"/>
          <w:sz w:val="24"/>
          <w:szCs w:val="24"/>
        </w:rPr>
        <w:t>cancer .</w:t>
      </w:r>
      <w:r w:rsidR="00124275" w:rsidRPr="0011220E">
        <w:rPr>
          <w:rFonts w:ascii="Times New Roman" w:hAnsi="Times New Roman" w:cs="Times New Roman"/>
          <w:sz w:val="24"/>
          <w:szCs w:val="24"/>
        </w:rPr>
        <w:t>It</w:t>
      </w:r>
      <w:r w:rsidR="008C706C" w:rsidRPr="0011220E">
        <w:rPr>
          <w:rFonts w:ascii="Times New Roman" w:hAnsi="Times New Roman" w:cs="Times New Roman"/>
          <w:color w:val="FF0000"/>
          <w:sz w:val="24"/>
          <w:szCs w:val="24"/>
        </w:rPr>
        <w:t xml:space="preserve"> </w:t>
      </w:r>
      <w:r w:rsidRPr="0011220E">
        <w:rPr>
          <w:rFonts w:ascii="Times New Roman" w:hAnsi="Times New Roman" w:cs="Times New Roman"/>
          <w:color w:val="000000" w:themeColor="text1"/>
          <w:sz w:val="24"/>
          <w:szCs w:val="24"/>
          <w:lang w:val="en-IN"/>
        </w:rPr>
        <w:t xml:space="preserve">is a </w:t>
      </w:r>
      <w:r w:rsidR="00124275" w:rsidRPr="0011220E">
        <w:rPr>
          <w:rFonts w:ascii="Times New Roman" w:hAnsi="Times New Roman" w:cs="Times New Roman"/>
          <w:color w:val="000000" w:themeColor="text1"/>
          <w:sz w:val="24"/>
          <w:szCs w:val="24"/>
          <w:lang w:val="en-IN"/>
        </w:rPr>
        <w:t>malignancy</w:t>
      </w:r>
      <w:r w:rsidR="0044140C" w:rsidRPr="0011220E">
        <w:rPr>
          <w:rFonts w:ascii="Times New Roman" w:hAnsi="Times New Roman" w:cs="Times New Roman"/>
          <w:color w:val="000000" w:themeColor="text1"/>
          <w:sz w:val="24"/>
          <w:szCs w:val="24"/>
          <w:lang w:val="en-IN"/>
        </w:rPr>
        <w:t xml:space="preserve"> of T cells and B cells caused due to chromosomal and genetic alterations </w:t>
      </w:r>
      <w:r w:rsidR="00124275" w:rsidRPr="0011220E">
        <w:rPr>
          <w:rFonts w:ascii="Times New Roman" w:hAnsi="Times New Roman" w:cs="Times New Roman"/>
          <w:color w:val="000000" w:themeColor="text1"/>
          <w:sz w:val="24"/>
          <w:szCs w:val="24"/>
          <w:lang w:val="en-IN"/>
        </w:rPr>
        <w:t>where too many lymphocytes are produced</w:t>
      </w:r>
      <w:r w:rsidR="00B7706D" w:rsidRPr="0011220E">
        <w:rPr>
          <w:rFonts w:ascii="Times New Roman" w:hAnsi="Times New Roman" w:cs="Times New Roman"/>
          <w:color w:val="000000" w:themeColor="text1"/>
          <w:sz w:val="24"/>
          <w:szCs w:val="24"/>
          <w:lang w:val="en-IN"/>
        </w:rPr>
        <w:t>.</w:t>
      </w:r>
      <w:r w:rsidR="0011220E" w:rsidRPr="0011220E">
        <w:rPr>
          <w:rFonts w:ascii="Times New Roman" w:hAnsi="Times New Roman" w:cs="Times New Roman"/>
          <w:color w:val="000000" w:themeColor="text1"/>
          <w:sz w:val="24"/>
          <w:szCs w:val="24"/>
          <w:lang w:val="en-IN"/>
        </w:rPr>
        <w:t xml:space="preserve"> </w:t>
      </w:r>
      <w:r w:rsidR="00B7706D" w:rsidRPr="0011220E">
        <w:rPr>
          <w:rFonts w:ascii="Times New Roman" w:hAnsi="Times New Roman" w:cs="Times New Roman"/>
          <w:color w:val="000000" w:themeColor="text1"/>
          <w:sz w:val="24"/>
          <w:szCs w:val="24"/>
          <w:lang w:val="en-IN"/>
        </w:rPr>
        <w:t>The immature or abnormal cells</w:t>
      </w:r>
      <w:r w:rsidR="00124275" w:rsidRPr="0011220E">
        <w:rPr>
          <w:rFonts w:ascii="Times New Roman" w:hAnsi="Times New Roman" w:cs="Times New Roman"/>
          <w:color w:val="000000" w:themeColor="text1"/>
          <w:sz w:val="24"/>
          <w:szCs w:val="24"/>
          <w:lang w:val="en-IN"/>
        </w:rPr>
        <w:t xml:space="preserve"> produced</w:t>
      </w:r>
      <w:r w:rsidR="00B7706D" w:rsidRPr="0011220E">
        <w:rPr>
          <w:rFonts w:ascii="Times New Roman" w:hAnsi="Times New Roman" w:cs="Times New Roman"/>
          <w:color w:val="000000" w:themeColor="text1"/>
          <w:sz w:val="24"/>
          <w:szCs w:val="24"/>
          <w:lang w:val="en-IN"/>
        </w:rPr>
        <w:t xml:space="preserve"> are known as lymphoblasts.</w:t>
      </w:r>
      <w:r w:rsidR="00124275" w:rsidRPr="0011220E">
        <w:rPr>
          <w:rFonts w:ascii="Times New Roman" w:hAnsi="Times New Roman" w:cs="Times New Roman"/>
          <w:color w:val="000000" w:themeColor="text1"/>
          <w:sz w:val="24"/>
          <w:szCs w:val="24"/>
          <w:lang w:val="en-IN"/>
        </w:rPr>
        <w:t xml:space="preserve"> B-cell ALL accounts for about</w:t>
      </w:r>
      <w:r w:rsidR="0011220E" w:rsidRPr="0011220E">
        <w:rPr>
          <w:rFonts w:ascii="Times New Roman" w:hAnsi="Times New Roman" w:cs="Times New Roman"/>
          <w:color w:val="000000" w:themeColor="text1"/>
          <w:sz w:val="24"/>
          <w:szCs w:val="24"/>
          <w:lang w:val="en-IN"/>
        </w:rPr>
        <w:t xml:space="preserve"> </w:t>
      </w:r>
      <w:r w:rsidR="00124275" w:rsidRPr="0011220E">
        <w:rPr>
          <w:rFonts w:ascii="Times New Roman" w:hAnsi="Times New Roman" w:cs="Times New Roman"/>
          <w:color w:val="000000" w:themeColor="text1"/>
          <w:sz w:val="24"/>
          <w:szCs w:val="24"/>
          <w:lang w:val="en-IN"/>
        </w:rPr>
        <w:t>75-80</w:t>
      </w:r>
      <w:r w:rsidR="00124275" w:rsidRPr="0011220E">
        <w:rPr>
          <w:rFonts w:ascii="Times New Roman" w:hAnsi="Times New Roman" w:cs="Times New Roman"/>
          <w:color w:val="000000" w:themeColor="text1"/>
          <w:sz w:val="24"/>
          <w:szCs w:val="24"/>
        </w:rPr>
        <w:t>℅ cases where</w:t>
      </w:r>
      <w:r w:rsidR="00EF4EC1" w:rsidRPr="0011220E">
        <w:rPr>
          <w:rFonts w:ascii="Times New Roman" w:hAnsi="Times New Roman" w:cs="Times New Roman"/>
          <w:color w:val="000000" w:themeColor="text1"/>
          <w:sz w:val="24"/>
          <w:szCs w:val="24"/>
        </w:rPr>
        <w:t>a</w:t>
      </w:r>
      <w:r w:rsidR="00124275" w:rsidRPr="0011220E">
        <w:rPr>
          <w:rFonts w:ascii="Times New Roman" w:hAnsi="Times New Roman" w:cs="Times New Roman"/>
          <w:color w:val="000000" w:themeColor="text1"/>
          <w:sz w:val="24"/>
          <w:szCs w:val="24"/>
        </w:rPr>
        <w:t>s T-Cell is less common</w:t>
      </w:r>
      <w:r w:rsidR="00124275" w:rsidRPr="005B5617">
        <w:rPr>
          <w:rFonts w:ascii="Times New Roman" w:hAnsi="Times New Roman" w:cs="Times New Roman"/>
          <w:noProof/>
          <w:color w:val="1F497D" w:themeColor="text2"/>
          <w:sz w:val="24"/>
          <w:szCs w:val="24"/>
        </w:rPr>
        <w:t>(Rafei,et al,2019).</w:t>
      </w:r>
      <w:r w:rsidR="005B5617" w:rsidRPr="005B5617">
        <w:rPr>
          <w:rFonts w:ascii="Times New Roman" w:hAnsi="Times New Roman" w:cs="Times New Roman"/>
          <w:noProof/>
          <w:color w:val="1F497D" w:themeColor="text2"/>
          <w:sz w:val="24"/>
          <w:szCs w:val="24"/>
        </w:rPr>
        <w:t xml:space="preserve"> </w:t>
      </w:r>
      <w:r w:rsidR="00124275" w:rsidRPr="005B5617">
        <w:rPr>
          <w:rFonts w:ascii="Times New Roman" w:hAnsi="Times New Roman" w:cs="Times New Roman"/>
          <w:noProof/>
          <w:color w:val="1F497D" w:themeColor="text2"/>
          <w:sz w:val="24"/>
          <w:szCs w:val="24"/>
        </w:rPr>
        <w:t>Down syndrome,Fanconi</w:t>
      </w:r>
      <w:r w:rsidR="00124275" w:rsidRPr="0011220E">
        <w:rPr>
          <w:rFonts w:ascii="Times New Roman" w:hAnsi="Times New Roman" w:cs="Times New Roman"/>
          <w:noProof/>
          <w:color w:val="000000" w:themeColor="text1"/>
          <w:sz w:val="24"/>
          <w:szCs w:val="24"/>
        </w:rPr>
        <w:t xml:space="preserve"> anaemia,bloom syndr</w:t>
      </w:r>
      <w:r w:rsidR="00186010" w:rsidRPr="0011220E">
        <w:rPr>
          <w:rFonts w:ascii="Times New Roman" w:hAnsi="Times New Roman" w:cs="Times New Roman"/>
          <w:noProof/>
          <w:color w:val="000000" w:themeColor="text1"/>
          <w:sz w:val="24"/>
          <w:szCs w:val="24"/>
        </w:rPr>
        <w:t xml:space="preserve">ome increases risk </w:t>
      </w:r>
      <w:r w:rsidR="00186010" w:rsidRPr="005B5617">
        <w:rPr>
          <w:rFonts w:ascii="Times New Roman" w:hAnsi="Times New Roman" w:cs="Times New Roman"/>
          <w:noProof/>
          <w:color w:val="1F497D" w:themeColor="text2"/>
          <w:sz w:val="24"/>
          <w:szCs w:val="24"/>
        </w:rPr>
        <w:t>of ALL.</w:t>
      </w:r>
      <w:r w:rsidR="008C706C" w:rsidRPr="005B5617">
        <w:rPr>
          <w:rFonts w:ascii="Times New Roman" w:hAnsi="Times New Roman" w:cs="Times New Roman"/>
          <w:noProof/>
          <w:color w:val="1F497D" w:themeColor="text2"/>
          <w:sz w:val="24"/>
          <w:szCs w:val="24"/>
        </w:rPr>
        <w:t xml:space="preserve"> </w:t>
      </w:r>
      <w:r w:rsidR="00186010" w:rsidRPr="005B5617">
        <w:rPr>
          <w:rFonts w:ascii="Times New Roman" w:hAnsi="Times New Roman" w:cs="Times New Roman"/>
          <w:noProof/>
          <w:color w:val="1F497D" w:themeColor="text2"/>
          <w:sz w:val="24"/>
          <w:szCs w:val="24"/>
        </w:rPr>
        <w:t>If phila</w:t>
      </w:r>
      <w:r w:rsidR="00124275" w:rsidRPr="005B5617">
        <w:rPr>
          <w:rFonts w:ascii="Times New Roman" w:hAnsi="Times New Roman" w:cs="Times New Roman"/>
          <w:noProof/>
          <w:color w:val="1F497D" w:themeColor="text2"/>
          <w:sz w:val="24"/>
          <w:szCs w:val="24"/>
        </w:rPr>
        <w:t>delphia</w:t>
      </w:r>
      <w:r w:rsidR="00124275" w:rsidRPr="0011220E">
        <w:rPr>
          <w:rFonts w:ascii="Times New Roman" w:hAnsi="Times New Roman" w:cs="Times New Roman"/>
          <w:noProof/>
          <w:color w:val="000000" w:themeColor="text1"/>
          <w:sz w:val="24"/>
          <w:szCs w:val="24"/>
        </w:rPr>
        <w:t xml:space="preserve"> chromosome i</w:t>
      </w:r>
      <w:r w:rsidR="00186010" w:rsidRPr="0011220E">
        <w:rPr>
          <w:rFonts w:ascii="Times New Roman" w:hAnsi="Times New Roman" w:cs="Times New Roman"/>
          <w:noProof/>
          <w:color w:val="000000" w:themeColor="text1"/>
          <w:sz w:val="24"/>
          <w:szCs w:val="24"/>
        </w:rPr>
        <w:t xml:space="preserve">s present it is known as Philadelphia positive </w:t>
      </w:r>
      <w:r w:rsidR="00186010" w:rsidRPr="005B5617">
        <w:rPr>
          <w:rFonts w:ascii="Times New Roman" w:hAnsi="Times New Roman" w:cs="Times New Roman"/>
          <w:noProof/>
          <w:color w:val="1F497D" w:themeColor="text2"/>
          <w:sz w:val="24"/>
          <w:szCs w:val="24"/>
        </w:rPr>
        <w:t>ALL,</w:t>
      </w:r>
      <w:r w:rsidR="005B5617">
        <w:rPr>
          <w:rFonts w:ascii="Times New Roman" w:hAnsi="Times New Roman" w:cs="Times New Roman"/>
          <w:noProof/>
          <w:color w:val="1F497D" w:themeColor="text2"/>
          <w:sz w:val="24"/>
          <w:szCs w:val="24"/>
        </w:rPr>
        <w:t xml:space="preserve">absence of </w:t>
      </w:r>
      <w:r w:rsidR="008A18A3" w:rsidRPr="005B5617">
        <w:rPr>
          <w:rFonts w:ascii="Times New Roman" w:hAnsi="Times New Roman" w:cs="Times New Roman"/>
          <w:noProof/>
          <w:color w:val="1F497D" w:themeColor="text2"/>
          <w:sz w:val="24"/>
          <w:szCs w:val="24"/>
        </w:rPr>
        <w:t>P</w:t>
      </w:r>
      <w:r w:rsidR="00186010" w:rsidRPr="005B5617">
        <w:rPr>
          <w:rFonts w:ascii="Times New Roman" w:hAnsi="Times New Roman" w:cs="Times New Roman"/>
          <w:noProof/>
          <w:color w:val="1F497D" w:themeColor="text2"/>
          <w:sz w:val="24"/>
          <w:szCs w:val="24"/>
        </w:rPr>
        <w:t>hildelphia</w:t>
      </w:r>
      <w:r w:rsidR="008C706C" w:rsidRPr="005B5617">
        <w:rPr>
          <w:rFonts w:ascii="Times New Roman" w:hAnsi="Times New Roman" w:cs="Times New Roman"/>
          <w:noProof/>
          <w:color w:val="1F497D" w:themeColor="text2"/>
          <w:sz w:val="24"/>
          <w:szCs w:val="24"/>
        </w:rPr>
        <w:t xml:space="preserve"> </w:t>
      </w:r>
      <w:r w:rsidR="00186010" w:rsidRPr="005B5617">
        <w:rPr>
          <w:rFonts w:ascii="Times New Roman" w:hAnsi="Times New Roman" w:cs="Times New Roman"/>
          <w:noProof/>
          <w:color w:val="1F497D" w:themeColor="text2"/>
          <w:sz w:val="24"/>
          <w:szCs w:val="24"/>
        </w:rPr>
        <w:t>chromosome</w:t>
      </w:r>
      <w:r w:rsidR="00A3061B" w:rsidRPr="005B5617">
        <w:rPr>
          <w:rFonts w:ascii="Times New Roman" w:hAnsi="Times New Roman" w:cs="Times New Roman"/>
          <w:noProof/>
          <w:color w:val="1F497D" w:themeColor="text2"/>
          <w:sz w:val="24"/>
          <w:szCs w:val="24"/>
        </w:rPr>
        <w:t xml:space="preserve"> </w:t>
      </w:r>
      <w:r w:rsidR="00186010" w:rsidRPr="0011220E">
        <w:rPr>
          <w:rFonts w:ascii="Times New Roman" w:hAnsi="Times New Roman" w:cs="Times New Roman"/>
          <w:noProof/>
          <w:color w:val="000000" w:themeColor="text1"/>
          <w:sz w:val="24"/>
          <w:szCs w:val="24"/>
        </w:rPr>
        <w:t>is known as Philadelphia negat</w:t>
      </w:r>
      <w:r w:rsidR="008A18A3" w:rsidRPr="0011220E">
        <w:rPr>
          <w:rFonts w:ascii="Times New Roman" w:hAnsi="Times New Roman" w:cs="Times New Roman"/>
          <w:noProof/>
          <w:color w:val="000000" w:themeColor="text1"/>
          <w:sz w:val="24"/>
          <w:szCs w:val="24"/>
        </w:rPr>
        <w:t>i</w:t>
      </w:r>
      <w:r w:rsidR="00186010" w:rsidRPr="0011220E">
        <w:rPr>
          <w:rFonts w:ascii="Times New Roman" w:hAnsi="Times New Roman" w:cs="Times New Roman"/>
          <w:noProof/>
          <w:color w:val="000000" w:themeColor="text1"/>
          <w:sz w:val="24"/>
          <w:szCs w:val="24"/>
        </w:rPr>
        <w:t xml:space="preserve">ve </w:t>
      </w:r>
      <w:r w:rsidR="00186010" w:rsidRPr="005B5617">
        <w:rPr>
          <w:rFonts w:ascii="Times New Roman" w:hAnsi="Times New Roman" w:cs="Times New Roman"/>
          <w:noProof/>
          <w:color w:val="1F497D" w:themeColor="text2"/>
          <w:sz w:val="24"/>
          <w:szCs w:val="24"/>
        </w:rPr>
        <w:t>ALL.</w:t>
      </w:r>
      <w:r w:rsidR="0011220E" w:rsidRPr="005B5617">
        <w:rPr>
          <w:rFonts w:ascii="Times New Roman" w:hAnsi="Times New Roman" w:cs="Times New Roman"/>
          <w:noProof/>
          <w:color w:val="1F497D" w:themeColor="text2"/>
          <w:sz w:val="24"/>
          <w:szCs w:val="24"/>
        </w:rPr>
        <w:t xml:space="preserve"> </w:t>
      </w:r>
      <w:r w:rsidR="0044140C" w:rsidRPr="005B5617">
        <w:rPr>
          <w:rFonts w:ascii="Times New Roman" w:hAnsi="Times New Roman" w:cs="Times New Roman"/>
          <w:color w:val="1F497D" w:themeColor="text2"/>
          <w:sz w:val="24"/>
          <w:szCs w:val="24"/>
          <w:lang w:val="en-IN"/>
        </w:rPr>
        <w:t>A</w:t>
      </w:r>
      <w:r w:rsidR="008A18A3" w:rsidRPr="005B5617">
        <w:rPr>
          <w:rFonts w:ascii="Times New Roman" w:hAnsi="Times New Roman" w:cs="Times New Roman"/>
          <w:color w:val="1F497D" w:themeColor="text2"/>
          <w:sz w:val="24"/>
          <w:szCs w:val="24"/>
          <w:lang w:val="en-IN"/>
        </w:rPr>
        <w:t>cute</w:t>
      </w:r>
      <w:r w:rsidR="008A18A3" w:rsidRPr="0011220E">
        <w:rPr>
          <w:rFonts w:ascii="Times New Roman" w:hAnsi="Times New Roman" w:cs="Times New Roman"/>
          <w:color w:val="4F81BD" w:themeColor="accent1"/>
          <w:sz w:val="24"/>
          <w:szCs w:val="24"/>
          <w:lang w:val="en-IN"/>
        </w:rPr>
        <w:t xml:space="preserve"> </w:t>
      </w:r>
      <w:r w:rsidR="008A18A3" w:rsidRPr="005B5617">
        <w:rPr>
          <w:rFonts w:ascii="Times New Roman" w:hAnsi="Times New Roman" w:cs="Times New Roman"/>
          <w:color w:val="1F497D" w:themeColor="text2"/>
          <w:sz w:val="24"/>
          <w:szCs w:val="24"/>
          <w:lang w:val="en-IN"/>
        </w:rPr>
        <w:t>Lymphocytic Leukemia</w:t>
      </w:r>
      <w:r w:rsidR="008A18A3" w:rsidRPr="0011220E">
        <w:rPr>
          <w:rFonts w:ascii="Times New Roman" w:hAnsi="Times New Roman" w:cs="Times New Roman"/>
          <w:color w:val="FF0000"/>
          <w:sz w:val="24"/>
          <w:szCs w:val="24"/>
          <w:lang w:val="en-IN"/>
        </w:rPr>
        <w:t xml:space="preserve"> </w:t>
      </w:r>
      <w:r w:rsidRPr="0011220E">
        <w:rPr>
          <w:rFonts w:ascii="Times New Roman" w:hAnsi="Times New Roman" w:cs="Times New Roman"/>
          <w:color w:val="000000" w:themeColor="text1"/>
          <w:sz w:val="24"/>
          <w:szCs w:val="24"/>
          <w:lang w:val="en-IN"/>
        </w:rPr>
        <w:t xml:space="preserve">progresses rapidly </w:t>
      </w:r>
      <w:r w:rsidRPr="0011220E">
        <w:rPr>
          <w:rFonts w:ascii="Times New Roman" w:hAnsi="Times New Roman" w:cs="Times New Roman"/>
          <w:color w:val="000000" w:themeColor="text1"/>
          <w:sz w:val="24"/>
          <w:szCs w:val="24"/>
        </w:rPr>
        <w:t>(Terwilliger, 2017)</w:t>
      </w:r>
      <w:r w:rsidRPr="0011220E">
        <w:rPr>
          <w:rFonts w:ascii="Times New Roman" w:hAnsi="Times New Roman" w:cs="Times New Roman"/>
          <w:color w:val="000000" w:themeColor="text1"/>
          <w:sz w:val="24"/>
          <w:szCs w:val="24"/>
          <w:lang w:val="en-IN"/>
        </w:rPr>
        <w:t>.</w:t>
      </w:r>
      <w:r w:rsidR="00CA5281" w:rsidRPr="0011220E">
        <w:rPr>
          <w:rFonts w:ascii="Times New Roman" w:eastAsia="Times New Roman" w:hAnsi="Times New Roman" w:cs="Times New Roman"/>
          <w:color w:val="000000" w:themeColor="text1"/>
          <w:spacing w:val="-5"/>
          <w:sz w:val="24"/>
          <w:szCs w:val="24"/>
          <w:lang w:eastAsia="en-IN"/>
        </w:rPr>
        <w:t xml:space="preserve">Symptoms include fever, bone </w:t>
      </w:r>
      <w:r w:rsidR="00CA5281" w:rsidRPr="0011220E">
        <w:rPr>
          <w:rFonts w:ascii="Times New Roman" w:eastAsia="Times New Roman" w:hAnsi="Times New Roman" w:cs="Times New Roman"/>
          <w:color w:val="000000" w:themeColor="text1"/>
          <w:spacing w:val="-5"/>
          <w:sz w:val="24"/>
          <w:szCs w:val="24"/>
          <w:lang w:eastAsia="en-IN"/>
        </w:rPr>
        <w:lastRenderedPageBreak/>
        <w:t>pain,</w:t>
      </w:r>
      <w:r w:rsidR="008C706C" w:rsidRPr="0011220E">
        <w:rPr>
          <w:rFonts w:ascii="Times New Roman" w:eastAsia="Times New Roman" w:hAnsi="Times New Roman" w:cs="Times New Roman"/>
          <w:color w:val="000000" w:themeColor="text1"/>
          <w:spacing w:val="-5"/>
          <w:sz w:val="24"/>
          <w:szCs w:val="24"/>
          <w:lang w:eastAsia="en-IN"/>
        </w:rPr>
        <w:t xml:space="preserve"> </w:t>
      </w:r>
      <w:r w:rsidR="00CA5281" w:rsidRPr="0011220E">
        <w:rPr>
          <w:rFonts w:ascii="Times New Roman" w:eastAsia="Times New Roman" w:hAnsi="Times New Roman" w:cs="Times New Roman"/>
          <w:color w:val="000000" w:themeColor="text1"/>
          <w:spacing w:val="-5"/>
          <w:sz w:val="24"/>
          <w:szCs w:val="24"/>
          <w:lang w:eastAsia="en-IN"/>
        </w:rPr>
        <w:t>frequent infections,</w:t>
      </w:r>
      <w:r w:rsidR="0011220E">
        <w:rPr>
          <w:rFonts w:ascii="Times New Roman" w:eastAsia="Times New Roman" w:hAnsi="Times New Roman" w:cs="Times New Roman"/>
          <w:color w:val="000000" w:themeColor="text1"/>
          <w:spacing w:val="-5"/>
          <w:sz w:val="24"/>
          <w:szCs w:val="24"/>
          <w:lang w:eastAsia="en-IN"/>
        </w:rPr>
        <w:t xml:space="preserve"> </w:t>
      </w:r>
      <w:r w:rsidR="00CA5281" w:rsidRPr="0011220E">
        <w:rPr>
          <w:rFonts w:ascii="Times New Roman" w:eastAsia="Times New Roman" w:hAnsi="Times New Roman" w:cs="Times New Roman"/>
          <w:color w:val="000000" w:themeColor="text1"/>
          <w:spacing w:val="-5"/>
          <w:sz w:val="24"/>
          <w:szCs w:val="24"/>
          <w:lang w:eastAsia="en-IN"/>
        </w:rPr>
        <w:t>anaemia.</w:t>
      </w:r>
      <w:r w:rsidR="0011220E" w:rsidRPr="0011220E">
        <w:rPr>
          <w:rFonts w:ascii="Times New Roman" w:eastAsia="Times New Roman" w:hAnsi="Times New Roman" w:cs="Times New Roman"/>
          <w:color w:val="000000" w:themeColor="text1"/>
          <w:spacing w:val="-5"/>
          <w:sz w:val="24"/>
          <w:szCs w:val="24"/>
          <w:lang w:eastAsia="en-IN"/>
        </w:rPr>
        <w:t xml:space="preserve"> </w:t>
      </w:r>
      <w:r w:rsidR="00186010" w:rsidRPr="0011220E">
        <w:rPr>
          <w:rFonts w:ascii="Times New Roman" w:eastAsia="Times New Roman" w:hAnsi="Times New Roman" w:cs="Times New Roman"/>
          <w:noProof/>
          <w:color w:val="000000" w:themeColor="text1"/>
          <w:spacing w:val="-5"/>
          <w:sz w:val="24"/>
          <w:szCs w:val="24"/>
          <w:lang w:eastAsia="en-IN"/>
        </w:rPr>
        <w:t xml:space="preserve">Patients are categozised as high risk ,very high risk and standard depending on age and </w:t>
      </w:r>
      <w:r w:rsidR="003D56C1" w:rsidRPr="0011220E">
        <w:rPr>
          <w:rFonts w:ascii="Times New Roman" w:eastAsia="Times New Roman" w:hAnsi="Times New Roman" w:cs="Times New Roman"/>
          <w:noProof/>
          <w:color w:val="000000" w:themeColor="text1"/>
          <w:spacing w:val="-5"/>
          <w:sz w:val="24"/>
          <w:szCs w:val="24"/>
          <w:lang w:eastAsia="en-IN"/>
        </w:rPr>
        <w:t>number of lymphocytes and comorbodities in case of adults.</w:t>
      </w:r>
    </w:p>
    <w:p w:rsidR="002843E8" w:rsidRDefault="007E1EBD" w:rsidP="00711007">
      <w:pPr>
        <w:spacing w:line="480" w:lineRule="auto"/>
        <w:jc w:val="both"/>
        <w:rPr>
          <w:rFonts w:ascii="Times New Roman" w:eastAsia="Times New Roman" w:hAnsi="Times New Roman" w:cs="Times New Roman"/>
          <w:b/>
          <w:bCs/>
          <w:color w:val="000000"/>
          <w:sz w:val="24"/>
          <w:szCs w:val="24"/>
          <w:bdr w:val="none" w:sz="0" w:space="0" w:color="auto" w:frame="1"/>
          <w:lang w:eastAsia="en-IN"/>
        </w:rPr>
      </w:pPr>
      <w:r w:rsidRPr="000002E7">
        <w:rPr>
          <w:rFonts w:ascii="Times New Roman" w:eastAsia="Times New Roman" w:hAnsi="Times New Roman" w:cs="Times New Roman"/>
          <w:b/>
          <w:bCs/>
          <w:color w:val="000000"/>
          <w:sz w:val="26"/>
          <w:szCs w:val="26"/>
          <w:bdr w:val="none" w:sz="0" w:space="0" w:color="auto" w:frame="1"/>
          <w:lang w:eastAsia="en-IN"/>
        </w:rPr>
        <w:t>Diagnosis</w:t>
      </w:r>
      <w:r w:rsidR="0011220E">
        <w:rPr>
          <w:rFonts w:ascii="Times New Roman" w:eastAsia="Times New Roman" w:hAnsi="Times New Roman" w:cs="Times New Roman"/>
          <w:b/>
          <w:bCs/>
          <w:color w:val="000000"/>
          <w:sz w:val="26"/>
          <w:szCs w:val="26"/>
          <w:bdr w:val="none" w:sz="0" w:space="0" w:color="auto" w:frame="1"/>
          <w:lang w:eastAsia="en-IN"/>
        </w:rPr>
        <w:t xml:space="preserve"> </w:t>
      </w:r>
      <w:r w:rsidR="002843E8">
        <w:rPr>
          <w:rFonts w:ascii="Times New Roman" w:eastAsia="Times New Roman" w:hAnsi="Times New Roman" w:cs="Times New Roman"/>
          <w:b/>
          <w:bCs/>
          <w:color w:val="000000"/>
          <w:sz w:val="24"/>
          <w:szCs w:val="24"/>
          <w:bdr w:val="none" w:sz="0" w:space="0" w:color="auto" w:frame="1"/>
          <w:lang w:eastAsia="en-IN"/>
        </w:rPr>
        <w:t>of AL</w:t>
      </w:r>
      <w:r>
        <w:rPr>
          <w:rFonts w:ascii="Times New Roman" w:eastAsia="Times New Roman" w:hAnsi="Times New Roman" w:cs="Times New Roman"/>
          <w:b/>
          <w:bCs/>
          <w:color w:val="000000"/>
          <w:sz w:val="24"/>
          <w:szCs w:val="24"/>
          <w:bdr w:val="none" w:sz="0" w:space="0" w:color="auto" w:frame="1"/>
          <w:lang w:eastAsia="en-IN"/>
        </w:rPr>
        <w:t>L:</w:t>
      </w:r>
    </w:p>
    <w:p w:rsidR="009627EE" w:rsidRDefault="007E1EBD" w:rsidP="009627EE">
      <w:pPr>
        <w:spacing w:line="480" w:lineRule="auto"/>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bdr w:val="none" w:sz="0" w:space="0" w:color="auto" w:frame="1"/>
          <w:lang w:eastAsia="en-IN"/>
        </w:rPr>
        <w:t>B</w:t>
      </w:r>
      <w:r w:rsidR="00D83587">
        <w:rPr>
          <w:rFonts w:ascii="Times New Roman" w:eastAsia="Times New Roman" w:hAnsi="Times New Roman" w:cs="Times New Roman"/>
          <w:b/>
          <w:bCs/>
          <w:color w:val="000000"/>
          <w:sz w:val="24"/>
          <w:szCs w:val="24"/>
          <w:bdr w:val="none" w:sz="0" w:space="0" w:color="auto" w:frame="1"/>
          <w:lang w:eastAsia="en-IN"/>
        </w:rPr>
        <w:t>lood tests</w:t>
      </w:r>
      <w:r>
        <w:rPr>
          <w:rFonts w:ascii="Times New Roman" w:eastAsia="Times New Roman" w:hAnsi="Times New Roman" w:cs="Times New Roman"/>
          <w:b/>
          <w:bCs/>
          <w:color w:val="000000"/>
          <w:sz w:val="24"/>
          <w:szCs w:val="24"/>
          <w:bdr w:val="none" w:sz="0" w:space="0" w:color="auto" w:frame="1"/>
          <w:lang w:eastAsia="en-IN"/>
        </w:rPr>
        <w:t>:</w:t>
      </w:r>
      <w:r w:rsidR="0011220E">
        <w:rPr>
          <w:rFonts w:ascii="Times New Roman" w:eastAsia="Times New Roman" w:hAnsi="Times New Roman" w:cs="Times New Roman"/>
          <w:b/>
          <w:bCs/>
          <w:color w:val="000000"/>
          <w:sz w:val="24"/>
          <w:szCs w:val="24"/>
          <w:bdr w:val="none" w:sz="0" w:space="0" w:color="auto" w:frame="1"/>
          <w:lang w:eastAsia="en-IN"/>
        </w:rPr>
        <w:t xml:space="preserve"> </w:t>
      </w:r>
      <w:r w:rsidR="002843E8">
        <w:rPr>
          <w:rFonts w:ascii="Times New Roman" w:eastAsia="Times New Roman" w:hAnsi="Times New Roman" w:cs="Times New Roman"/>
          <w:color w:val="000000"/>
          <w:sz w:val="24"/>
          <w:szCs w:val="24"/>
          <w:lang w:eastAsia="en-IN"/>
        </w:rPr>
        <w:t>AL</w:t>
      </w:r>
      <w:r>
        <w:rPr>
          <w:rFonts w:ascii="Times New Roman" w:eastAsia="Times New Roman" w:hAnsi="Times New Roman" w:cs="Times New Roman"/>
          <w:color w:val="000000"/>
          <w:sz w:val="24"/>
          <w:szCs w:val="24"/>
          <w:lang w:eastAsia="en-IN"/>
        </w:rPr>
        <w:t xml:space="preserve">L is </w:t>
      </w:r>
      <w:r w:rsidRPr="000002E7">
        <w:rPr>
          <w:rFonts w:ascii="Times New Roman" w:eastAsia="Times New Roman" w:hAnsi="Times New Roman" w:cs="Times New Roman"/>
          <w:color w:val="000000"/>
          <w:sz w:val="24"/>
          <w:szCs w:val="24"/>
          <w:lang w:eastAsia="en-IN"/>
        </w:rPr>
        <w:t xml:space="preserve">diagnosed  by performing </w:t>
      </w:r>
      <w:hyperlink r:id="rId14" w:history="1">
        <w:r w:rsidRPr="000002E7">
          <w:rPr>
            <w:rFonts w:ascii="Times New Roman" w:eastAsia="Times New Roman" w:hAnsi="Times New Roman" w:cs="Times New Roman"/>
            <w:bCs/>
            <w:color w:val="000000" w:themeColor="text1"/>
            <w:sz w:val="24"/>
            <w:szCs w:val="24"/>
            <w:lang w:eastAsia="en-IN"/>
          </w:rPr>
          <w:t>blood tests</w:t>
        </w:r>
      </w:hyperlink>
      <w:r w:rsidRPr="000002E7">
        <w:rPr>
          <w:rFonts w:ascii="Times New Roman" w:eastAsia="Times New Roman" w:hAnsi="Times New Roman" w:cs="Times New Roman"/>
          <w:color w:val="000000"/>
          <w:sz w:val="24"/>
          <w:szCs w:val="24"/>
          <w:lang w:eastAsia="en-IN"/>
        </w:rPr>
        <w:t> like tot</w:t>
      </w:r>
      <w:r w:rsidR="00D83587">
        <w:rPr>
          <w:rFonts w:ascii="Times New Roman" w:eastAsia="Times New Roman" w:hAnsi="Times New Roman" w:cs="Times New Roman"/>
          <w:color w:val="000000"/>
          <w:sz w:val="24"/>
          <w:szCs w:val="24"/>
          <w:lang w:eastAsia="en-IN"/>
        </w:rPr>
        <w:t>al blood count, flow cytometry,</w:t>
      </w:r>
      <w:r w:rsidR="0011220E">
        <w:rPr>
          <w:rFonts w:ascii="Times New Roman" w:eastAsia="Times New Roman" w:hAnsi="Times New Roman" w:cs="Times New Roman"/>
          <w:color w:val="000000"/>
          <w:sz w:val="24"/>
          <w:szCs w:val="24"/>
          <w:lang w:eastAsia="en-IN"/>
        </w:rPr>
        <w:t xml:space="preserve"> </w:t>
      </w:r>
      <w:r w:rsidR="002843E8">
        <w:rPr>
          <w:rFonts w:ascii="Times New Roman" w:eastAsia="Times New Roman" w:hAnsi="Times New Roman" w:cs="Times New Roman"/>
          <w:color w:val="000000"/>
          <w:sz w:val="24"/>
          <w:szCs w:val="24"/>
          <w:lang w:eastAsia="en-IN"/>
        </w:rPr>
        <w:t>Immuno</w:t>
      </w:r>
      <w:r w:rsidR="0011220E">
        <w:rPr>
          <w:rFonts w:ascii="Times New Roman" w:eastAsia="Times New Roman" w:hAnsi="Times New Roman" w:cs="Times New Roman"/>
          <w:color w:val="000000"/>
          <w:sz w:val="24"/>
          <w:szCs w:val="24"/>
          <w:lang w:eastAsia="en-IN"/>
        </w:rPr>
        <w:t xml:space="preserve"> </w:t>
      </w:r>
      <w:r w:rsidR="002843E8">
        <w:rPr>
          <w:rFonts w:ascii="Times New Roman" w:eastAsia="Times New Roman" w:hAnsi="Times New Roman" w:cs="Times New Roman"/>
          <w:color w:val="000000"/>
          <w:sz w:val="24"/>
          <w:szCs w:val="24"/>
          <w:lang w:eastAsia="en-IN"/>
        </w:rPr>
        <w:t>phenotyping</w:t>
      </w:r>
      <w:r w:rsidRPr="000002E7">
        <w:rPr>
          <w:rFonts w:ascii="Times New Roman" w:eastAsia="Times New Roman" w:hAnsi="Times New Roman" w:cs="Times New Roman"/>
          <w:color w:val="000000"/>
          <w:sz w:val="24"/>
          <w:szCs w:val="24"/>
          <w:lang w:eastAsia="en-IN"/>
        </w:rPr>
        <w:t xml:space="preserve"> and cytochemistry</w:t>
      </w:r>
      <w:r w:rsidR="002843E8">
        <w:rPr>
          <w:rFonts w:ascii="Times New Roman" w:eastAsia="Times New Roman" w:hAnsi="Times New Roman" w:cs="Times New Roman"/>
          <w:color w:val="000000"/>
          <w:sz w:val="24"/>
          <w:szCs w:val="24"/>
          <w:lang w:eastAsia="en-IN"/>
        </w:rPr>
        <w:t>.</w:t>
      </w:r>
    </w:p>
    <w:p w:rsidR="003D56C1" w:rsidRPr="002768E6" w:rsidRDefault="007E1EBD" w:rsidP="009627EE">
      <w:pPr>
        <w:spacing w:line="480" w:lineRule="auto"/>
        <w:jc w:val="both"/>
        <w:rPr>
          <w:rFonts w:ascii="Times New Roman" w:hAnsi="Times New Roman" w:cs="Times New Roman"/>
          <w:color w:val="FF0000"/>
          <w:sz w:val="24"/>
          <w:szCs w:val="24"/>
          <w:shd w:val="clear" w:color="auto" w:fill="FFFFFF"/>
        </w:rPr>
      </w:pPr>
      <w:r w:rsidRPr="000002E7">
        <w:rPr>
          <w:rFonts w:ascii="Times New Roman" w:eastAsia="Times New Roman" w:hAnsi="Times New Roman" w:cs="Times New Roman"/>
          <w:color w:val="000000"/>
          <w:sz w:val="24"/>
          <w:szCs w:val="24"/>
          <w:lang w:eastAsia="en-IN"/>
        </w:rPr>
        <w:br/>
      </w:r>
      <w:r w:rsidRPr="00AF70DA">
        <w:rPr>
          <w:rFonts w:ascii="Times New Roman" w:eastAsia="Times New Roman" w:hAnsi="Times New Roman" w:cs="Times New Roman"/>
          <w:bCs/>
          <w:color w:val="000000"/>
          <w:sz w:val="24"/>
          <w:szCs w:val="24"/>
          <w:bdr w:val="none" w:sz="0" w:space="0" w:color="auto" w:frame="1"/>
          <w:lang w:eastAsia="en-IN"/>
        </w:rPr>
        <w:t>Bone marrow aspiration and biopsy</w:t>
      </w:r>
      <w:r w:rsidRPr="000002E7">
        <w:rPr>
          <w:rFonts w:ascii="Times New Roman" w:eastAsia="Times New Roman" w:hAnsi="Times New Roman" w:cs="Times New Roman"/>
          <w:b/>
          <w:color w:val="000000"/>
          <w:sz w:val="24"/>
          <w:szCs w:val="24"/>
          <w:lang w:eastAsia="en-IN"/>
        </w:rPr>
        <w:t> </w:t>
      </w:r>
      <w:r w:rsidRPr="000002E7">
        <w:rPr>
          <w:rFonts w:ascii="Times New Roman" w:eastAsia="Times New Roman" w:hAnsi="Times New Roman" w:cs="Times New Roman"/>
          <w:color w:val="000000"/>
          <w:sz w:val="24"/>
          <w:szCs w:val="24"/>
          <w:lang w:eastAsia="en-IN"/>
        </w:rPr>
        <w:t>are similar and often performed simultaneously to examine the bone marrow. A bone marrow aspiration involves removal of a sample of the fluid with a needle. A bone marrow biopsy is the removal of a small amount of solid tissue using a needle.</w:t>
      </w:r>
      <w:r w:rsidR="0011220E">
        <w:rPr>
          <w:rFonts w:ascii="Times New Roman" w:eastAsia="Times New Roman" w:hAnsi="Times New Roman" w:cs="Times New Roman"/>
          <w:color w:val="000000"/>
          <w:sz w:val="24"/>
          <w:szCs w:val="24"/>
          <w:lang w:eastAsia="en-IN"/>
        </w:rPr>
        <w:t xml:space="preserve"> </w:t>
      </w:r>
      <w:r w:rsidRPr="00711007">
        <w:rPr>
          <w:rStyle w:val="Strong"/>
          <w:rFonts w:ascii="Times New Roman" w:hAnsi="Times New Roman" w:cs="Times New Roman"/>
          <w:b w:val="0"/>
          <w:color w:val="000000"/>
          <w:sz w:val="24"/>
          <w:szCs w:val="24"/>
          <w:bdr w:val="none" w:sz="0" w:space="0" w:color="auto" w:frame="1"/>
          <w:shd w:val="clear" w:color="auto" w:fill="FFFFFF"/>
        </w:rPr>
        <w:t>Biomarker testing of the leukemia cells:</w:t>
      </w:r>
      <w:r w:rsidRPr="000002E7">
        <w:rPr>
          <w:rFonts w:ascii="Times New Roman" w:hAnsi="Times New Roman" w:cs="Times New Roman"/>
          <w:color w:val="000000"/>
          <w:sz w:val="24"/>
          <w:szCs w:val="24"/>
          <w:shd w:val="clear" w:color="auto" w:fill="FFFFFF"/>
        </w:rPr>
        <w:t>  A few laboratory tests would be prescribed to identify specific genes, proteins and factors responsible for leukemia. Examining the genetic changes in the leukemia cells plays a vital role in understanding the causes and diagnose the specific subtype of AML and choose treatment options</w:t>
      </w:r>
      <w:r w:rsidR="00B52705" w:rsidRPr="00B52705">
        <w:rPr>
          <w:rFonts w:ascii="Times New Roman" w:hAnsi="Times New Roman" w:cs="Times New Roman"/>
          <w:sz w:val="24"/>
          <w:szCs w:val="24"/>
          <w:shd w:val="clear" w:color="auto" w:fill="FFFFFF"/>
        </w:rPr>
        <w:t>.</w:t>
      </w:r>
      <w:sdt>
        <w:sdtPr>
          <w:rPr>
            <w:rFonts w:ascii="Times New Roman" w:hAnsi="Times New Roman" w:cs="Times New Roman"/>
            <w:sz w:val="24"/>
            <w:szCs w:val="24"/>
            <w:shd w:val="clear" w:color="auto" w:fill="FFFFFF"/>
          </w:rPr>
          <w:id w:val="862234184"/>
          <w:citation/>
        </w:sdtPr>
        <w:sdtContent>
          <w:r w:rsidR="006D5812" w:rsidRPr="00B52705">
            <w:rPr>
              <w:rFonts w:ascii="Times New Roman" w:hAnsi="Times New Roman" w:cs="Times New Roman"/>
              <w:sz w:val="24"/>
              <w:szCs w:val="24"/>
              <w:shd w:val="clear" w:color="auto" w:fill="FFFFFF"/>
            </w:rPr>
            <w:fldChar w:fldCharType="begin"/>
          </w:r>
          <w:r w:rsidR="00B52705" w:rsidRPr="00B52705">
            <w:rPr>
              <w:rFonts w:ascii="Times New Roman" w:hAnsi="Times New Roman" w:cs="Times New Roman"/>
              <w:sz w:val="24"/>
              <w:szCs w:val="24"/>
              <w:shd w:val="clear" w:color="auto" w:fill="FFFFFF"/>
            </w:rPr>
            <w:instrText xml:space="preserve"> CITATION Wei1 \l 1033 </w:instrText>
          </w:r>
          <w:r w:rsidR="006D5812" w:rsidRPr="00B52705">
            <w:rPr>
              <w:rFonts w:ascii="Times New Roman" w:hAnsi="Times New Roman" w:cs="Times New Roman"/>
              <w:sz w:val="24"/>
              <w:szCs w:val="24"/>
              <w:shd w:val="clear" w:color="auto" w:fill="FFFFFF"/>
            </w:rPr>
            <w:fldChar w:fldCharType="separate"/>
          </w:r>
          <w:r w:rsidR="00B52705" w:rsidRPr="00B52705">
            <w:rPr>
              <w:rFonts w:ascii="Times New Roman" w:hAnsi="Times New Roman" w:cs="Times New Roman"/>
              <w:noProof/>
              <w:sz w:val="24"/>
              <w:szCs w:val="24"/>
              <w:shd w:val="clear" w:color="auto" w:fill="FFFFFF"/>
            </w:rPr>
            <w:t xml:space="preserve"> (Weinberg O. K.-3.)</w:t>
          </w:r>
          <w:r w:rsidR="006D5812" w:rsidRPr="00B52705">
            <w:rPr>
              <w:rFonts w:ascii="Times New Roman" w:hAnsi="Times New Roman" w:cs="Times New Roman"/>
              <w:sz w:val="24"/>
              <w:szCs w:val="24"/>
              <w:shd w:val="clear" w:color="auto" w:fill="FFFFFF"/>
            </w:rPr>
            <w:fldChar w:fldCharType="end"/>
          </w:r>
        </w:sdtContent>
      </w:sdt>
    </w:p>
    <w:p w:rsidR="00186010" w:rsidRDefault="007E1EBD" w:rsidP="003B175E">
      <w:pPr>
        <w:spacing w:line="480" w:lineRule="auto"/>
        <w:jc w:val="both"/>
        <w:rPr>
          <w:rFonts w:ascii="Times New Roman" w:hAnsi="Times New Roman" w:cs="Times New Roman"/>
          <w:color w:val="000000"/>
          <w:sz w:val="24"/>
          <w:szCs w:val="24"/>
          <w:shd w:val="clear" w:color="auto" w:fill="FFFFFF"/>
        </w:rPr>
      </w:pPr>
      <w:r w:rsidRPr="00711007">
        <w:rPr>
          <w:rStyle w:val="Strong"/>
          <w:rFonts w:ascii="Times New Roman" w:hAnsi="Times New Roman" w:cs="Times New Roman"/>
          <w:b w:val="0"/>
          <w:color w:val="000000"/>
          <w:sz w:val="24"/>
          <w:szCs w:val="24"/>
          <w:bdr w:val="none" w:sz="0" w:space="0" w:color="auto" w:frame="1"/>
          <w:shd w:val="clear" w:color="auto" w:fill="FFFFFF"/>
        </w:rPr>
        <w:t>Lumbar puncture (spinal tap) :</w:t>
      </w:r>
      <w:r w:rsidRPr="000002E7">
        <w:rPr>
          <w:rFonts w:ascii="Times New Roman" w:hAnsi="Times New Roman" w:cs="Times New Roman"/>
          <w:color w:val="000000"/>
          <w:sz w:val="24"/>
          <w:szCs w:val="24"/>
          <w:shd w:val="clear" w:color="auto" w:fill="FFFFFF"/>
        </w:rPr>
        <w:t xml:space="preserve"> A lumbar puncture is a procedure in which a needle is used to take a sample of cerebral spinal fluid (CSF) to </w:t>
      </w:r>
      <w:r w:rsidR="00B52705">
        <w:rPr>
          <w:rFonts w:ascii="Times New Roman" w:hAnsi="Times New Roman" w:cs="Times New Roman"/>
          <w:color w:val="000000"/>
          <w:sz w:val="24"/>
          <w:szCs w:val="24"/>
          <w:shd w:val="clear" w:color="auto" w:fill="FFFFFF"/>
        </w:rPr>
        <w:t>observe the number of blast cells and healthy cells.</w:t>
      </w:r>
    </w:p>
    <w:p w:rsidR="00D83587" w:rsidRDefault="00186010" w:rsidP="00FF7A3C">
      <w:pPr>
        <w:spacing w:line="480" w:lineRule="auto"/>
        <w:jc w:val="both"/>
        <w:rPr>
          <w:rFonts w:ascii="Times New Roman" w:eastAsia="Times New Roman" w:hAnsi="Times New Roman" w:cs="Times New Roman"/>
          <w:noProof/>
          <w:color w:val="000000" w:themeColor="text1"/>
          <w:spacing w:val="-5"/>
          <w:sz w:val="24"/>
          <w:szCs w:val="24"/>
          <w:lang w:eastAsia="en-IN"/>
        </w:rPr>
      </w:pPr>
      <w:r w:rsidRPr="00D83587">
        <w:rPr>
          <w:rFonts w:ascii="Times New Roman" w:eastAsia="Times New Roman" w:hAnsi="Times New Roman" w:cs="Times New Roman"/>
          <w:b/>
          <w:noProof/>
          <w:color w:val="000000" w:themeColor="text1"/>
          <w:spacing w:val="-5"/>
          <w:sz w:val="26"/>
          <w:szCs w:val="26"/>
          <w:lang w:eastAsia="en-IN"/>
        </w:rPr>
        <w:t>Treatmen</w:t>
      </w:r>
      <w:r w:rsidR="00D83587">
        <w:rPr>
          <w:rFonts w:ascii="Times New Roman" w:eastAsia="Times New Roman" w:hAnsi="Times New Roman" w:cs="Times New Roman"/>
          <w:b/>
          <w:noProof/>
          <w:color w:val="000000" w:themeColor="text1"/>
          <w:spacing w:val="-5"/>
          <w:sz w:val="26"/>
          <w:szCs w:val="26"/>
          <w:lang w:eastAsia="en-IN"/>
        </w:rPr>
        <w:t>t</w:t>
      </w:r>
      <w:r w:rsidR="00D83587" w:rsidRPr="00D83587">
        <w:rPr>
          <w:rFonts w:ascii="Times New Roman" w:eastAsia="Times New Roman" w:hAnsi="Times New Roman" w:cs="Times New Roman"/>
          <w:b/>
          <w:noProof/>
          <w:color w:val="000000" w:themeColor="text1"/>
          <w:spacing w:val="-5"/>
          <w:sz w:val="26"/>
          <w:szCs w:val="26"/>
          <w:lang w:eastAsia="en-IN"/>
        </w:rPr>
        <w:t xml:space="preserve"> of Acute </w:t>
      </w:r>
      <w:r w:rsidR="002843E8">
        <w:rPr>
          <w:rFonts w:ascii="Times New Roman" w:eastAsia="Times New Roman" w:hAnsi="Times New Roman" w:cs="Times New Roman"/>
          <w:b/>
          <w:noProof/>
          <w:color w:val="000000" w:themeColor="text1"/>
          <w:spacing w:val="-5"/>
          <w:sz w:val="26"/>
          <w:szCs w:val="26"/>
          <w:lang w:eastAsia="en-IN"/>
        </w:rPr>
        <w:t xml:space="preserve">Lymphocytic </w:t>
      </w:r>
      <w:r w:rsidR="00D83587" w:rsidRPr="00D83587">
        <w:rPr>
          <w:rFonts w:ascii="Times New Roman" w:eastAsia="Times New Roman" w:hAnsi="Times New Roman" w:cs="Times New Roman"/>
          <w:b/>
          <w:noProof/>
          <w:color w:val="000000" w:themeColor="text1"/>
          <w:spacing w:val="-5"/>
          <w:sz w:val="26"/>
          <w:szCs w:val="26"/>
          <w:lang w:eastAsia="en-IN"/>
        </w:rPr>
        <w:t>Leukemia</w:t>
      </w:r>
    </w:p>
    <w:p w:rsidR="00B7706D" w:rsidRPr="005923BB" w:rsidRDefault="00D83587" w:rsidP="003B175E">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IN"/>
        </w:rPr>
        <w:t xml:space="preserve">Treatment depends on age and </w:t>
      </w:r>
      <w:r w:rsidRPr="000F74A9">
        <w:rPr>
          <w:rFonts w:ascii="Times New Roman" w:hAnsi="Times New Roman" w:cs="Times New Roman"/>
          <w:color w:val="000000" w:themeColor="text1"/>
          <w:sz w:val="24"/>
          <w:szCs w:val="24"/>
        </w:rPr>
        <w:t>comorbidit</w:t>
      </w:r>
      <w:r w:rsidR="003D56C1">
        <w:rPr>
          <w:rFonts w:ascii="Times New Roman" w:hAnsi="Times New Roman" w:cs="Times New Roman"/>
          <w:color w:val="000000" w:themeColor="text1"/>
          <w:sz w:val="24"/>
          <w:szCs w:val="24"/>
        </w:rPr>
        <w:t>i</w:t>
      </w:r>
      <w:r w:rsidRPr="000F74A9">
        <w:rPr>
          <w:rFonts w:ascii="Times New Roman" w:hAnsi="Times New Roman" w:cs="Times New Roman"/>
          <w:color w:val="000000" w:themeColor="text1"/>
          <w:sz w:val="24"/>
          <w:szCs w:val="24"/>
        </w:rPr>
        <w:t>es.</w:t>
      </w:r>
      <w:r>
        <w:rPr>
          <w:rFonts w:ascii="Times New Roman" w:hAnsi="Times New Roman" w:cs="Times New Roman"/>
          <w:color w:val="000000" w:themeColor="text1"/>
          <w:sz w:val="24"/>
          <w:szCs w:val="24"/>
          <w:lang w:val="en-IN"/>
        </w:rPr>
        <w:t>It</w:t>
      </w:r>
      <w:r w:rsidR="00186010">
        <w:rPr>
          <w:rFonts w:ascii="Times New Roman" w:hAnsi="Times New Roman" w:cs="Times New Roman"/>
          <w:color w:val="000000" w:themeColor="text1"/>
          <w:sz w:val="24"/>
          <w:szCs w:val="24"/>
          <w:lang w:val="en-IN"/>
        </w:rPr>
        <w:t xml:space="preserve"> includes </w:t>
      </w:r>
      <w:r w:rsidR="00FC7779" w:rsidRPr="006E15B1">
        <w:rPr>
          <w:rFonts w:ascii="Times New Roman" w:hAnsi="Times New Roman" w:cs="Times New Roman"/>
          <w:color w:val="000000" w:themeColor="text1"/>
          <w:sz w:val="24"/>
          <w:szCs w:val="24"/>
          <w:lang w:val="en-IN"/>
        </w:rPr>
        <w:t xml:space="preserve">vincristine, corticosteroids and an </w:t>
      </w:r>
      <w:r w:rsidR="005923BB" w:rsidRPr="005B5617">
        <w:rPr>
          <w:rFonts w:ascii="Times New Roman" w:hAnsi="Times New Roman" w:cs="Times New Roman"/>
          <w:color w:val="1F497D" w:themeColor="text2"/>
          <w:sz w:val="24"/>
          <w:szCs w:val="24"/>
          <w:lang w:val="en-IN"/>
        </w:rPr>
        <w:t>A</w:t>
      </w:r>
      <w:r w:rsidR="005B5617">
        <w:rPr>
          <w:rFonts w:ascii="Times New Roman" w:hAnsi="Times New Roman" w:cs="Times New Roman"/>
          <w:color w:val="1F497D" w:themeColor="text2"/>
          <w:sz w:val="24"/>
          <w:szCs w:val="24"/>
          <w:lang w:val="en-IN"/>
        </w:rPr>
        <w:t xml:space="preserve">nthracyclines </w:t>
      </w:r>
      <w:r w:rsidR="00D41F07" w:rsidRPr="005B5617">
        <w:rPr>
          <w:rFonts w:ascii="Times New Roman" w:hAnsi="Times New Roman" w:cs="Times New Roman"/>
          <w:color w:val="1F497D" w:themeColor="text2"/>
          <w:sz w:val="24"/>
          <w:szCs w:val="24"/>
        </w:rPr>
        <w:t>(Terwilliger,</w:t>
      </w:r>
      <w:r w:rsidR="00FC7779" w:rsidRPr="005B5617">
        <w:rPr>
          <w:rFonts w:ascii="Times New Roman" w:hAnsi="Times New Roman" w:cs="Times New Roman"/>
          <w:color w:val="1F497D" w:themeColor="text2"/>
          <w:sz w:val="24"/>
          <w:szCs w:val="24"/>
        </w:rPr>
        <w:t>2017)</w:t>
      </w:r>
      <w:r w:rsidR="00FC7779" w:rsidRPr="005B5617">
        <w:rPr>
          <w:rFonts w:ascii="Times New Roman" w:hAnsi="Times New Roman" w:cs="Times New Roman"/>
          <w:color w:val="1F497D" w:themeColor="text2"/>
          <w:sz w:val="24"/>
          <w:szCs w:val="24"/>
          <w:lang w:val="en-IN"/>
        </w:rPr>
        <w:t>.</w:t>
      </w:r>
      <w:r w:rsidR="003B0210">
        <w:rPr>
          <w:rFonts w:ascii="Times New Roman" w:hAnsi="Times New Roman" w:cs="Times New Roman"/>
          <w:color w:val="000000" w:themeColor="text1"/>
          <w:sz w:val="24"/>
          <w:szCs w:val="24"/>
          <w:lang w:val="en-IN"/>
        </w:rPr>
        <w:t>Tyrosine Kinase Inhibitors(TKI )targeting BCR-ABL1 tyrosine Kinase,</w:t>
      </w:r>
      <w:r w:rsidR="009627EE">
        <w:rPr>
          <w:rFonts w:ascii="Times New Roman" w:hAnsi="Times New Roman" w:cs="Times New Roman"/>
          <w:color w:val="000000" w:themeColor="text1"/>
          <w:sz w:val="24"/>
          <w:szCs w:val="24"/>
          <w:lang w:val="en-IN"/>
        </w:rPr>
        <w:t xml:space="preserve"> </w:t>
      </w:r>
      <w:r w:rsidR="003B0210">
        <w:rPr>
          <w:rFonts w:ascii="Times New Roman" w:hAnsi="Times New Roman" w:cs="Times New Roman"/>
          <w:color w:val="000000" w:themeColor="text1"/>
          <w:sz w:val="24"/>
          <w:szCs w:val="24"/>
          <w:lang w:val="en-IN"/>
        </w:rPr>
        <w:t xml:space="preserve">monoclonal </w:t>
      </w:r>
      <w:r w:rsidR="003B0210" w:rsidRPr="005B5617">
        <w:rPr>
          <w:rFonts w:ascii="Times New Roman" w:hAnsi="Times New Roman" w:cs="Times New Roman"/>
          <w:color w:val="1F497D" w:themeColor="text2"/>
          <w:sz w:val="24"/>
          <w:szCs w:val="24"/>
          <w:lang w:val="en-IN"/>
        </w:rPr>
        <w:t>antibodies ,bispecific</w:t>
      </w:r>
      <w:r w:rsidR="005923BB">
        <w:rPr>
          <w:rFonts w:ascii="Times New Roman" w:hAnsi="Times New Roman" w:cs="Times New Roman"/>
          <w:color w:val="000000" w:themeColor="text1"/>
          <w:sz w:val="24"/>
          <w:szCs w:val="24"/>
          <w:lang w:val="en-IN"/>
        </w:rPr>
        <w:t xml:space="preserve"> antibodies and </w:t>
      </w:r>
      <w:r w:rsidR="005923BB" w:rsidRPr="005B5617">
        <w:rPr>
          <w:rFonts w:ascii="Times New Roman" w:hAnsi="Times New Roman" w:cs="Times New Roman"/>
          <w:color w:val="1F497D" w:themeColor="text2"/>
          <w:sz w:val="24"/>
          <w:szCs w:val="24"/>
          <w:lang w:val="en-IN"/>
        </w:rPr>
        <w:t>C</w:t>
      </w:r>
      <w:r w:rsidR="003B0210">
        <w:rPr>
          <w:rFonts w:ascii="Times New Roman" w:hAnsi="Times New Roman" w:cs="Times New Roman"/>
          <w:color w:val="000000" w:themeColor="text1"/>
          <w:sz w:val="24"/>
          <w:szCs w:val="24"/>
          <w:lang w:val="en-IN"/>
        </w:rPr>
        <w:t>himeric</w:t>
      </w:r>
      <w:r w:rsidR="005923BB">
        <w:rPr>
          <w:rFonts w:ascii="Times New Roman" w:hAnsi="Times New Roman" w:cs="Times New Roman"/>
          <w:color w:val="000000" w:themeColor="text1"/>
          <w:sz w:val="24"/>
          <w:szCs w:val="24"/>
          <w:lang w:val="en-IN"/>
        </w:rPr>
        <w:t xml:space="preserve"> </w:t>
      </w:r>
      <w:r w:rsidR="005923BB" w:rsidRPr="005B5617">
        <w:rPr>
          <w:rFonts w:ascii="Times New Roman" w:eastAsia="Times New Roman" w:hAnsi="Times New Roman" w:cs="Times New Roman"/>
          <w:color w:val="1F497D" w:themeColor="text2"/>
          <w:spacing w:val="-5"/>
          <w:sz w:val="24"/>
          <w:szCs w:val="24"/>
          <w:lang w:eastAsia="en-IN"/>
        </w:rPr>
        <w:t>A</w:t>
      </w:r>
      <w:r w:rsidR="005923BB">
        <w:rPr>
          <w:rFonts w:ascii="Times New Roman" w:eastAsia="Times New Roman" w:hAnsi="Times New Roman" w:cs="Times New Roman"/>
          <w:color w:val="000000" w:themeColor="text1"/>
          <w:spacing w:val="-5"/>
          <w:sz w:val="24"/>
          <w:szCs w:val="24"/>
          <w:lang w:eastAsia="en-IN"/>
        </w:rPr>
        <w:t xml:space="preserve">ntigen </w:t>
      </w:r>
      <w:r w:rsidR="005923BB" w:rsidRPr="005B5617">
        <w:rPr>
          <w:rFonts w:ascii="Times New Roman" w:eastAsia="Times New Roman" w:hAnsi="Times New Roman" w:cs="Times New Roman"/>
          <w:color w:val="1F497D" w:themeColor="text2"/>
          <w:spacing w:val="-5"/>
          <w:sz w:val="24"/>
          <w:szCs w:val="24"/>
          <w:lang w:eastAsia="en-IN"/>
        </w:rPr>
        <w:t>R</w:t>
      </w:r>
      <w:r w:rsidR="005923BB">
        <w:rPr>
          <w:rFonts w:ascii="Times New Roman" w:eastAsia="Times New Roman" w:hAnsi="Times New Roman" w:cs="Times New Roman"/>
          <w:color w:val="000000" w:themeColor="text1"/>
          <w:spacing w:val="-5"/>
          <w:sz w:val="24"/>
          <w:szCs w:val="24"/>
          <w:lang w:eastAsia="en-IN"/>
        </w:rPr>
        <w:t xml:space="preserve">eceptor </w:t>
      </w:r>
      <w:r w:rsidR="005923BB" w:rsidRPr="005B5617">
        <w:rPr>
          <w:rFonts w:ascii="Times New Roman" w:eastAsia="Times New Roman" w:hAnsi="Times New Roman" w:cs="Times New Roman"/>
          <w:color w:val="1F497D" w:themeColor="text2"/>
          <w:spacing w:val="-5"/>
          <w:sz w:val="24"/>
          <w:szCs w:val="24"/>
          <w:lang w:eastAsia="en-IN"/>
        </w:rPr>
        <w:t>T</w:t>
      </w:r>
      <w:r w:rsidR="003B0210">
        <w:rPr>
          <w:rFonts w:ascii="Times New Roman" w:eastAsia="Times New Roman" w:hAnsi="Times New Roman" w:cs="Times New Roman"/>
          <w:color w:val="000000" w:themeColor="text1"/>
          <w:spacing w:val="-5"/>
          <w:sz w:val="24"/>
          <w:szCs w:val="24"/>
          <w:lang w:eastAsia="en-IN"/>
        </w:rPr>
        <w:t xml:space="preserve">herapy </w:t>
      </w:r>
      <w:r w:rsidR="005923BB">
        <w:rPr>
          <w:rFonts w:ascii="Times New Roman" w:eastAsia="Times New Roman" w:hAnsi="Times New Roman" w:cs="Times New Roman"/>
          <w:color w:val="4F81BD" w:themeColor="accent1"/>
          <w:spacing w:val="-5"/>
          <w:sz w:val="24"/>
          <w:szCs w:val="24"/>
          <w:lang w:eastAsia="en-IN"/>
        </w:rPr>
        <w:t>(CAR</w:t>
      </w:r>
      <w:r w:rsidR="005B5617">
        <w:rPr>
          <w:rFonts w:ascii="Times New Roman" w:eastAsia="Times New Roman" w:hAnsi="Times New Roman" w:cs="Times New Roman"/>
          <w:color w:val="4F81BD" w:themeColor="accent1"/>
          <w:spacing w:val="-5"/>
          <w:sz w:val="24"/>
          <w:szCs w:val="24"/>
          <w:lang w:eastAsia="en-IN"/>
        </w:rPr>
        <w:t xml:space="preserve"> </w:t>
      </w:r>
      <w:r w:rsidR="003B0210" w:rsidRPr="005923BB">
        <w:rPr>
          <w:rFonts w:ascii="Times New Roman" w:eastAsia="Times New Roman" w:hAnsi="Times New Roman" w:cs="Times New Roman"/>
          <w:color w:val="4F81BD" w:themeColor="accent1"/>
          <w:spacing w:val="-5"/>
          <w:sz w:val="24"/>
          <w:szCs w:val="24"/>
          <w:lang w:eastAsia="en-IN"/>
        </w:rPr>
        <w:t>T</w:t>
      </w:r>
      <w:r w:rsidR="005923BB">
        <w:rPr>
          <w:rFonts w:ascii="Times New Roman" w:eastAsia="Times New Roman" w:hAnsi="Times New Roman" w:cs="Times New Roman"/>
          <w:color w:val="4F81BD" w:themeColor="accent1"/>
          <w:spacing w:val="-5"/>
          <w:sz w:val="24"/>
          <w:szCs w:val="24"/>
          <w:lang w:eastAsia="en-IN"/>
        </w:rPr>
        <w:t>)</w:t>
      </w:r>
      <w:r w:rsidR="003B0210" w:rsidRPr="00AB729B">
        <w:rPr>
          <w:rFonts w:ascii="Times New Roman" w:eastAsia="Times New Roman" w:hAnsi="Times New Roman" w:cs="Times New Roman"/>
          <w:color w:val="FF0000"/>
          <w:spacing w:val="-5"/>
          <w:sz w:val="24"/>
          <w:szCs w:val="24"/>
          <w:lang w:eastAsia="en-IN"/>
        </w:rPr>
        <w:t xml:space="preserve"> </w:t>
      </w:r>
      <w:r w:rsidR="00B7706D" w:rsidRPr="00B7706D">
        <w:rPr>
          <w:rFonts w:ascii="Times New Roman" w:eastAsia="Times New Roman" w:hAnsi="Times New Roman" w:cs="Times New Roman"/>
          <w:noProof/>
          <w:color w:val="000000" w:themeColor="text1"/>
          <w:spacing w:val="-5"/>
          <w:sz w:val="24"/>
          <w:szCs w:val="24"/>
          <w:lang w:eastAsia="en-IN"/>
        </w:rPr>
        <w:t>(Rafei</w:t>
      </w:r>
      <w:r w:rsidR="00B7706D">
        <w:rPr>
          <w:rFonts w:ascii="Times New Roman" w:eastAsia="Times New Roman" w:hAnsi="Times New Roman" w:cs="Times New Roman"/>
          <w:noProof/>
          <w:color w:val="000000" w:themeColor="text1"/>
          <w:spacing w:val="-5"/>
          <w:sz w:val="24"/>
          <w:szCs w:val="24"/>
          <w:lang w:eastAsia="en-IN"/>
        </w:rPr>
        <w:t xml:space="preserve"> et al,2019</w:t>
      </w:r>
      <w:r w:rsidR="00B7706D" w:rsidRPr="00B7706D">
        <w:rPr>
          <w:rFonts w:ascii="Times New Roman" w:eastAsia="Times New Roman" w:hAnsi="Times New Roman" w:cs="Times New Roman"/>
          <w:noProof/>
          <w:color w:val="000000" w:themeColor="text1"/>
          <w:spacing w:val="-5"/>
          <w:sz w:val="24"/>
          <w:szCs w:val="24"/>
          <w:lang w:eastAsia="en-IN"/>
        </w:rPr>
        <w:t>)</w:t>
      </w:r>
      <w:r w:rsidR="00B7706D">
        <w:rPr>
          <w:rFonts w:ascii="Times New Roman" w:eastAsia="Times New Roman" w:hAnsi="Times New Roman" w:cs="Times New Roman"/>
          <w:color w:val="000000" w:themeColor="text1"/>
          <w:spacing w:val="-5"/>
          <w:sz w:val="24"/>
          <w:szCs w:val="24"/>
          <w:lang w:eastAsia="en-IN"/>
        </w:rPr>
        <w:t>are the advanced treatments which showed improvement in patients.</w:t>
      </w:r>
      <w:r w:rsidR="00186010">
        <w:rPr>
          <w:rFonts w:ascii="Times New Roman" w:eastAsia="Times New Roman" w:hAnsi="Times New Roman" w:cs="Times New Roman"/>
          <w:color w:val="000000" w:themeColor="text1"/>
          <w:spacing w:val="-5"/>
          <w:sz w:val="24"/>
          <w:szCs w:val="24"/>
          <w:lang w:eastAsia="en-IN"/>
        </w:rPr>
        <w:t xml:space="preserve">Treatment </w:t>
      </w:r>
      <w:r w:rsidR="00102F8E">
        <w:rPr>
          <w:rFonts w:ascii="Times New Roman" w:eastAsia="Times New Roman" w:hAnsi="Times New Roman" w:cs="Times New Roman"/>
          <w:color w:val="000000" w:themeColor="text1"/>
          <w:spacing w:val="-5"/>
          <w:sz w:val="24"/>
          <w:szCs w:val="24"/>
          <w:lang w:eastAsia="en-IN"/>
        </w:rPr>
        <w:t xml:space="preserve">requires hospital stay </w:t>
      </w:r>
      <w:r w:rsidR="00186010">
        <w:rPr>
          <w:rFonts w:ascii="Times New Roman" w:eastAsia="Times New Roman" w:hAnsi="Times New Roman" w:cs="Times New Roman"/>
          <w:color w:val="000000" w:themeColor="text1"/>
          <w:spacing w:val="-5"/>
          <w:sz w:val="24"/>
          <w:szCs w:val="24"/>
          <w:lang w:eastAsia="en-IN"/>
        </w:rPr>
        <w:t xml:space="preserve">carried </w:t>
      </w:r>
      <w:r w:rsidR="00AB729B" w:rsidRPr="00B52705">
        <w:rPr>
          <w:rFonts w:ascii="Times New Roman" w:eastAsia="Times New Roman" w:hAnsi="Times New Roman" w:cs="Times New Roman"/>
          <w:spacing w:val="-5"/>
          <w:sz w:val="24"/>
          <w:szCs w:val="24"/>
          <w:lang w:eastAsia="en-IN"/>
        </w:rPr>
        <w:t xml:space="preserve">out </w:t>
      </w:r>
      <w:r w:rsidR="00186010">
        <w:rPr>
          <w:rFonts w:ascii="Times New Roman" w:eastAsia="Times New Roman" w:hAnsi="Times New Roman" w:cs="Times New Roman"/>
          <w:color w:val="000000" w:themeColor="text1"/>
          <w:spacing w:val="-5"/>
          <w:sz w:val="24"/>
          <w:szCs w:val="24"/>
          <w:lang w:eastAsia="en-IN"/>
        </w:rPr>
        <w:t>in various steps like induct</w:t>
      </w:r>
      <w:r w:rsidR="00102F8E">
        <w:rPr>
          <w:rFonts w:ascii="Times New Roman" w:eastAsia="Times New Roman" w:hAnsi="Times New Roman" w:cs="Times New Roman"/>
          <w:color w:val="000000" w:themeColor="text1"/>
          <w:spacing w:val="-5"/>
          <w:sz w:val="24"/>
          <w:szCs w:val="24"/>
          <w:lang w:eastAsia="en-IN"/>
        </w:rPr>
        <w:t>i</w:t>
      </w:r>
      <w:r w:rsidR="00186010">
        <w:rPr>
          <w:rFonts w:ascii="Times New Roman" w:eastAsia="Times New Roman" w:hAnsi="Times New Roman" w:cs="Times New Roman"/>
          <w:color w:val="000000" w:themeColor="text1"/>
          <w:spacing w:val="-5"/>
          <w:sz w:val="24"/>
          <w:szCs w:val="24"/>
          <w:lang w:eastAsia="en-IN"/>
        </w:rPr>
        <w:t>on</w:t>
      </w:r>
      <w:r w:rsidR="00D16F6E">
        <w:rPr>
          <w:rFonts w:ascii="Times New Roman" w:eastAsia="Times New Roman" w:hAnsi="Times New Roman" w:cs="Times New Roman"/>
          <w:color w:val="000000" w:themeColor="text1"/>
          <w:spacing w:val="-5"/>
          <w:sz w:val="24"/>
          <w:szCs w:val="24"/>
          <w:lang w:eastAsia="en-IN"/>
        </w:rPr>
        <w:t xml:space="preserve">,consolidation </w:t>
      </w:r>
      <w:r w:rsidR="00D16F6E">
        <w:rPr>
          <w:rFonts w:ascii="Times New Roman" w:eastAsia="Times New Roman" w:hAnsi="Times New Roman" w:cs="Times New Roman"/>
          <w:color w:val="000000" w:themeColor="text1"/>
          <w:spacing w:val="-5"/>
          <w:sz w:val="24"/>
          <w:szCs w:val="24"/>
          <w:lang w:eastAsia="en-IN"/>
        </w:rPr>
        <w:lastRenderedPageBreak/>
        <w:t>long term maintenance</w:t>
      </w:r>
      <w:r w:rsidR="00186010">
        <w:rPr>
          <w:rFonts w:ascii="Times New Roman" w:eastAsia="Times New Roman" w:hAnsi="Times New Roman" w:cs="Times New Roman"/>
          <w:color w:val="000000" w:themeColor="text1"/>
          <w:spacing w:val="-5"/>
          <w:sz w:val="24"/>
          <w:szCs w:val="24"/>
          <w:lang w:eastAsia="en-IN"/>
        </w:rPr>
        <w:t xml:space="preserve"> therapy</w:t>
      </w:r>
      <w:r w:rsidR="00B52705">
        <w:rPr>
          <w:rFonts w:ascii="Times New Roman" w:eastAsia="Times New Roman" w:hAnsi="Times New Roman" w:cs="Times New Roman"/>
          <w:color w:val="000000" w:themeColor="text1"/>
          <w:spacing w:val="-5"/>
          <w:sz w:val="24"/>
          <w:szCs w:val="24"/>
          <w:lang w:eastAsia="en-IN"/>
        </w:rPr>
        <w:t xml:space="preserve"> </w:t>
      </w:r>
      <w:r w:rsidR="00186010">
        <w:rPr>
          <w:rFonts w:ascii="Times New Roman" w:eastAsia="Times New Roman" w:hAnsi="Times New Roman" w:cs="Times New Roman"/>
          <w:color w:val="000000" w:themeColor="text1"/>
          <w:spacing w:val="-5"/>
          <w:sz w:val="24"/>
          <w:szCs w:val="24"/>
          <w:lang w:eastAsia="en-IN"/>
        </w:rPr>
        <w:t>to destroy</w:t>
      </w:r>
      <w:r w:rsidR="00B52705">
        <w:rPr>
          <w:rFonts w:ascii="Times New Roman" w:eastAsia="Times New Roman" w:hAnsi="Times New Roman" w:cs="Times New Roman"/>
          <w:color w:val="000000" w:themeColor="text1"/>
          <w:spacing w:val="-5"/>
          <w:sz w:val="24"/>
          <w:szCs w:val="24"/>
          <w:lang w:eastAsia="en-IN"/>
        </w:rPr>
        <w:t xml:space="preserve"> </w:t>
      </w:r>
      <w:r w:rsidR="00186010">
        <w:rPr>
          <w:rFonts w:ascii="Times New Roman" w:hAnsi="Times New Roman" w:cs="Times New Roman"/>
          <w:color w:val="000000" w:themeColor="text1"/>
          <w:sz w:val="24"/>
          <w:szCs w:val="24"/>
        </w:rPr>
        <w:t>leukemia cells</w:t>
      </w:r>
      <w:r w:rsidR="00B52705">
        <w:rPr>
          <w:rFonts w:ascii="Times New Roman" w:hAnsi="Times New Roman" w:cs="Times New Roman"/>
          <w:color w:val="000000" w:themeColor="text1"/>
          <w:sz w:val="24"/>
          <w:szCs w:val="24"/>
        </w:rPr>
        <w:t xml:space="preserve"> </w:t>
      </w:r>
      <w:r w:rsidR="00186010">
        <w:rPr>
          <w:rFonts w:ascii="Times New Roman" w:hAnsi="Times New Roman" w:cs="Times New Roman"/>
          <w:color w:val="000000" w:themeColor="text1"/>
          <w:sz w:val="24"/>
          <w:szCs w:val="24"/>
        </w:rPr>
        <w:t>which takes nearly</w:t>
      </w:r>
      <w:r w:rsidR="00B52705">
        <w:rPr>
          <w:rFonts w:ascii="Times New Roman" w:hAnsi="Times New Roman" w:cs="Times New Roman"/>
          <w:color w:val="000000" w:themeColor="text1"/>
          <w:sz w:val="24"/>
          <w:szCs w:val="24"/>
        </w:rPr>
        <w:t>(</w:t>
      </w:r>
      <w:r w:rsidR="00186010">
        <w:rPr>
          <w:rFonts w:ascii="Times New Roman" w:hAnsi="Times New Roman" w:cs="Times New Roman"/>
          <w:color w:val="000000" w:themeColor="text1"/>
          <w:sz w:val="24"/>
          <w:szCs w:val="24"/>
        </w:rPr>
        <w:t xml:space="preserve"> 4 to</w:t>
      </w:r>
      <w:r w:rsidR="00B52705">
        <w:rPr>
          <w:rFonts w:ascii="Times New Roman" w:hAnsi="Times New Roman" w:cs="Times New Roman"/>
          <w:color w:val="000000" w:themeColor="text1"/>
          <w:sz w:val="24"/>
          <w:szCs w:val="24"/>
        </w:rPr>
        <w:t xml:space="preserve"> 6</w:t>
      </w:r>
      <w:r w:rsidR="00AB729B" w:rsidRPr="00B52705">
        <w:rPr>
          <w:rFonts w:ascii="Times New Roman" w:hAnsi="Times New Roman" w:cs="Times New Roman"/>
          <w:sz w:val="24"/>
          <w:szCs w:val="24"/>
        </w:rPr>
        <w:t>)</w:t>
      </w:r>
      <w:r w:rsidR="00186010" w:rsidRPr="00B52705">
        <w:rPr>
          <w:rFonts w:ascii="Times New Roman" w:hAnsi="Times New Roman" w:cs="Times New Roman"/>
          <w:sz w:val="24"/>
          <w:szCs w:val="24"/>
        </w:rPr>
        <w:t>weeks</w:t>
      </w:r>
      <w:r w:rsidR="00186010" w:rsidRPr="002768E6">
        <w:rPr>
          <w:rFonts w:ascii="Times New Roman" w:hAnsi="Times New Roman" w:cs="Times New Roman"/>
          <w:color w:val="FF0000"/>
          <w:sz w:val="24"/>
          <w:szCs w:val="24"/>
        </w:rPr>
        <w:t xml:space="preserve"> </w:t>
      </w:r>
      <w:r w:rsidR="00D16F6E" w:rsidRPr="005B5617">
        <w:rPr>
          <w:rFonts w:ascii="Times New Roman" w:hAnsi="Times New Roman" w:cs="Times New Roman"/>
          <w:color w:val="1F497D" w:themeColor="text2"/>
          <w:sz w:val="24"/>
          <w:szCs w:val="24"/>
        </w:rPr>
        <w:t xml:space="preserve">.The goal of induction therapy is to achieve remission which means no cancer cells.The treatment is given along with CNS prophylaxis at regular intervals </w:t>
      </w:r>
      <w:r w:rsidR="00186010" w:rsidRPr="005B5617">
        <w:rPr>
          <w:rFonts w:ascii="Times New Roman" w:hAnsi="Times New Roman" w:cs="Times New Roman"/>
          <w:color w:val="1F497D" w:themeColor="text2"/>
          <w:sz w:val="24"/>
          <w:szCs w:val="24"/>
        </w:rPr>
        <w:t>to treat leukemia cells</w:t>
      </w:r>
      <w:r w:rsidR="00D16F6E" w:rsidRPr="005B5617">
        <w:rPr>
          <w:rFonts w:ascii="Times New Roman" w:hAnsi="Times New Roman" w:cs="Times New Roman"/>
          <w:color w:val="1F497D" w:themeColor="text2"/>
          <w:sz w:val="24"/>
          <w:szCs w:val="24"/>
        </w:rPr>
        <w:t xml:space="preserve"> present </w:t>
      </w:r>
      <w:r w:rsidR="00186010" w:rsidRPr="005B5617">
        <w:rPr>
          <w:rFonts w:ascii="Times New Roman" w:hAnsi="Times New Roman" w:cs="Times New Roman"/>
          <w:color w:val="1F497D" w:themeColor="text2"/>
          <w:sz w:val="24"/>
          <w:szCs w:val="24"/>
        </w:rPr>
        <w:t xml:space="preserve"> in CNS from spreading to spinal fluid</w:t>
      </w:r>
      <w:r w:rsidR="00186010" w:rsidRPr="00D16F6E">
        <w:rPr>
          <w:rFonts w:ascii="Times New Roman" w:hAnsi="Times New Roman" w:cs="Times New Roman"/>
          <w:color w:val="4F81BD" w:themeColor="accent1"/>
          <w:sz w:val="24"/>
          <w:szCs w:val="24"/>
        </w:rPr>
        <w:t>.</w:t>
      </w:r>
      <w:r w:rsidR="005923BB">
        <w:rPr>
          <w:rFonts w:ascii="Times New Roman" w:hAnsi="Times New Roman" w:cs="Times New Roman"/>
          <w:color w:val="000000" w:themeColor="text1"/>
          <w:sz w:val="24"/>
          <w:szCs w:val="24"/>
        </w:rPr>
        <w:t xml:space="preserve"> </w:t>
      </w:r>
      <w:r w:rsidR="00AD48B3">
        <w:rPr>
          <w:rFonts w:ascii="Times New Roman" w:hAnsi="Times New Roman" w:cs="Times New Roman"/>
          <w:color w:val="000000" w:themeColor="text1"/>
          <w:sz w:val="24"/>
          <w:szCs w:val="24"/>
        </w:rPr>
        <w:t xml:space="preserve">The last phase includes </w:t>
      </w:r>
      <w:r w:rsidR="003B6A90">
        <w:rPr>
          <w:rFonts w:ascii="Times New Roman" w:hAnsi="Times New Roman" w:cs="Times New Roman"/>
          <w:color w:val="000000" w:themeColor="text1"/>
          <w:sz w:val="24"/>
          <w:szCs w:val="24"/>
        </w:rPr>
        <w:t>maintenance</w:t>
      </w:r>
      <w:r w:rsidR="00B52705">
        <w:rPr>
          <w:rFonts w:ascii="Times New Roman" w:hAnsi="Times New Roman" w:cs="Times New Roman"/>
          <w:color w:val="000000" w:themeColor="text1"/>
          <w:sz w:val="24"/>
          <w:szCs w:val="24"/>
        </w:rPr>
        <w:t xml:space="preserve"> </w:t>
      </w:r>
      <w:r w:rsidR="00AD48B3">
        <w:rPr>
          <w:rFonts w:ascii="Times New Roman" w:hAnsi="Times New Roman" w:cs="Times New Roman"/>
          <w:color w:val="000000" w:themeColor="text1"/>
          <w:sz w:val="24"/>
          <w:szCs w:val="24"/>
        </w:rPr>
        <w:t>therapy</w:t>
      </w:r>
      <w:r w:rsidR="00F8274B">
        <w:rPr>
          <w:rFonts w:ascii="Times New Roman" w:hAnsi="Times New Roman" w:cs="Times New Roman"/>
          <w:color w:val="000000" w:themeColor="text1"/>
          <w:sz w:val="24"/>
          <w:szCs w:val="24"/>
        </w:rPr>
        <w:t xml:space="preserve"> which do not require hospitalis</w:t>
      </w:r>
      <w:r w:rsidR="00AD48B3">
        <w:rPr>
          <w:rFonts w:ascii="Times New Roman" w:hAnsi="Times New Roman" w:cs="Times New Roman"/>
          <w:color w:val="000000" w:themeColor="text1"/>
          <w:sz w:val="24"/>
          <w:szCs w:val="24"/>
        </w:rPr>
        <w:t>ation.</w:t>
      </w:r>
      <w:r w:rsidR="00D16F6E">
        <w:rPr>
          <w:rFonts w:ascii="Times New Roman" w:hAnsi="Times New Roman" w:cs="Times New Roman"/>
          <w:color w:val="000000" w:themeColor="text1"/>
          <w:sz w:val="24"/>
          <w:szCs w:val="24"/>
        </w:rPr>
        <w:t xml:space="preserve"> </w:t>
      </w:r>
      <w:r w:rsidR="00102F8E">
        <w:rPr>
          <w:rFonts w:ascii="Times New Roman" w:hAnsi="Times New Roman" w:cs="Times New Roman"/>
          <w:color w:val="000000" w:themeColor="text1"/>
          <w:sz w:val="24"/>
          <w:szCs w:val="24"/>
        </w:rPr>
        <w:t xml:space="preserve">Radiation therapy and immunotherapy are recommended in few patients who </w:t>
      </w:r>
      <w:r w:rsidR="002768E6" w:rsidRPr="00B52705">
        <w:rPr>
          <w:rFonts w:ascii="Times New Roman" w:hAnsi="Times New Roman" w:cs="Times New Roman"/>
          <w:sz w:val="24"/>
          <w:szCs w:val="24"/>
        </w:rPr>
        <w:t>exhibit</w:t>
      </w:r>
      <w:r w:rsidR="00B52705">
        <w:rPr>
          <w:rFonts w:ascii="Times New Roman" w:hAnsi="Times New Roman" w:cs="Times New Roman"/>
          <w:color w:val="FF0000"/>
          <w:sz w:val="24"/>
          <w:szCs w:val="24"/>
        </w:rPr>
        <w:t xml:space="preserve"> </w:t>
      </w:r>
      <w:r w:rsidR="00102F8E">
        <w:rPr>
          <w:rFonts w:ascii="Times New Roman" w:hAnsi="Times New Roman" w:cs="Times New Roman"/>
          <w:color w:val="000000" w:themeColor="text1"/>
          <w:sz w:val="24"/>
          <w:szCs w:val="24"/>
        </w:rPr>
        <w:t>no signs of improvement after chemotherapy.</w:t>
      </w:r>
      <w:r w:rsidR="005923BB">
        <w:rPr>
          <w:rFonts w:ascii="Times New Roman" w:hAnsi="Times New Roman" w:cs="Times New Roman"/>
          <w:color w:val="000000" w:themeColor="text1"/>
          <w:sz w:val="24"/>
          <w:szCs w:val="24"/>
        </w:rPr>
        <w:t xml:space="preserve"> </w:t>
      </w:r>
      <w:r w:rsidR="003B0210">
        <w:rPr>
          <w:rFonts w:ascii="Times New Roman" w:hAnsi="Times New Roman" w:cs="Times New Roman"/>
          <w:color w:val="000000" w:themeColor="text1"/>
          <w:sz w:val="24"/>
          <w:szCs w:val="24"/>
        </w:rPr>
        <w:t xml:space="preserve">Children </w:t>
      </w:r>
      <w:r w:rsidR="00102F8E">
        <w:rPr>
          <w:rFonts w:ascii="Times New Roman" w:hAnsi="Times New Roman" w:cs="Times New Roman"/>
          <w:color w:val="000000" w:themeColor="text1"/>
          <w:sz w:val="24"/>
          <w:szCs w:val="24"/>
        </w:rPr>
        <w:t xml:space="preserve">and young adults </w:t>
      </w:r>
      <w:r w:rsidR="003B0210">
        <w:rPr>
          <w:rFonts w:ascii="Times New Roman" w:hAnsi="Times New Roman" w:cs="Times New Roman"/>
          <w:color w:val="000000" w:themeColor="text1"/>
          <w:sz w:val="24"/>
          <w:szCs w:val="24"/>
        </w:rPr>
        <w:t xml:space="preserve">show 90℅ recovery </w:t>
      </w:r>
      <w:r w:rsidR="00102F8E">
        <w:rPr>
          <w:rFonts w:ascii="Times New Roman" w:hAnsi="Times New Roman" w:cs="Times New Roman"/>
          <w:color w:val="000000" w:themeColor="text1"/>
          <w:sz w:val="24"/>
          <w:szCs w:val="24"/>
        </w:rPr>
        <w:t xml:space="preserve">rate </w:t>
      </w:r>
      <w:r w:rsidR="003B0210">
        <w:rPr>
          <w:rFonts w:ascii="Times New Roman" w:hAnsi="Times New Roman" w:cs="Times New Roman"/>
          <w:color w:val="000000" w:themeColor="text1"/>
          <w:sz w:val="24"/>
          <w:szCs w:val="24"/>
        </w:rPr>
        <w:t xml:space="preserve">compared to </w:t>
      </w:r>
      <w:r w:rsidR="005923BB" w:rsidRPr="005B5617">
        <w:rPr>
          <w:rFonts w:ascii="Times New Roman" w:hAnsi="Times New Roman" w:cs="Times New Roman"/>
          <w:color w:val="1F497D" w:themeColor="text2"/>
          <w:sz w:val="24"/>
          <w:szCs w:val="24"/>
        </w:rPr>
        <w:t xml:space="preserve">adults </w:t>
      </w:r>
      <w:r w:rsidR="005923BB" w:rsidRPr="005B5617">
        <w:rPr>
          <w:rFonts w:ascii="Times New Roman" w:hAnsi="Times New Roman" w:cs="Times New Roman"/>
          <w:noProof/>
          <w:color w:val="1F497D" w:themeColor="text2"/>
          <w:sz w:val="24"/>
          <w:szCs w:val="24"/>
        </w:rPr>
        <w:t>(Copelan et al 1995</w:t>
      </w:r>
      <w:r w:rsidR="003B0210" w:rsidRPr="005B5617">
        <w:rPr>
          <w:rFonts w:ascii="Times New Roman" w:hAnsi="Times New Roman" w:cs="Times New Roman"/>
          <w:noProof/>
          <w:color w:val="1F497D" w:themeColor="text2"/>
          <w:sz w:val="24"/>
          <w:szCs w:val="24"/>
        </w:rPr>
        <w:t>).</w:t>
      </w:r>
    </w:p>
    <w:p w:rsidR="00FF7A3C" w:rsidRPr="00B30F79" w:rsidRDefault="002843E8" w:rsidP="003B175E">
      <w:pPr>
        <w:spacing w:line="480" w:lineRule="auto"/>
        <w:jc w:val="both"/>
        <w:rPr>
          <w:rFonts w:ascii="Times New Roman" w:eastAsia="Times New Roman" w:hAnsi="Times New Roman" w:cs="Times New Roman"/>
          <w:noProof/>
          <w:color w:val="FF0000"/>
          <w:spacing w:val="-5"/>
          <w:sz w:val="24"/>
          <w:szCs w:val="24"/>
          <w:lang w:eastAsia="en-IN"/>
        </w:rPr>
      </w:pPr>
      <w:r w:rsidRPr="002843E8">
        <w:rPr>
          <w:rFonts w:ascii="Times New Roman" w:hAnsi="Times New Roman" w:cs="Times New Roman"/>
          <w:b/>
          <w:sz w:val="24"/>
          <w:szCs w:val="24"/>
        </w:rPr>
        <w:t>Infections in</w:t>
      </w:r>
      <w:r w:rsidR="005923BB">
        <w:rPr>
          <w:rFonts w:ascii="Times New Roman" w:hAnsi="Times New Roman" w:cs="Times New Roman"/>
          <w:b/>
          <w:sz w:val="24"/>
          <w:szCs w:val="24"/>
        </w:rPr>
        <w:t xml:space="preserve"> </w:t>
      </w:r>
      <w:r>
        <w:rPr>
          <w:rFonts w:ascii="Times New Roman" w:hAnsi="Times New Roman" w:cs="Times New Roman"/>
          <w:b/>
          <w:sz w:val="24"/>
          <w:szCs w:val="24"/>
        </w:rPr>
        <w:t>AML and ALL patients</w:t>
      </w:r>
      <w:r w:rsidRPr="000F74A9">
        <w:rPr>
          <w:rFonts w:ascii="Times New Roman" w:hAnsi="Times New Roman" w:cs="Times New Roman"/>
          <w:sz w:val="24"/>
          <w:szCs w:val="24"/>
        </w:rPr>
        <w:t>:</w:t>
      </w:r>
      <w:r w:rsidR="005923BB">
        <w:rPr>
          <w:rFonts w:ascii="Times New Roman" w:hAnsi="Times New Roman" w:cs="Times New Roman"/>
          <w:sz w:val="24"/>
          <w:szCs w:val="24"/>
        </w:rPr>
        <w:t xml:space="preserve"> </w:t>
      </w:r>
      <w:r w:rsidR="00102F8E">
        <w:rPr>
          <w:rFonts w:ascii="Times New Roman" w:eastAsia="Times New Roman" w:hAnsi="Times New Roman" w:cs="Times New Roman"/>
          <w:noProof/>
          <w:color w:val="000000" w:themeColor="text1"/>
          <w:spacing w:val="-5"/>
          <w:sz w:val="24"/>
          <w:szCs w:val="24"/>
          <w:lang w:eastAsia="en-IN"/>
        </w:rPr>
        <w:t>ALL</w:t>
      </w:r>
      <w:r>
        <w:rPr>
          <w:rFonts w:ascii="Times New Roman" w:eastAsia="Times New Roman" w:hAnsi="Times New Roman" w:cs="Times New Roman"/>
          <w:noProof/>
          <w:color w:val="000000" w:themeColor="text1"/>
          <w:spacing w:val="-5"/>
          <w:sz w:val="24"/>
          <w:szCs w:val="24"/>
          <w:lang w:eastAsia="en-IN"/>
        </w:rPr>
        <w:t xml:space="preserve"> and AML</w:t>
      </w:r>
      <w:r w:rsidR="005923BB">
        <w:rPr>
          <w:rFonts w:ascii="Times New Roman" w:eastAsia="Times New Roman" w:hAnsi="Times New Roman" w:cs="Times New Roman"/>
          <w:noProof/>
          <w:color w:val="000000" w:themeColor="text1"/>
          <w:spacing w:val="-5"/>
          <w:sz w:val="24"/>
          <w:szCs w:val="24"/>
          <w:lang w:eastAsia="en-IN"/>
        </w:rPr>
        <w:t xml:space="preserve"> </w:t>
      </w:r>
      <w:r w:rsidR="00483F58">
        <w:rPr>
          <w:rFonts w:ascii="Times New Roman" w:eastAsia="Times New Roman" w:hAnsi="Times New Roman" w:cs="Times New Roman"/>
          <w:noProof/>
          <w:color w:val="000000" w:themeColor="text1"/>
          <w:spacing w:val="-5"/>
          <w:sz w:val="24"/>
          <w:szCs w:val="24"/>
          <w:lang w:eastAsia="en-IN"/>
        </w:rPr>
        <w:t>patients under</w:t>
      </w:r>
      <w:r w:rsidR="00B7706D">
        <w:rPr>
          <w:rFonts w:ascii="Times New Roman" w:eastAsia="Times New Roman" w:hAnsi="Times New Roman" w:cs="Times New Roman"/>
          <w:noProof/>
          <w:color w:val="000000" w:themeColor="text1"/>
          <w:spacing w:val="-5"/>
          <w:sz w:val="24"/>
          <w:szCs w:val="24"/>
          <w:lang w:eastAsia="en-IN"/>
        </w:rPr>
        <w:t>g</w:t>
      </w:r>
      <w:r w:rsidR="00483F58">
        <w:rPr>
          <w:rFonts w:ascii="Times New Roman" w:eastAsia="Times New Roman" w:hAnsi="Times New Roman" w:cs="Times New Roman"/>
          <w:noProof/>
          <w:color w:val="000000" w:themeColor="text1"/>
          <w:spacing w:val="-5"/>
          <w:sz w:val="24"/>
          <w:szCs w:val="24"/>
          <w:lang w:eastAsia="en-IN"/>
        </w:rPr>
        <w:t xml:space="preserve">oing induction therapy </w:t>
      </w:r>
      <w:r w:rsidR="00B7706D">
        <w:rPr>
          <w:rFonts w:ascii="Times New Roman" w:eastAsia="Times New Roman" w:hAnsi="Times New Roman" w:cs="Times New Roman"/>
          <w:noProof/>
          <w:color w:val="000000" w:themeColor="text1"/>
          <w:spacing w:val="-5"/>
          <w:sz w:val="24"/>
          <w:szCs w:val="24"/>
          <w:lang w:eastAsia="en-IN"/>
        </w:rPr>
        <w:t>require prol</w:t>
      </w:r>
      <w:r w:rsidR="002768E6">
        <w:rPr>
          <w:rFonts w:ascii="Times New Roman" w:eastAsia="Times New Roman" w:hAnsi="Times New Roman" w:cs="Times New Roman"/>
          <w:noProof/>
          <w:color w:val="000000" w:themeColor="text1"/>
          <w:spacing w:val="-5"/>
          <w:sz w:val="24"/>
          <w:szCs w:val="24"/>
          <w:lang w:eastAsia="en-IN"/>
        </w:rPr>
        <w:t xml:space="preserve">onged hospital stay </w:t>
      </w:r>
      <w:r w:rsidR="001F05E5">
        <w:rPr>
          <w:rFonts w:ascii="Times New Roman" w:eastAsia="Times New Roman" w:hAnsi="Times New Roman" w:cs="Times New Roman"/>
          <w:noProof/>
          <w:color w:val="000000" w:themeColor="text1"/>
          <w:spacing w:val="-5"/>
          <w:sz w:val="24"/>
          <w:szCs w:val="24"/>
          <w:lang w:eastAsia="en-IN"/>
        </w:rPr>
        <w:t>,</w:t>
      </w:r>
      <w:r w:rsidR="002768E6" w:rsidRPr="005923BB">
        <w:rPr>
          <w:rFonts w:ascii="Times New Roman" w:eastAsia="Times New Roman" w:hAnsi="Times New Roman" w:cs="Times New Roman"/>
          <w:noProof/>
          <w:color w:val="4F81BD" w:themeColor="accent1"/>
          <w:spacing w:val="-5"/>
          <w:sz w:val="24"/>
          <w:szCs w:val="24"/>
          <w:lang w:eastAsia="en-IN"/>
        </w:rPr>
        <w:t>since</w:t>
      </w:r>
      <w:r w:rsidR="00B7706D">
        <w:rPr>
          <w:rFonts w:ascii="Times New Roman" w:eastAsia="Times New Roman" w:hAnsi="Times New Roman" w:cs="Times New Roman"/>
          <w:noProof/>
          <w:color w:val="000000" w:themeColor="text1"/>
          <w:spacing w:val="-5"/>
          <w:sz w:val="24"/>
          <w:szCs w:val="24"/>
          <w:lang w:eastAsia="en-IN"/>
        </w:rPr>
        <w:t xml:space="preserve"> they </w:t>
      </w:r>
      <w:r w:rsidR="00483F58">
        <w:rPr>
          <w:rFonts w:ascii="Times New Roman" w:eastAsia="Times New Roman" w:hAnsi="Times New Roman" w:cs="Times New Roman"/>
          <w:noProof/>
          <w:color w:val="000000" w:themeColor="text1"/>
          <w:spacing w:val="-5"/>
          <w:sz w:val="24"/>
          <w:szCs w:val="24"/>
          <w:lang w:eastAsia="en-IN"/>
        </w:rPr>
        <w:t>are susceptable to various microbial infections</w:t>
      </w:r>
      <w:r w:rsidR="005923BB">
        <w:rPr>
          <w:rFonts w:ascii="Times New Roman" w:eastAsia="Times New Roman" w:hAnsi="Times New Roman" w:cs="Times New Roman"/>
          <w:noProof/>
          <w:color w:val="000000" w:themeColor="text1"/>
          <w:spacing w:val="-5"/>
          <w:sz w:val="24"/>
          <w:szCs w:val="24"/>
          <w:lang w:eastAsia="en-IN"/>
        </w:rPr>
        <w:t xml:space="preserve"> </w:t>
      </w:r>
      <w:r w:rsidR="00483F58" w:rsidRPr="005B5617">
        <w:rPr>
          <w:rFonts w:ascii="Times New Roman" w:eastAsia="Times New Roman" w:hAnsi="Times New Roman" w:cs="Times New Roman"/>
          <w:noProof/>
          <w:color w:val="1F497D" w:themeColor="text2"/>
          <w:spacing w:val="-5"/>
          <w:sz w:val="24"/>
          <w:szCs w:val="24"/>
          <w:lang w:eastAsia="en-IN"/>
        </w:rPr>
        <w:t>(Jagarlamudi et al,2000)</w:t>
      </w:r>
      <w:r w:rsidR="005923BB" w:rsidRPr="005B5617">
        <w:rPr>
          <w:rFonts w:ascii="Times New Roman" w:eastAsia="Times New Roman" w:hAnsi="Times New Roman" w:cs="Times New Roman"/>
          <w:noProof/>
          <w:color w:val="1F497D" w:themeColor="text2"/>
          <w:spacing w:val="-5"/>
          <w:sz w:val="24"/>
          <w:szCs w:val="24"/>
          <w:lang w:eastAsia="en-IN"/>
        </w:rPr>
        <w:t xml:space="preserve"> </w:t>
      </w:r>
      <w:r w:rsidR="00C060B3" w:rsidRPr="005B5617">
        <w:rPr>
          <w:rFonts w:ascii="Times New Roman" w:eastAsia="Times New Roman" w:hAnsi="Times New Roman" w:cs="Times New Roman"/>
          <w:noProof/>
          <w:color w:val="1F497D" w:themeColor="text2"/>
          <w:spacing w:val="-5"/>
          <w:sz w:val="24"/>
          <w:szCs w:val="24"/>
          <w:lang w:eastAsia="en-IN"/>
        </w:rPr>
        <w:t>,</w:t>
      </w:r>
      <w:r w:rsidR="005923BB" w:rsidRPr="005B5617">
        <w:rPr>
          <w:rFonts w:ascii="Times New Roman" w:eastAsia="Times New Roman" w:hAnsi="Times New Roman" w:cs="Times New Roman"/>
          <w:noProof/>
          <w:color w:val="1F497D" w:themeColor="text2"/>
          <w:spacing w:val="-5"/>
          <w:sz w:val="24"/>
          <w:szCs w:val="24"/>
          <w:lang w:eastAsia="en-IN"/>
        </w:rPr>
        <w:t xml:space="preserve"> </w:t>
      </w:r>
      <w:r w:rsidR="00C060B3" w:rsidRPr="005B5617">
        <w:rPr>
          <w:rFonts w:ascii="Times New Roman" w:eastAsia="Times New Roman" w:hAnsi="Times New Roman" w:cs="Times New Roman"/>
          <w:noProof/>
          <w:color w:val="1F497D" w:themeColor="text2"/>
          <w:spacing w:val="-5"/>
          <w:sz w:val="24"/>
          <w:szCs w:val="24"/>
          <w:lang w:eastAsia="en-IN"/>
        </w:rPr>
        <w:t>(Carvalho et al,2005)</w:t>
      </w:r>
      <w:r w:rsidR="00B7706D" w:rsidRPr="005923BB">
        <w:rPr>
          <w:rFonts w:ascii="Times New Roman" w:eastAsia="Times New Roman" w:hAnsi="Times New Roman" w:cs="Times New Roman"/>
          <w:noProof/>
          <w:color w:val="4F81BD" w:themeColor="accent1"/>
          <w:spacing w:val="-5"/>
          <w:sz w:val="24"/>
          <w:szCs w:val="24"/>
          <w:lang w:eastAsia="en-IN"/>
        </w:rPr>
        <w:t xml:space="preserve"> </w:t>
      </w:r>
      <w:r w:rsidR="00B7706D">
        <w:rPr>
          <w:rFonts w:ascii="Times New Roman" w:eastAsia="Times New Roman" w:hAnsi="Times New Roman" w:cs="Times New Roman"/>
          <w:noProof/>
          <w:color w:val="000000" w:themeColor="text1"/>
          <w:spacing w:val="-5"/>
          <w:sz w:val="24"/>
          <w:szCs w:val="24"/>
          <w:lang w:eastAsia="en-IN"/>
        </w:rPr>
        <w:t>as the</w:t>
      </w:r>
      <w:r w:rsidR="00B7706D" w:rsidRPr="005923BB">
        <w:rPr>
          <w:rFonts w:ascii="Times New Roman" w:eastAsia="Times New Roman" w:hAnsi="Times New Roman" w:cs="Times New Roman"/>
          <w:noProof/>
          <w:color w:val="4F81BD" w:themeColor="accent1"/>
          <w:spacing w:val="-5"/>
          <w:sz w:val="24"/>
          <w:szCs w:val="24"/>
          <w:lang w:eastAsia="en-IN"/>
        </w:rPr>
        <w:t xml:space="preserve"> </w:t>
      </w:r>
      <w:r w:rsidR="00B7706D" w:rsidRPr="005B5617">
        <w:rPr>
          <w:rFonts w:ascii="Times New Roman" w:eastAsia="Times New Roman" w:hAnsi="Times New Roman" w:cs="Times New Roman"/>
          <w:noProof/>
          <w:color w:val="1F497D" w:themeColor="text2"/>
          <w:spacing w:val="-5"/>
          <w:sz w:val="24"/>
          <w:szCs w:val="24"/>
          <w:lang w:eastAsia="en-IN"/>
        </w:rPr>
        <w:t>bod</w:t>
      </w:r>
      <w:r w:rsidR="002768E6" w:rsidRPr="005B5617">
        <w:rPr>
          <w:rFonts w:ascii="Times New Roman" w:eastAsia="Times New Roman" w:hAnsi="Times New Roman" w:cs="Times New Roman"/>
          <w:noProof/>
          <w:color w:val="1F497D" w:themeColor="text2"/>
          <w:spacing w:val="-5"/>
          <w:sz w:val="24"/>
          <w:szCs w:val="24"/>
          <w:lang w:eastAsia="en-IN"/>
        </w:rPr>
        <w:t>y’s</w:t>
      </w:r>
      <w:r w:rsidR="00B7706D" w:rsidRPr="005923BB">
        <w:rPr>
          <w:rFonts w:ascii="Times New Roman" w:eastAsia="Times New Roman" w:hAnsi="Times New Roman" w:cs="Times New Roman"/>
          <w:noProof/>
          <w:color w:val="4F81BD" w:themeColor="accent1"/>
          <w:spacing w:val="-5"/>
          <w:sz w:val="24"/>
          <w:szCs w:val="24"/>
          <w:lang w:eastAsia="en-IN"/>
        </w:rPr>
        <w:t xml:space="preserve"> </w:t>
      </w:r>
      <w:r w:rsidR="00B7706D">
        <w:rPr>
          <w:rFonts w:ascii="Times New Roman" w:eastAsia="Times New Roman" w:hAnsi="Times New Roman" w:cs="Times New Roman"/>
          <w:noProof/>
          <w:color w:val="000000" w:themeColor="text1"/>
          <w:spacing w:val="-5"/>
          <w:sz w:val="24"/>
          <w:szCs w:val="24"/>
          <w:lang w:eastAsia="en-IN"/>
        </w:rPr>
        <w:t>defe</w:t>
      </w:r>
      <w:r w:rsidR="00804208">
        <w:rPr>
          <w:rFonts w:ascii="Times New Roman" w:eastAsia="Times New Roman" w:hAnsi="Times New Roman" w:cs="Times New Roman"/>
          <w:noProof/>
          <w:color w:val="000000" w:themeColor="text1"/>
          <w:spacing w:val="-5"/>
          <w:sz w:val="24"/>
          <w:szCs w:val="24"/>
          <w:lang w:eastAsia="en-IN"/>
        </w:rPr>
        <w:t xml:space="preserve">nce mehanism become compromised or they may acquire </w:t>
      </w:r>
      <w:r w:rsidR="00804208" w:rsidRPr="001F05E5">
        <w:rPr>
          <w:rFonts w:ascii="Times New Roman" w:eastAsia="Times New Roman" w:hAnsi="Times New Roman" w:cs="Times New Roman"/>
          <w:noProof/>
          <w:color w:val="1F497D" w:themeColor="text2"/>
          <w:spacing w:val="-5"/>
          <w:sz w:val="24"/>
          <w:szCs w:val="24"/>
          <w:lang w:eastAsia="en-IN"/>
        </w:rPr>
        <w:t>noso comial</w:t>
      </w:r>
      <w:r w:rsidR="00804208">
        <w:rPr>
          <w:rFonts w:ascii="Times New Roman" w:eastAsia="Times New Roman" w:hAnsi="Times New Roman" w:cs="Times New Roman"/>
          <w:noProof/>
          <w:color w:val="000000" w:themeColor="text1"/>
          <w:spacing w:val="-5"/>
          <w:sz w:val="24"/>
          <w:szCs w:val="24"/>
          <w:lang w:eastAsia="en-IN"/>
        </w:rPr>
        <w:t xml:space="preserve"> infections.</w:t>
      </w:r>
      <w:r w:rsidR="00756956">
        <w:rPr>
          <w:rFonts w:ascii="Times New Roman" w:eastAsia="Times New Roman" w:hAnsi="Times New Roman" w:cs="Times New Roman"/>
          <w:noProof/>
          <w:color w:val="000000" w:themeColor="text1"/>
          <w:spacing w:val="-5"/>
          <w:sz w:val="24"/>
          <w:szCs w:val="24"/>
          <w:lang w:eastAsia="en-IN"/>
        </w:rPr>
        <w:t>.</w:t>
      </w:r>
      <w:r w:rsidR="00483F58">
        <w:rPr>
          <w:rFonts w:ascii="Times New Roman" w:eastAsia="Times New Roman" w:hAnsi="Times New Roman" w:cs="Times New Roman"/>
          <w:noProof/>
          <w:color w:val="000000" w:themeColor="text1"/>
          <w:spacing w:val="-5"/>
          <w:sz w:val="24"/>
          <w:szCs w:val="24"/>
          <w:lang w:eastAsia="en-IN"/>
        </w:rPr>
        <w:t xml:space="preserve">The </w:t>
      </w:r>
      <w:r w:rsidR="005923BB">
        <w:rPr>
          <w:rFonts w:ascii="Times New Roman" w:eastAsia="Times New Roman" w:hAnsi="Times New Roman" w:cs="Times New Roman"/>
          <w:noProof/>
          <w:color w:val="000000" w:themeColor="text1"/>
          <w:spacing w:val="-5"/>
          <w:sz w:val="24"/>
          <w:szCs w:val="24"/>
          <w:lang w:eastAsia="en-IN"/>
        </w:rPr>
        <w:t xml:space="preserve">site of </w:t>
      </w:r>
      <w:r w:rsidR="00483F58">
        <w:rPr>
          <w:rFonts w:ascii="Times New Roman" w:eastAsia="Times New Roman" w:hAnsi="Times New Roman" w:cs="Times New Roman"/>
          <w:noProof/>
          <w:color w:val="000000" w:themeColor="text1"/>
          <w:spacing w:val="-5"/>
          <w:sz w:val="24"/>
          <w:szCs w:val="24"/>
          <w:lang w:eastAsia="en-IN"/>
        </w:rPr>
        <w:t xml:space="preserve">infections include blood stream </w:t>
      </w:r>
      <w:r w:rsidR="005923BB" w:rsidRPr="001F05E5">
        <w:rPr>
          <w:rFonts w:ascii="Times New Roman" w:eastAsia="Times New Roman" w:hAnsi="Times New Roman" w:cs="Times New Roman"/>
          <w:noProof/>
          <w:color w:val="1F497D" w:themeColor="text2"/>
          <w:spacing w:val="-5"/>
          <w:sz w:val="24"/>
          <w:szCs w:val="24"/>
          <w:lang w:eastAsia="en-IN"/>
        </w:rPr>
        <w:t xml:space="preserve">(BSI), </w:t>
      </w:r>
      <w:r w:rsidR="00483F58" w:rsidRPr="001F05E5">
        <w:rPr>
          <w:rFonts w:ascii="Times New Roman" w:eastAsia="Times New Roman" w:hAnsi="Times New Roman" w:cs="Times New Roman"/>
          <w:noProof/>
          <w:color w:val="1F497D" w:themeColor="text2"/>
          <w:spacing w:val="-5"/>
          <w:sz w:val="24"/>
          <w:szCs w:val="24"/>
          <w:lang w:eastAsia="en-IN"/>
        </w:rPr>
        <w:t>skin,</w:t>
      </w:r>
      <w:r w:rsidR="005923BB" w:rsidRPr="001F05E5">
        <w:rPr>
          <w:rFonts w:ascii="Times New Roman" w:eastAsia="Times New Roman" w:hAnsi="Times New Roman" w:cs="Times New Roman"/>
          <w:noProof/>
          <w:color w:val="1F497D" w:themeColor="text2"/>
          <w:spacing w:val="-5"/>
          <w:sz w:val="24"/>
          <w:szCs w:val="24"/>
          <w:lang w:eastAsia="en-IN"/>
        </w:rPr>
        <w:t xml:space="preserve"> </w:t>
      </w:r>
      <w:r w:rsidR="00483F58" w:rsidRPr="001F05E5">
        <w:rPr>
          <w:rFonts w:ascii="Times New Roman" w:eastAsia="Times New Roman" w:hAnsi="Times New Roman" w:cs="Times New Roman"/>
          <w:noProof/>
          <w:color w:val="1F497D" w:themeColor="text2"/>
          <w:spacing w:val="-5"/>
          <w:sz w:val="24"/>
          <w:szCs w:val="24"/>
          <w:lang w:eastAsia="en-IN"/>
        </w:rPr>
        <w:t>respiratory</w:t>
      </w:r>
      <w:r w:rsidR="005923BB" w:rsidRPr="001F05E5">
        <w:rPr>
          <w:rFonts w:ascii="Times New Roman" w:eastAsia="Times New Roman" w:hAnsi="Times New Roman" w:cs="Times New Roman"/>
          <w:noProof/>
          <w:color w:val="1F497D" w:themeColor="text2"/>
          <w:spacing w:val="-5"/>
          <w:sz w:val="24"/>
          <w:szCs w:val="24"/>
          <w:lang w:eastAsia="en-IN"/>
        </w:rPr>
        <w:t xml:space="preserve"> tract</w:t>
      </w:r>
      <w:r w:rsidR="005923BB">
        <w:rPr>
          <w:rFonts w:ascii="Times New Roman" w:eastAsia="Times New Roman" w:hAnsi="Times New Roman" w:cs="Times New Roman"/>
          <w:noProof/>
          <w:color w:val="FF0000"/>
          <w:spacing w:val="-5"/>
          <w:sz w:val="24"/>
          <w:szCs w:val="24"/>
          <w:lang w:eastAsia="en-IN"/>
        </w:rPr>
        <w:t xml:space="preserve"> </w:t>
      </w:r>
      <w:r w:rsidR="00483F58">
        <w:rPr>
          <w:rFonts w:ascii="Times New Roman" w:eastAsia="Times New Roman" w:hAnsi="Times New Roman" w:cs="Times New Roman"/>
          <w:noProof/>
          <w:color w:val="000000" w:themeColor="text1"/>
          <w:spacing w:val="-5"/>
          <w:sz w:val="24"/>
          <w:szCs w:val="24"/>
          <w:lang w:eastAsia="en-IN"/>
        </w:rPr>
        <w:t>and urinar</w:t>
      </w:r>
      <w:r w:rsidR="00D41F07">
        <w:rPr>
          <w:rFonts w:ascii="Times New Roman" w:eastAsia="Times New Roman" w:hAnsi="Times New Roman" w:cs="Times New Roman"/>
          <w:noProof/>
          <w:color w:val="000000" w:themeColor="text1"/>
          <w:spacing w:val="-5"/>
          <w:sz w:val="24"/>
          <w:szCs w:val="24"/>
          <w:lang w:eastAsia="en-IN"/>
        </w:rPr>
        <w:t xml:space="preserve">y </w:t>
      </w:r>
      <w:r w:rsidR="00D41F07" w:rsidRPr="001F05E5">
        <w:rPr>
          <w:rFonts w:ascii="Times New Roman" w:eastAsia="Times New Roman" w:hAnsi="Times New Roman" w:cs="Times New Roman"/>
          <w:noProof/>
          <w:color w:val="1F497D" w:themeColor="text2"/>
          <w:spacing w:val="-5"/>
          <w:sz w:val="24"/>
          <w:szCs w:val="24"/>
          <w:lang w:eastAsia="en-IN"/>
        </w:rPr>
        <w:t xml:space="preserve">tract </w:t>
      </w:r>
      <w:r w:rsidR="00483F58" w:rsidRPr="001F05E5">
        <w:rPr>
          <w:rFonts w:ascii="Times New Roman" w:eastAsia="Times New Roman" w:hAnsi="Times New Roman" w:cs="Times New Roman"/>
          <w:noProof/>
          <w:color w:val="1F497D" w:themeColor="text2"/>
          <w:spacing w:val="-5"/>
          <w:sz w:val="24"/>
          <w:szCs w:val="24"/>
          <w:lang w:eastAsia="en-IN"/>
        </w:rPr>
        <w:t>.</w:t>
      </w:r>
      <w:r w:rsidR="005923BB" w:rsidRPr="001F05E5">
        <w:rPr>
          <w:rFonts w:ascii="Times New Roman" w:eastAsia="Times New Roman" w:hAnsi="Times New Roman" w:cs="Times New Roman"/>
          <w:noProof/>
          <w:color w:val="1F497D" w:themeColor="text2"/>
          <w:spacing w:val="-5"/>
          <w:sz w:val="24"/>
          <w:szCs w:val="24"/>
          <w:lang w:eastAsia="en-IN"/>
        </w:rPr>
        <w:t xml:space="preserve"> </w:t>
      </w:r>
      <w:r w:rsidR="00D41F07" w:rsidRPr="001F05E5">
        <w:rPr>
          <w:rFonts w:ascii="Times New Roman" w:eastAsia="Times New Roman" w:hAnsi="Times New Roman" w:cs="Times New Roman"/>
          <w:noProof/>
          <w:color w:val="1F497D" w:themeColor="text2"/>
          <w:spacing w:val="-5"/>
          <w:sz w:val="24"/>
          <w:szCs w:val="24"/>
          <w:lang w:eastAsia="en-IN"/>
        </w:rPr>
        <w:t>Fever</w:t>
      </w:r>
      <w:r w:rsidR="00D41F07" w:rsidRPr="002768E6">
        <w:rPr>
          <w:rFonts w:ascii="Times New Roman" w:eastAsia="Times New Roman" w:hAnsi="Times New Roman" w:cs="Times New Roman"/>
          <w:noProof/>
          <w:color w:val="FF0000"/>
          <w:spacing w:val="-5"/>
          <w:sz w:val="24"/>
          <w:szCs w:val="24"/>
          <w:lang w:eastAsia="en-IN"/>
        </w:rPr>
        <w:t xml:space="preserve"> </w:t>
      </w:r>
      <w:r w:rsidR="00D41F07">
        <w:rPr>
          <w:rFonts w:ascii="Times New Roman" w:eastAsia="Times New Roman" w:hAnsi="Times New Roman" w:cs="Times New Roman"/>
          <w:noProof/>
          <w:color w:val="000000" w:themeColor="text1"/>
          <w:spacing w:val="-5"/>
          <w:sz w:val="24"/>
          <w:szCs w:val="24"/>
          <w:lang w:eastAsia="en-IN"/>
        </w:rPr>
        <w:t xml:space="preserve">appears to be the first symptom of infection caused due to decrease in the number of neutrophils known as febrile neutropenia. </w:t>
      </w:r>
      <w:r w:rsidR="00D41F07" w:rsidRPr="00D41F07">
        <w:rPr>
          <w:rFonts w:ascii="Times New Roman" w:eastAsia="Times New Roman" w:hAnsi="Times New Roman" w:cs="Times New Roman"/>
          <w:noProof/>
          <w:color w:val="000000" w:themeColor="text1"/>
          <w:spacing w:val="-5"/>
          <w:sz w:val="24"/>
          <w:szCs w:val="24"/>
          <w:lang w:eastAsia="en-IN"/>
        </w:rPr>
        <w:t>(Bakhshi</w:t>
      </w:r>
      <w:r w:rsidR="001F05E5">
        <w:rPr>
          <w:rFonts w:ascii="Times New Roman" w:eastAsia="Times New Roman" w:hAnsi="Times New Roman" w:cs="Times New Roman"/>
          <w:noProof/>
          <w:color w:val="000000" w:themeColor="text1"/>
          <w:spacing w:val="-5"/>
          <w:sz w:val="24"/>
          <w:szCs w:val="24"/>
          <w:lang w:eastAsia="en-IN"/>
        </w:rPr>
        <w:t xml:space="preserve"> </w:t>
      </w:r>
      <w:r w:rsidR="00D41F07">
        <w:rPr>
          <w:rFonts w:ascii="Times New Roman" w:eastAsia="Times New Roman" w:hAnsi="Times New Roman" w:cs="Times New Roman"/>
          <w:noProof/>
          <w:color w:val="000000" w:themeColor="text1"/>
          <w:spacing w:val="-5"/>
          <w:sz w:val="24"/>
          <w:szCs w:val="24"/>
          <w:lang w:eastAsia="en-IN"/>
        </w:rPr>
        <w:t>et al,</w:t>
      </w:r>
      <w:r w:rsidR="00D41F07" w:rsidRPr="001F05E5">
        <w:rPr>
          <w:rFonts w:ascii="Times New Roman" w:eastAsia="Times New Roman" w:hAnsi="Times New Roman" w:cs="Times New Roman"/>
          <w:noProof/>
          <w:color w:val="1F497D" w:themeColor="text2"/>
          <w:spacing w:val="-5"/>
          <w:sz w:val="24"/>
          <w:szCs w:val="24"/>
          <w:lang w:eastAsia="en-IN"/>
        </w:rPr>
        <w:t xml:space="preserve">2008) </w:t>
      </w:r>
      <w:r w:rsidR="00AF535D" w:rsidRPr="001F05E5">
        <w:rPr>
          <w:rFonts w:ascii="Times New Roman" w:eastAsia="Times New Roman" w:hAnsi="Times New Roman" w:cs="Times New Roman"/>
          <w:noProof/>
          <w:color w:val="1F497D" w:themeColor="text2"/>
          <w:spacing w:val="-5"/>
          <w:sz w:val="24"/>
          <w:szCs w:val="24"/>
          <w:lang w:eastAsia="en-IN"/>
        </w:rPr>
        <w:t>.</w:t>
      </w:r>
      <w:r w:rsidR="005923BB" w:rsidRPr="001F05E5">
        <w:rPr>
          <w:rFonts w:ascii="Times New Roman" w:eastAsia="Times New Roman" w:hAnsi="Times New Roman" w:cs="Times New Roman"/>
          <w:noProof/>
          <w:color w:val="1F497D" w:themeColor="text2"/>
          <w:spacing w:val="-5"/>
          <w:sz w:val="24"/>
          <w:szCs w:val="24"/>
          <w:lang w:eastAsia="en-IN"/>
        </w:rPr>
        <w:t xml:space="preserve"> </w:t>
      </w:r>
      <w:r w:rsidR="00C060B3" w:rsidRPr="001F05E5">
        <w:rPr>
          <w:rFonts w:ascii="Times New Roman" w:eastAsia="Times New Roman" w:hAnsi="Times New Roman" w:cs="Times New Roman"/>
          <w:noProof/>
          <w:color w:val="1F497D" w:themeColor="text2"/>
          <w:spacing w:val="-5"/>
          <w:sz w:val="24"/>
          <w:szCs w:val="24"/>
          <w:lang w:val="en-IN" w:eastAsia="en-IN"/>
        </w:rPr>
        <w:t>Health</w:t>
      </w:r>
      <w:r w:rsidR="00C060B3" w:rsidRPr="005923BB">
        <w:rPr>
          <w:rFonts w:ascii="Times New Roman" w:eastAsia="Times New Roman" w:hAnsi="Times New Roman" w:cs="Times New Roman"/>
          <w:noProof/>
          <w:color w:val="4F81BD" w:themeColor="accent1"/>
          <w:spacing w:val="-5"/>
          <w:sz w:val="24"/>
          <w:szCs w:val="24"/>
          <w:lang w:val="en-IN" w:eastAsia="en-IN"/>
        </w:rPr>
        <w:t xml:space="preserve"> </w:t>
      </w:r>
      <w:r w:rsidR="00C060B3" w:rsidRPr="00C060B3">
        <w:rPr>
          <w:rFonts w:ascii="Times New Roman" w:eastAsia="Times New Roman" w:hAnsi="Times New Roman" w:cs="Times New Roman"/>
          <w:noProof/>
          <w:color w:val="000000" w:themeColor="text1"/>
          <w:spacing w:val="-5"/>
          <w:sz w:val="24"/>
          <w:szCs w:val="24"/>
          <w:lang w:val="en-IN" w:eastAsia="en-IN"/>
        </w:rPr>
        <w:t>care providers observed that in few patients who developed infections during chemotherapy, the percent</w:t>
      </w:r>
      <w:r w:rsidR="003B6A90">
        <w:rPr>
          <w:rFonts w:ascii="Times New Roman" w:eastAsia="Times New Roman" w:hAnsi="Times New Roman" w:cs="Times New Roman"/>
          <w:noProof/>
          <w:color w:val="000000" w:themeColor="text1"/>
          <w:spacing w:val="-5"/>
          <w:sz w:val="24"/>
          <w:szCs w:val="24"/>
          <w:lang w:val="en-IN" w:eastAsia="en-IN"/>
        </w:rPr>
        <w:t>age of mortality also increased</w:t>
      </w:r>
      <w:r w:rsidR="005923BB" w:rsidRPr="001F05E5">
        <w:rPr>
          <w:rFonts w:ascii="Times New Roman" w:eastAsia="Times New Roman" w:hAnsi="Times New Roman" w:cs="Times New Roman"/>
          <w:noProof/>
          <w:color w:val="1F497D" w:themeColor="text2"/>
          <w:spacing w:val="-5"/>
          <w:sz w:val="24"/>
          <w:szCs w:val="24"/>
          <w:lang w:val="en-IN" w:eastAsia="en-IN"/>
        </w:rPr>
        <w:t xml:space="preserve"> </w:t>
      </w:r>
      <w:r w:rsidR="00F8274B" w:rsidRPr="001F05E5">
        <w:rPr>
          <w:rFonts w:ascii="Times New Roman" w:eastAsia="Times New Roman" w:hAnsi="Times New Roman" w:cs="Times New Roman"/>
          <w:noProof/>
          <w:color w:val="1F497D" w:themeColor="text2"/>
          <w:spacing w:val="-5"/>
          <w:sz w:val="24"/>
          <w:szCs w:val="24"/>
          <w:lang w:eastAsia="en-IN"/>
        </w:rPr>
        <w:t>(</w:t>
      </w:r>
      <w:r w:rsidR="005923BB" w:rsidRPr="001F05E5">
        <w:rPr>
          <w:rFonts w:ascii="Times New Roman" w:eastAsia="Times New Roman" w:hAnsi="Times New Roman" w:cs="Times New Roman"/>
          <w:noProof/>
          <w:color w:val="1F497D" w:themeColor="text2"/>
          <w:spacing w:val="-5"/>
          <w:sz w:val="24"/>
          <w:szCs w:val="24"/>
          <w:lang w:eastAsia="en-IN"/>
        </w:rPr>
        <w:t xml:space="preserve">Haddad </w:t>
      </w:r>
      <w:r w:rsidR="00F8274B" w:rsidRPr="001F05E5">
        <w:rPr>
          <w:rFonts w:ascii="Times New Roman" w:eastAsia="Times New Roman" w:hAnsi="Times New Roman" w:cs="Times New Roman"/>
          <w:noProof/>
          <w:color w:val="1F497D" w:themeColor="text2"/>
          <w:spacing w:val="-5"/>
          <w:sz w:val="24"/>
          <w:szCs w:val="24"/>
          <w:lang w:eastAsia="en-IN"/>
        </w:rPr>
        <w:t>2)</w:t>
      </w:r>
      <w:r w:rsidRPr="001F05E5">
        <w:rPr>
          <w:rFonts w:ascii="Times New Roman" w:eastAsia="Times New Roman" w:hAnsi="Times New Roman" w:cs="Times New Roman"/>
          <w:noProof/>
          <w:color w:val="1F497D" w:themeColor="text2"/>
          <w:spacing w:val="-5"/>
          <w:sz w:val="24"/>
          <w:szCs w:val="24"/>
          <w:lang w:eastAsia="en-IN"/>
        </w:rPr>
        <w:t>.</w:t>
      </w:r>
      <w:r w:rsidR="005923BB" w:rsidRPr="001F05E5">
        <w:rPr>
          <w:rFonts w:ascii="Times New Roman" w:eastAsia="Times New Roman" w:hAnsi="Times New Roman" w:cs="Times New Roman"/>
          <w:noProof/>
          <w:color w:val="1F497D" w:themeColor="text2"/>
          <w:spacing w:val="-5"/>
          <w:sz w:val="24"/>
          <w:szCs w:val="24"/>
          <w:lang w:eastAsia="en-IN"/>
        </w:rPr>
        <w:t xml:space="preserve"> </w:t>
      </w:r>
      <w:r w:rsidR="00D41F07">
        <w:rPr>
          <w:rFonts w:ascii="Times New Roman" w:eastAsia="Times New Roman" w:hAnsi="Times New Roman" w:cs="Times New Roman"/>
          <w:noProof/>
          <w:color w:val="000000" w:themeColor="text1"/>
          <w:spacing w:val="-5"/>
          <w:sz w:val="24"/>
          <w:szCs w:val="24"/>
          <w:lang w:eastAsia="en-IN"/>
        </w:rPr>
        <w:t xml:space="preserve">These infections may be responsible for mortality in patients inspite of undergoing induction </w:t>
      </w:r>
      <w:r w:rsidR="00D41F07" w:rsidRPr="001F05E5">
        <w:rPr>
          <w:rFonts w:ascii="Times New Roman" w:eastAsia="Times New Roman" w:hAnsi="Times New Roman" w:cs="Times New Roman"/>
          <w:noProof/>
          <w:color w:val="1F497D" w:themeColor="text2"/>
          <w:spacing w:val="-5"/>
          <w:sz w:val="24"/>
          <w:szCs w:val="24"/>
          <w:lang w:eastAsia="en-IN"/>
        </w:rPr>
        <w:t>therapy.</w:t>
      </w:r>
      <w:r w:rsidR="00D41F07" w:rsidRPr="00B30F79">
        <w:rPr>
          <w:rFonts w:ascii="Times New Roman" w:eastAsia="Times New Roman" w:hAnsi="Times New Roman" w:cs="Times New Roman"/>
          <w:noProof/>
          <w:color w:val="FF0000"/>
          <w:spacing w:val="-5"/>
          <w:sz w:val="24"/>
          <w:szCs w:val="24"/>
          <w:lang w:eastAsia="en-IN"/>
        </w:rPr>
        <w:t xml:space="preserve">  </w:t>
      </w:r>
      <w:r w:rsidR="00AF2D47" w:rsidRPr="001F05E5">
        <w:rPr>
          <w:rFonts w:ascii="Times New Roman" w:eastAsia="Times New Roman" w:hAnsi="Times New Roman" w:cs="Times New Roman"/>
          <w:noProof/>
          <w:color w:val="1F497D" w:themeColor="text2"/>
          <w:spacing w:val="-5"/>
          <w:sz w:val="24"/>
          <w:szCs w:val="24"/>
          <w:lang w:eastAsia="en-IN"/>
        </w:rPr>
        <w:t>(O’Connor</w:t>
      </w:r>
      <w:r w:rsidR="0094104F" w:rsidRPr="001F05E5">
        <w:rPr>
          <w:rFonts w:ascii="Times New Roman" w:eastAsia="Times New Roman" w:hAnsi="Times New Roman" w:cs="Times New Roman"/>
          <w:noProof/>
          <w:color w:val="1F497D" w:themeColor="text2"/>
          <w:spacing w:val="-5"/>
          <w:sz w:val="24"/>
          <w:szCs w:val="24"/>
          <w:lang w:eastAsia="en-IN"/>
        </w:rPr>
        <w:t xml:space="preserve"> et al,</w:t>
      </w:r>
      <w:r w:rsidR="005923BB" w:rsidRPr="001F05E5">
        <w:rPr>
          <w:rFonts w:ascii="Times New Roman" w:eastAsia="Times New Roman" w:hAnsi="Times New Roman" w:cs="Times New Roman"/>
          <w:noProof/>
          <w:color w:val="1F497D" w:themeColor="text2"/>
          <w:spacing w:val="-5"/>
          <w:sz w:val="24"/>
          <w:szCs w:val="24"/>
          <w:lang w:eastAsia="en-IN"/>
        </w:rPr>
        <w:t xml:space="preserve"> </w:t>
      </w:r>
      <w:r w:rsidR="0094104F" w:rsidRPr="001F05E5">
        <w:rPr>
          <w:rFonts w:ascii="Times New Roman" w:eastAsia="Times New Roman" w:hAnsi="Times New Roman" w:cs="Times New Roman"/>
          <w:noProof/>
          <w:color w:val="1F497D" w:themeColor="text2"/>
          <w:spacing w:val="-5"/>
          <w:sz w:val="24"/>
          <w:szCs w:val="24"/>
          <w:lang w:eastAsia="en-IN"/>
        </w:rPr>
        <w:t>2014)</w:t>
      </w:r>
      <w:r w:rsidR="00AF2D47" w:rsidRPr="001F05E5">
        <w:rPr>
          <w:rFonts w:ascii="Times New Roman" w:eastAsia="Times New Roman" w:hAnsi="Times New Roman" w:cs="Times New Roman"/>
          <w:noProof/>
          <w:color w:val="1F497D" w:themeColor="text2"/>
          <w:spacing w:val="-5"/>
          <w:sz w:val="24"/>
          <w:szCs w:val="24"/>
          <w:lang w:eastAsia="en-IN"/>
        </w:rPr>
        <w:t>.</w:t>
      </w:r>
      <w:r w:rsidR="000F74A9" w:rsidRPr="000F74A9">
        <w:rPr>
          <w:rFonts w:ascii="Times New Roman" w:hAnsi="Times New Roman" w:cs="Times New Roman"/>
          <w:color w:val="000000" w:themeColor="text1"/>
          <w:sz w:val="24"/>
          <w:szCs w:val="24"/>
        </w:rPr>
        <w:t xml:space="preserve">Various studies showed that bacterial infection is responsible for increasing mortality in </w:t>
      </w:r>
      <w:r w:rsidR="000F74A9" w:rsidRPr="001F05E5">
        <w:rPr>
          <w:rFonts w:ascii="Times New Roman" w:hAnsi="Times New Roman" w:cs="Times New Roman"/>
          <w:color w:val="1F497D" w:themeColor="text2"/>
          <w:sz w:val="24"/>
          <w:szCs w:val="24"/>
        </w:rPr>
        <w:t>children</w:t>
      </w:r>
      <w:r w:rsidR="00D16F6E" w:rsidRPr="001F05E5">
        <w:rPr>
          <w:rFonts w:ascii="Times New Roman" w:hAnsi="Times New Roman" w:cs="Times New Roman"/>
          <w:color w:val="1F497D" w:themeColor="text2"/>
          <w:sz w:val="24"/>
          <w:szCs w:val="24"/>
        </w:rPr>
        <w:t xml:space="preserve"> below 14years</w:t>
      </w:r>
      <w:sdt>
        <w:sdtPr>
          <w:rPr>
            <w:rFonts w:ascii="Times New Roman" w:hAnsi="Times New Roman" w:cs="Times New Roman"/>
            <w:color w:val="1F497D" w:themeColor="text2"/>
            <w:sz w:val="24"/>
            <w:szCs w:val="24"/>
          </w:rPr>
          <w:id w:val="-1566630092"/>
          <w:citation/>
        </w:sdtPr>
        <w:sdtContent>
          <w:r w:rsidR="006D5812" w:rsidRPr="001F05E5">
            <w:rPr>
              <w:rFonts w:ascii="Times New Roman" w:hAnsi="Times New Roman" w:cs="Times New Roman"/>
              <w:color w:val="1F497D" w:themeColor="text2"/>
              <w:sz w:val="24"/>
              <w:szCs w:val="24"/>
            </w:rPr>
            <w:fldChar w:fldCharType="begin"/>
          </w:r>
          <w:r w:rsidR="000F74A9" w:rsidRPr="001F05E5">
            <w:rPr>
              <w:rFonts w:ascii="Times New Roman" w:hAnsi="Times New Roman" w:cs="Times New Roman"/>
              <w:color w:val="1F497D" w:themeColor="text2"/>
              <w:sz w:val="24"/>
              <w:szCs w:val="24"/>
            </w:rPr>
            <w:instrText xml:space="preserve"> CITATION Dna21 \l 1033 </w:instrText>
          </w:r>
          <w:r w:rsidR="006D5812" w:rsidRPr="001F05E5">
            <w:rPr>
              <w:rFonts w:ascii="Times New Roman" w:hAnsi="Times New Roman" w:cs="Times New Roman"/>
              <w:color w:val="1F497D" w:themeColor="text2"/>
              <w:sz w:val="24"/>
              <w:szCs w:val="24"/>
            </w:rPr>
            <w:fldChar w:fldCharType="separate"/>
          </w:r>
          <w:r w:rsidR="00F8274B" w:rsidRPr="001F05E5">
            <w:rPr>
              <w:rFonts w:ascii="Times New Roman" w:hAnsi="Times New Roman" w:cs="Times New Roman"/>
              <w:noProof/>
              <w:color w:val="1F497D" w:themeColor="text2"/>
              <w:sz w:val="24"/>
              <w:szCs w:val="24"/>
            </w:rPr>
            <w:t xml:space="preserve"> (Dnanaleha, 2021)</w:t>
          </w:r>
          <w:r w:rsidR="006D5812" w:rsidRPr="001F05E5">
            <w:rPr>
              <w:rFonts w:ascii="Times New Roman" w:hAnsi="Times New Roman" w:cs="Times New Roman"/>
              <w:color w:val="1F497D" w:themeColor="text2"/>
              <w:sz w:val="24"/>
              <w:szCs w:val="24"/>
            </w:rPr>
            <w:fldChar w:fldCharType="end"/>
          </w:r>
        </w:sdtContent>
      </w:sdt>
      <w:r w:rsidR="000F74A9" w:rsidRPr="00B30F79">
        <w:rPr>
          <w:rFonts w:ascii="Times New Roman" w:hAnsi="Times New Roman" w:cs="Times New Roman"/>
          <w:color w:val="FF0000"/>
          <w:sz w:val="24"/>
          <w:szCs w:val="24"/>
        </w:rPr>
        <w:t>.</w:t>
      </w:r>
      <w:r w:rsidR="000F74A9" w:rsidRPr="000F74A9">
        <w:rPr>
          <w:rFonts w:ascii="Times New Roman" w:hAnsi="Times New Roman" w:cs="Times New Roman"/>
          <w:color w:val="000000" w:themeColor="text1"/>
          <w:sz w:val="24"/>
          <w:szCs w:val="24"/>
        </w:rPr>
        <w:t xml:space="preserve">Few studies conducted in south India concluded that </w:t>
      </w:r>
      <w:r w:rsidR="000F74A9" w:rsidRPr="001F05E5">
        <w:rPr>
          <w:rFonts w:ascii="Times New Roman" w:hAnsi="Times New Roman" w:cs="Times New Roman"/>
          <w:color w:val="1F497D" w:themeColor="text2"/>
          <w:sz w:val="24"/>
          <w:szCs w:val="24"/>
        </w:rPr>
        <w:t>E</w:t>
      </w:r>
      <w:r w:rsidR="00D16F6E" w:rsidRPr="001F05E5">
        <w:rPr>
          <w:rFonts w:ascii="Times New Roman" w:hAnsi="Times New Roman" w:cs="Times New Roman"/>
          <w:color w:val="1F497D" w:themeColor="text2"/>
          <w:sz w:val="24"/>
          <w:szCs w:val="24"/>
        </w:rPr>
        <w:t>.</w:t>
      </w:r>
      <w:r w:rsidR="000F74A9" w:rsidRPr="001F05E5">
        <w:rPr>
          <w:rFonts w:ascii="Times New Roman" w:hAnsi="Times New Roman" w:cs="Times New Roman"/>
          <w:color w:val="1F497D" w:themeColor="text2"/>
          <w:sz w:val="24"/>
          <w:szCs w:val="24"/>
        </w:rPr>
        <w:t>coli</w:t>
      </w:r>
      <w:r w:rsidR="005923BB" w:rsidRPr="001F05E5">
        <w:rPr>
          <w:rFonts w:ascii="Times New Roman" w:hAnsi="Times New Roman" w:cs="Times New Roman"/>
          <w:color w:val="1F497D" w:themeColor="text2"/>
          <w:sz w:val="24"/>
          <w:szCs w:val="24"/>
        </w:rPr>
        <w:t xml:space="preserve"> </w:t>
      </w:r>
      <w:r w:rsidR="000F74A9" w:rsidRPr="000F74A9">
        <w:rPr>
          <w:rFonts w:ascii="Times New Roman" w:hAnsi="Times New Roman" w:cs="Times New Roman"/>
          <w:color w:val="000000" w:themeColor="text1"/>
          <w:sz w:val="24"/>
          <w:szCs w:val="24"/>
        </w:rPr>
        <w:t>was responsible for infections.</w:t>
      </w:r>
      <w:sdt>
        <w:sdtPr>
          <w:rPr>
            <w:rFonts w:ascii="Times New Roman" w:hAnsi="Times New Roman" w:cs="Times New Roman"/>
            <w:color w:val="000000" w:themeColor="text1"/>
            <w:sz w:val="24"/>
            <w:szCs w:val="24"/>
          </w:rPr>
          <w:id w:val="300504307"/>
          <w:citation/>
        </w:sdtPr>
        <w:sdtContent>
          <w:r w:rsidR="006D5812" w:rsidRPr="000F74A9">
            <w:rPr>
              <w:rFonts w:ascii="Times New Roman" w:hAnsi="Times New Roman" w:cs="Times New Roman"/>
              <w:color w:val="000000" w:themeColor="text1"/>
              <w:sz w:val="24"/>
              <w:szCs w:val="24"/>
            </w:rPr>
            <w:fldChar w:fldCharType="begin"/>
          </w:r>
          <w:r w:rsidR="000F74A9" w:rsidRPr="000F74A9">
            <w:rPr>
              <w:rFonts w:ascii="Times New Roman" w:hAnsi="Times New Roman" w:cs="Times New Roman"/>
              <w:color w:val="000000" w:themeColor="text1"/>
              <w:sz w:val="24"/>
              <w:szCs w:val="24"/>
            </w:rPr>
            <w:instrText xml:space="preserve">CITATION Bab161 \l 1033 </w:instrText>
          </w:r>
          <w:r w:rsidR="006D5812" w:rsidRPr="000F74A9">
            <w:rPr>
              <w:rFonts w:ascii="Times New Roman" w:hAnsi="Times New Roman" w:cs="Times New Roman"/>
              <w:color w:val="000000" w:themeColor="text1"/>
              <w:sz w:val="24"/>
              <w:szCs w:val="24"/>
            </w:rPr>
            <w:fldChar w:fldCharType="separate"/>
          </w:r>
          <w:r w:rsidR="00F8274B" w:rsidRPr="00F8274B">
            <w:rPr>
              <w:rFonts w:ascii="Times New Roman" w:hAnsi="Times New Roman" w:cs="Times New Roman"/>
              <w:noProof/>
              <w:color w:val="000000" w:themeColor="text1"/>
              <w:sz w:val="24"/>
              <w:szCs w:val="24"/>
            </w:rPr>
            <w:t>(Babu, 2016)</w:t>
          </w:r>
          <w:r w:rsidR="006D5812" w:rsidRPr="000F74A9">
            <w:rPr>
              <w:rFonts w:ascii="Times New Roman" w:hAnsi="Times New Roman" w:cs="Times New Roman"/>
              <w:color w:val="000000" w:themeColor="text1"/>
              <w:sz w:val="24"/>
              <w:szCs w:val="24"/>
            </w:rPr>
            <w:fldChar w:fldCharType="end"/>
          </w:r>
        </w:sdtContent>
      </w:sdt>
      <w:r w:rsidR="00756956">
        <w:rPr>
          <w:rFonts w:ascii="Times New Roman" w:hAnsi="Times New Roman" w:cs="Times New Roman"/>
          <w:color w:val="000000" w:themeColor="text1"/>
          <w:sz w:val="24"/>
          <w:szCs w:val="24"/>
        </w:rPr>
        <w:t>.</w:t>
      </w:r>
      <w:r w:rsidR="00756956">
        <w:rPr>
          <w:rFonts w:ascii="Times New Roman" w:eastAsia="Times New Roman" w:hAnsi="Times New Roman" w:cs="Times New Roman"/>
          <w:noProof/>
          <w:color w:val="000000" w:themeColor="text1"/>
          <w:spacing w:val="-5"/>
          <w:sz w:val="24"/>
          <w:szCs w:val="24"/>
          <w:lang w:eastAsia="en-IN"/>
        </w:rPr>
        <w:t>In few instances synergetic drug</w:t>
      </w:r>
      <w:r w:rsidR="00756956" w:rsidRPr="001F05E5">
        <w:rPr>
          <w:rFonts w:ascii="Times New Roman" w:eastAsia="Times New Roman" w:hAnsi="Times New Roman" w:cs="Times New Roman"/>
          <w:noProof/>
          <w:color w:val="1F497D" w:themeColor="text2"/>
          <w:spacing w:val="-5"/>
          <w:sz w:val="24"/>
          <w:szCs w:val="24"/>
          <w:lang w:eastAsia="en-IN"/>
        </w:rPr>
        <w:t xml:space="preserve"> combinations</w:t>
      </w:r>
      <w:r w:rsidR="00D16F6E">
        <w:rPr>
          <w:rFonts w:ascii="Times New Roman" w:eastAsia="Times New Roman" w:hAnsi="Times New Roman" w:cs="Times New Roman"/>
          <w:noProof/>
          <w:color w:val="4F81BD" w:themeColor="accent1"/>
          <w:spacing w:val="-5"/>
          <w:sz w:val="24"/>
          <w:szCs w:val="24"/>
          <w:lang w:eastAsia="en-IN"/>
        </w:rPr>
        <w:t xml:space="preserve"> </w:t>
      </w:r>
      <w:r w:rsidR="00756956" w:rsidRPr="00D16F6E">
        <w:rPr>
          <w:rFonts w:ascii="Times New Roman" w:eastAsia="Times New Roman" w:hAnsi="Times New Roman" w:cs="Times New Roman"/>
          <w:noProof/>
          <w:color w:val="4F81BD" w:themeColor="accent1"/>
          <w:spacing w:val="-5"/>
          <w:sz w:val="24"/>
          <w:szCs w:val="24"/>
          <w:lang w:eastAsia="en-IN"/>
        </w:rPr>
        <w:t>(</w:t>
      </w:r>
      <w:r w:rsidR="00756956">
        <w:rPr>
          <w:rFonts w:ascii="Times New Roman" w:eastAsia="Times New Roman" w:hAnsi="Times New Roman" w:cs="Times New Roman"/>
          <w:noProof/>
          <w:color w:val="000000" w:themeColor="text1"/>
          <w:spacing w:val="-5"/>
          <w:sz w:val="24"/>
          <w:szCs w:val="24"/>
          <w:lang w:eastAsia="en-IN"/>
        </w:rPr>
        <w:t xml:space="preserve">more than one drug to increase the efficacy of treatment) in leukemia patients also might lead to drug resistance </w:t>
      </w:r>
      <w:r w:rsidR="00756956" w:rsidRPr="001F05E5">
        <w:rPr>
          <w:rFonts w:ascii="Times New Roman" w:eastAsia="Times New Roman" w:hAnsi="Times New Roman" w:cs="Times New Roman"/>
          <w:noProof/>
          <w:color w:val="1F497D" w:themeColor="text2"/>
          <w:spacing w:val="-5"/>
          <w:sz w:val="24"/>
          <w:szCs w:val="24"/>
          <w:lang w:eastAsia="en-IN"/>
        </w:rPr>
        <w:t>in bacteria. (Mason et al,</w:t>
      </w:r>
      <w:r w:rsidR="005923BB" w:rsidRPr="001F05E5">
        <w:rPr>
          <w:rFonts w:ascii="Times New Roman" w:eastAsia="Times New Roman" w:hAnsi="Times New Roman" w:cs="Times New Roman"/>
          <w:noProof/>
          <w:color w:val="1F497D" w:themeColor="text2"/>
          <w:spacing w:val="-5"/>
          <w:sz w:val="24"/>
          <w:szCs w:val="24"/>
          <w:lang w:eastAsia="en-IN"/>
        </w:rPr>
        <w:t xml:space="preserve"> </w:t>
      </w:r>
      <w:r w:rsidR="00756956" w:rsidRPr="001F05E5">
        <w:rPr>
          <w:rFonts w:ascii="Times New Roman" w:eastAsia="Times New Roman" w:hAnsi="Times New Roman" w:cs="Times New Roman"/>
          <w:noProof/>
          <w:color w:val="1F497D" w:themeColor="text2"/>
          <w:spacing w:val="-5"/>
          <w:sz w:val="24"/>
          <w:szCs w:val="24"/>
          <w:lang w:eastAsia="en-IN"/>
        </w:rPr>
        <w:t>2024)</w:t>
      </w:r>
    </w:p>
    <w:p w:rsidR="000002E7" w:rsidRPr="00FF7A3C" w:rsidRDefault="00AB4FCD" w:rsidP="00FF7A3C">
      <w:pPr>
        <w:spacing w:line="480" w:lineRule="auto"/>
        <w:jc w:val="both"/>
        <w:rPr>
          <w:rFonts w:ascii="Times New Roman" w:eastAsia="Times New Roman" w:hAnsi="Times New Roman" w:cs="Times New Roman"/>
          <w:noProof/>
          <w:color w:val="000000" w:themeColor="text1"/>
          <w:spacing w:val="-5"/>
          <w:sz w:val="24"/>
          <w:szCs w:val="24"/>
          <w:lang w:eastAsia="en-IN"/>
        </w:rPr>
      </w:pPr>
      <w:r w:rsidRPr="00AF70DA">
        <w:rPr>
          <w:rFonts w:ascii="Times New Roman" w:hAnsi="Times New Roman" w:cs="Times New Roman"/>
          <w:b/>
          <w:color w:val="000000" w:themeColor="text1"/>
          <w:sz w:val="26"/>
          <w:szCs w:val="26"/>
        </w:rPr>
        <w:t xml:space="preserve">Materials and </w:t>
      </w:r>
      <w:r w:rsidR="003975B2" w:rsidRPr="00AF70DA">
        <w:rPr>
          <w:rFonts w:ascii="Times New Roman" w:hAnsi="Times New Roman" w:cs="Times New Roman"/>
          <w:b/>
          <w:color w:val="000000" w:themeColor="text1"/>
          <w:sz w:val="26"/>
          <w:szCs w:val="26"/>
          <w:lang w:val="en-IN"/>
        </w:rPr>
        <w:t>M</w:t>
      </w:r>
      <w:r w:rsidR="00C7166F">
        <w:rPr>
          <w:rFonts w:ascii="Times New Roman" w:hAnsi="Times New Roman" w:cs="Times New Roman"/>
          <w:b/>
          <w:color w:val="000000" w:themeColor="text1"/>
          <w:sz w:val="26"/>
          <w:szCs w:val="26"/>
          <w:lang w:val="en-IN"/>
        </w:rPr>
        <w:t>ethod</w:t>
      </w:r>
      <w:r w:rsidR="003975B2" w:rsidRPr="00AF70DA">
        <w:rPr>
          <w:rFonts w:ascii="Times New Roman" w:hAnsi="Times New Roman" w:cs="Times New Roman"/>
          <w:b/>
          <w:color w:val="000000" w:themeColor="text1"/>
          <w:sz w:val="26"/>
          <w:szCs w:val="26"/>
          <w:lang w:val="en-IN"/>
        </w:rPr>
        <w:t xml:space="preserve">s: </w:t>
      </w:r>
    </w:p>
    <w:p w:rsidR="003975B2" w:rsidRPr="000002E7" w:rsidRDefault="003975B2" w:rsidP="00FF7A3C">
      <w:pPr>
        <w:spacing w:line="480" w:lineRule="auto"/>
        <w:jc w:val="both"/>
        <w:rPr>
          <w:rFonts w:ascii="Times New Roman" w:hAnsi="Times New Roman" w:cs="Times New Roman"/>
          <w:b/>
          <w:color w:val="000000" w:themeColor="text1"/>
          <w:sz w:val="24"/>
          <w:szCs w:val="24"/>
          <w:lang w:val="en-IN"/>
        </w:rPr>
      </w:pPr>
      <w:r w:rsidRPr="000002E7">
        <w:rPr>
          <w:rFonts w:ascii="Times New Roman" w:hAnsi="Times New Roman" w:cs="Times New Roman"/>
          <w:color w:val="000000" w:themeColor="text1"/>
          <w:sz w:val="24"/>
          <w:szCs w:val="24"/>
        </w:rPr>
        <w:t>Equipments: Mindray BC 20-CBC analyser, Oil immersion microscope, Sunline-incubator.</w:t>
      </w:r>
    </w:p>
    <w:p w:rsidR="003B175E" w:rsidRDefault="003B175E" w:rsidP="00FF7A3C">
      <w:pPr>
        <w:spacing w:line="480" w:lineRule="auto"/>
        <w:jc w:val="both"/>
        <w:rPr>
          <w:rFonts w:ascii="Times New Roman" w:hAnsi="Times New Roman" w:cs="Times New Roman"/>
          <w:color w:val="000000" w:themeColor="text1"/>
          <w:sz w:val="24"/>
          <w:szCs w:val="24"/>
          <w:lang w:val="en-IN"/>
        </w:rPr>
      </w:pPr>
    </w:p>
    <w:p w:rsidR="00B30F79" w:rsidRDefault="00D16F6E" w:rsidP="003B175E">
      <w:pPr>
        <w:spacing w:line="48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lastRenderedPageBreak/>
        <w:t xml:space="preserve">Leukemia </w:t>
      </w:r>
      <w:r w:rsidR="003975B2" w:rsidRPr="000002E7">
        <w:rPr>
          <w:rFonts w:ascii="Times New Roman" w:hAnsi="Times New Roman" w:cs="Times New Roman"/>
          <w:color w:val="000000" w:themeColor="text1"/>
          <w:sz w:val="24"/>
          <w:szCs w:val="24"/>
          <w:lang w:val="en-IN"/>
        </w:rPr>
        <w:t xml:space="preserve">Patients </w:t>
      </w:r>
      <w:r w:rsidR="000B327B">
        <w:rPr>
          <w:rFonts w:ascii="Times New Roman" w:hAnsi="Times New Roman" w:cs="Times New Roman"/>
          <w:color w:val="000000" w:themeColor="text1"/>
          <w:sz w:val="24"/>
          <w:szCs w:val="24"/>
          <w:lang w:val="en-IN"/>
        </w:rPr>
        <w:t xml:space="preserve">are catogerised based on </w:t>
      </w:r>
      <w:r w:rsidR="003975B2" w:rsidRPr="000002E7">
        <w:rPr>
          <w:rFonts w:ascii="Times New Roman" w:hAnsi="Times New Roman" w:cs="Times New Roman"/>
          <w:color w:val="000000" w:themeColor="text1"/>
          <w:sz w:val="24"/>
          <w:szCs w:val="24"/>
          <w:lang w:val="en-IN"/>
        </w:rPr>
        <w:t xml:space="preserve"> age </w:t>
      </w:r>
      <w:r w:rsidR="000B327B">
        <w:rPr>
          <w:rFonts w:ascii="Times New Roman" w:hAnsi="Times New Roman" w:cs="Times New Roman"/>
          <w:color w:val="000000" w:themeColor="text1"/>
          <w:sz w:val="24"/>
          <w:szCs w:val="24"/>
          <w:lang w:val="en-IN"/>
        </w:rPr>
        <w:t>as</w:t>
      </w:r>
    </w:p>
    <w:p w:rsidR="00B30F79" w:rsidRPr="001F05E5" w:rsidRDefault="000B327B" w:rsidP="003B175E">
      <w:pPr>
        <w:spacing w:line="480" w:lineRule="auto"/>
        <w:jc w:val="both"/>
        <w:rPr>
          <w:rFonts w:ascii="Times New Roman" w:hAnsi="Times New Roman" w:cs="Times New Roman"/>
          <w:color w:val="1F497D" w:themeColor="text2"/>
          <w:sz w:val="24"/>
          <w:szCs w:val="24"/>
          <w:lang w:val="en-IN"/>
        </w:rPr>
      </w:pPr>
      <w:r w:rsidRPr="001F05E5">
        <w:rPr>
          <w:rFonts w:ascii="Times New Roman" w:hAnsi="Times New Roman" w:cs="Times New Roman"/>
          <w:color w:val="1F497D" w:themeColor="text2"/>
          <w:sz w:val="24"/>
          <w:szCs w:val="24"/>
          <w:lang w:val="en-IN"/>
        </w:rPr>
        <w:t>Category 1:</w:t>
      </w:r>
      <w:r w:rsidR="00B30F79" w:rsidRPr="001F05E5">
        <w:rPr>
          <w:rFonts w:ascii="Times New Roman" w:hAnsi="Times New Roman" w:cs="Times New Roman"/>
          <w:color w:val="1F497D" w:themeColor="text2"/>
          <w:sz w:val="24"/>
          <w:szCs w:val="24"/>
          <w:lang w:val="en-IN"/>
        </w:rPr>
        <w:t>B</w:t>
      </w:r>
      <w:r w:rsidR="003975B2" w:rsidRPr="001F05E5">
        <w:rPr>
          <w:rFonts w:ascii="Times New Roman" w:hAnsi="Times New Roman" w:cs="Times New Roman"/>
          <w:color w:val="1F497D" w:themeColor="text2"/>
          <w:sz w:val="24"/>
          <w:szCs w:val="24"/>
          <w:lang w:val="en-IN"/>
        </w:rPr>
        <w:t xml:space="preserve">elow 20 years with </w:t>
      </w:r>
      <w:r w:rsidRPr="001F05E5">
        <w:rPr>
          <w:rFonts w:ascii="Times New Roman" w:hAnsi="Times New Roman" w:cs="Times New Roman"/>
          <w:color w:val="1F497D" w:themeColor="text2"/>
          <w:sz w:val="24"/>
          <w:szCs w:val="24"/>
          <w:lang w:val="en-IN"/>
        </w:rPr>
        <w:t xml:space="preserve">fever </w:t>
      </w:r>
      <w:r w:rsidR="00B30F79" w:rsidRPr="001F05E5">
        <w:rPr>
          <w:rFonts w:ascii="Times New Roman" w:hAnsi="Times New Roman" w:cs="Times New Roman"/>
          <w:color w:val="1F497D" w:themeColor="text2"/>
          <w:sz w:val="24"/>
          <w:szCs w:val="24"/>
          <w:lang w:val="en-IN"/>
        </w:rPr>
        <w:t>during induction therapy</w:t>
      </w:r>
    </w:p>
    <w:p w:rsidR="003975B2" w:rsidRPr="001F05E5" w:rsidRDefault="000B327B" w:rsidP="003B175E">
      <w:pPr>
        <w:spacing w:line="480" w:lineRule="auto"/>
        <w:jc w:val="both"/>
        <w:rPr>
          <w:rFonts w:ascii="Times New Roman" w:hAnsi="Times New Roman" w:cs="Times New Roman"/>
          <w:color w:val="1F497D" w:themeColor="text2"/>
          <w:sz w:val="24"/>
          <w:szCs w:val="24"/>
        </w:rPr>
      </w:pPr>
      <w:r w:rsidRPr="001F05E5">
        <w:rPr>
          <w:rFonts w:ascii="Times New Roman" w:hAnsi="Times New Roman" w:cs="Times New Roman"/>
          <w:color w:val="1F497D" w:themeColor="text2"/>
          <w:sz w:val="24"/>
          <w:szCs w:val="24"/>
          <w:lang w:val="en-IN"/>
        </w:rPr>
        <w:t>Category 2:</w:t>
      </w:r>
      <w:r w:rsidR="00B30F79" w:rsidRPr="001F05E5">
        <w:rPr>
          <w:rFonts w:ascii="Times New Roman" w:hAnsi="Times New Roman" w:cs="Times New Roman"/>
          <w:color w:val="1F497D" w:themeColor="text2"/>
          <w:sz w:val="24"/>
          <w:szCs w:val="24"/>
          <w:lang w:val="en-IN"/>
        </w:rPr>
        <w:t xml:space="preserve">Between </w:t>
      </w:r>
      <w:r w:rsidR="003975B2" w:rsidRPr="001F05E5">
        <w:rPr>
          <w:rFonts w:ascii="Times New Roman" w:hAnsi="Times New Roman" w:cs="Times New Roman"/>
          <w:color w:val="1F497D" w:themeColor="text2"/>
          <w:sz w:val="24"/>
          <w:szCs w:val="24"/>
          <w:lang w:val="en-IN"/>
        </w:rPr>
        <w:t xml:space="preserve"> 20-60 years with</w:t>
      </w:r>
      <w:r w:rsidRPr="001F05E5">
        <w:rPr>
          <w:rFonts w:ascii="Times New Roman" w:hAnsi="Times New Roman" w:cs="Times New Roman"/>
          <w:color w:val="1F497D" w:themeColor="text2"/>
          <w:sz w:val="24"/>
          <w:szCs w:val="24"/>
          <w:lang w:val="en-IN"/>
        </w:rPr>
        <w:t xml:space="preserve"> fever</w:t>
      </w:r>
      <w:r w:rsidR="003975B2" w:rsidRPr="001F05E5">
        <w:rPr>
          <w:rFonts w:ascii="Times New Roman" w:hAnsi="Times New Roman" w:cs="Times New Roman"/>
          <w:color w:val="1F497D" w:themeColor="text2"/>
          <w:sz w:val="24"/>
          <w:szCs w:val="24"/>
          <w:lang w:val="en-IN"/>
        </w:rPr>
        <w:t xml:space="preserve"> during induction therapy.</w:t>
      </w:r>
    </w:p>
    <w:p w:rsidR="003975B2" w:rsidRPr="000B327B" w:rsidRDefault="000B327B" w:rsidP="003B175E">
      <w:pPr>
        <w:spacing w:line="480" w:lineRule="auto"/>
        <w:jc w:val="both"/>
        <w:rPr>
          <w:rFonts w:ascii="Times New Roman" w:hAnsi="Times New Roman" w:cs="Times New Roman"/>
          <w:color w:val="4F81BD" w:themeColor="accent1"/>
          <w:sz w:val="24"/>
          <w:szCs w:val="24"/>
        </w:rPr>
      </w:pPr>
      <w:r w:rsidRPr="001F05E5">
        <w:rPr>
          <w:rFonts w:ascii="Times New Roman" w:hAnsi="Times New Roman" w:cs="Times New Roman"/>
          <w:color w:val="1F497D" w:themeColor="text2"/>
          <w:sz w:val="24"/>
          <w:szCs w:val="24"/>
          <w:lang w:val="en-IN"/>
        </w:rPr>
        <w:t>Category 3:</w:t>
      </w:r>
      <w:r w:rsidR="00B30F79" w:rsidRPr="001F05E5">
        <w:rPr>
          <w:rFonts w:ascii="Times New Roman" w:hAnsi="Times New Roman" w:cs="Times New Roman"/>
          <w:color w:val="1F497D" w:themeColor="text2"/>
          <w:sz w:val="24"/>
          <w:szCs w:val="24"/>
          <w:lang w:val="en-IN"/>
        </w:rPr>
        <w:t>A</w:t>
      </w:r>
      <w:r w:rsidR="003975B2" w:rsidRPr="001F05E5">
        <w:rPr>
          <w:rFonts w:ascii="Times New Roman" w:hAnsi="Times New Roman" w:cs="Times New Roman"/>
          <w:color w:val="1F497D" w:themeColor="text2"/>
          <w:sz w:val="24"/>
          <w:szCs w:val="24"/>
          <w:lang w:val="en-IN"/>
        </w:rPr>
        <w:t xml:space="preserve">bove 60 years with </w:t>
      </w:r>
      <w:r w:rsidRPr="001F05E5">
        <w:rPr>
          <w:rFonts w:ascii="Times New Roman" w:hAnsi="Times New Roman" w:cs="Times New Roman"/>
          <w:color w:val="1F497D" w:themeColor="text2"/>
          <w:sz w:val="24"/>
          <w:szCs w:val="24"/>
          <w:lang w:val="en-IN"/>
        </w:rPr>
        <w:t xml:space="preserve">fever </w:t>
      </w:r>
      <w:r w:rsidR="003975B2" w:rsidRPr="001F05E5">
        <w:rPr>
          <w:rFonts w:ascii="Times New Roman" w:hAnsi="Times New Roman" w:cs="Times New Roman"/>
          <w:color w:val="1F497D" w:themeColor="text2"/>
          <w:sz w:val="24"/>
          <w:szCs w:val="24"/>
          <w:lang w:val="en-IN"/>
        </w:rPr>
        <w:t>during induction therapy</w:t>
      </w:r>
      <w:r w:rsidR="003975B2" w:rsidRPr="000B327B">
        <w:rPr>
          <w:rFonts w:ascii="Times New Roman" w:hAnsi="Times New Roman" w:cs="Times New Roman"/>
          <w:color w:val="4F81BD" w:themeColor="accent1"/>
          <w:sz w:val="24"/>
          <w:szCs w:val="24"/>
          <w:lang w:val="en-IN"/>
        </w:rPr>
        <w:t>.</w:t>
      </w:r>
    </w:p>
    <w:p w:rsidR="000B327B" w:rsidRPr="003B175E" w:rsidRDefault="00C7166F" w:rsidP="003B175E">
      <w:pPr>
        <w:spacing w:line="480" w:lineRule="auto"/>
        <w:jc w:val="both"/>
        <w:rPr>
          <w:rFonts w:ascii="Times New Roman" w:hAnsi="Times New Roman" w:cs="Times New Roman"/>
          <w:color w:val="000000" w:themeColor="text1"/>
          <w:sz w:val="24"/>
          <w:szCs w:val="24"/>
          <w:lang w:val="en-IN"/>
        </w:rPr>
      </w:pPr>
      <w:r>
        <w:rPr>
          <w:rFonts w:ascii="Times New Roman" w:hAnsi="Times New Roman" w:cs="Times New Roman"/>
          <w:b/>
          <w:bCs/>
          <w:color w:val="000000" w:themeColor="text1"/>
          <w:sz w:val="24"/>
          <w:szCs w:val="24"/>
          <w:lang w:val="en-IN"/>
        </w:rPr>
        <w:t>Sample Collection:</w:t>
      </w:r>
      <w:r w:rsidR="005923BB" w:rsidRPr="00647F2D">
        <w:rPr>
          <w:rFonts w:ascii="Times New Roman" w:hAnsi="Times New Roman" w:cs="Times New Roman"/>
          <w:b/>
          <w:bCs/>
          <w:color w:val="4F81BD" w:themeColor="accent1"/>
          <w:sz w:val="24"/>
          <w:szCs w:val="24"/>
          <w:lang w:val="en-IN"/>
        </w:rPr>
        <w:t xml:space="preserve"> </w:t>
      </w:r>
      <w:r w:rsidR="009515C0" w:rsidRPr="001F05E5">
        <w:rPr>
          <w:rFonts w:ascii="Times New Roman" w:hAnsi="Times New Roman" w:cs="Times New Roman"/>
          <w:bCs/>
          <w:color w:val="1F497D" w:themeColor="text2"/>
          <w:sz w:val="24"/>
          <w:szCs w:val="24"/>
          <w:lang w:val="en-IN"/>
        </w:rPr>
        <w:t>Blood</w:t>
      </w:r>
      <w:r w:rsidR="00911C83" w:rsidRPr="001F05E5">
        <w:rPr>
          <w:rFonts w:ascii="Times New Roman" w:hAnsi="Times New Roman" w:cs="Times New Roman"/>
          <w:bCs/>
          <w:color w:val="1F497D" w:themeColor="text2"/>
          <w:sz w:val="24"/>
          <w:szCs w:val="24"/>
          <w:lang w:val="en-IN"/>
        </w:rPr>
        <w:t xml:space="preserve"> </w:t>
      </w:r>
      <w:r w:rsidR="00647F2D" w:rsidRPr="001F05E5">
        <w:rPr>
          <w:rFonts w:ascii="Times New Roman" w:hAnsi="Times New Roman" w:cs="Times New Roman"/>
          <w:bCs/>
          <w:color w:val="1F497D" w:themeColor="text2"/>
          <w:sz w:val="24"/>
          <w:szCs w:val="24"/>
          <w:lang w:val="en-IN"/>
        </w:rPr>
        <w:t xml:space="preserve">and </w:t>
      </w:r>
      <w:r w:rsidR="009515C0" w:rsidRPr="001F05E5">
        <w:rPr>
          <w:rFonts w:ascii="Times New Roman" w:hAnsi="Times New Roman" w:cs="Times New Roman"/>
          <w:bCs/>
          <w:color w:val="1F497D" w:themeColor="text2"/>
          <w:sz w:val="24"/>
          <w:szCs w:val="24"/>
          <w:lang w:val="en-IN"/>
        </w:rPr>
        <w:t xml:space="preserve">urine </w:t>
      </w:r>
      <w:r w:rsidR="001A4963" w:rsidRPr="001F05E5">
        <w:rPr>
          <w:rFonts w:ascii="Times New Roman" w:hAnsi="Times New Roman" w:cs="Times New Roman"/>
          <w:bCs/>
          <w:color w:val="1F497D" w:themeColor="text2"/>
          <w:sz w:val="24"/>
          <w:szCs w:val="24"/>
          <w:lang w:val="en-IN"/>
        </w:rPr>
        <w:t>sample</w:t>
      </w:r>
      <w:r w:rsidR="00647F2D" w:rsidRPr="001F05E5">
        <w:rPr>
          <w:rFonts w:ascii="Times New Roman" w:hAnsi="Times New Roman" w:cs="Times New Roman"/>
          <w:bCs/>
          <w:color w:val="1F497D" w:themeColor="text2"/>
          <w:sz w:val="24"/>
          <w:szCs w:val="24"/>
          <w:lang w:val="en-IN"/>
        </w:rPr>
        <w:t>s</w:t>
      </w:r>
      <w:r w:rsidR="005923BB" w:rsidRPr="001F05E5">
        <w:rPr>
          <w:rFonts w:ascii="Times New Roman" w:hAnsi="Times New Roman" w:cs="Times New Roman"/>
          <w:bCs/>
          <w:color w:val="1F497D" w:themeColor="text2"/>
          <w:sz w:val="24"/>
          <w:szCs w:val="24"/>
          <w:lang w:val="en-IN"/>
        </w:rPr>
        <w:t xml:space="preserve"> are</w:t>
      </w:r>
      <w:r w:rsidR="005923BB" w:rsidRPr="00647F2D">
        <w:rPr>
          <w:rFonts w:ascii="Times New Roman" w:hAnsi="Times New Roman" w:cs="Times New Roman"/>
          <w:bCs/>
          <w:color w:val="4F81BD" w:themeColor="accent1"/>
          <w:sz w:val="24"/>
          <w:szCs w:val="24"/>
          <w:lang w:val="en-IN"/>
        </w:rPr>
        <w:t xml:space="preserve"> </w:t>
      </w:r>
      <w:r w:rsidR="009515C0">
        <w:rPr>
          <w:rFonts w:ascii="Times New Roman" w:hAnsi="Times New Roman" w:cs="Times New Roman"/>
          <w:bCs/>
          <w:color w:val="000000" w:themeColor="text1"/>
          <w:sz w:val="24"/>
          <w:szCs w:val="24"/>
          <w:lang w:val="en-IN"/>
        </w:rPr>
        <w:t>collected from</w:t>
      </w:r>
      <w:r w:rsidR="005923BB">
        <w:rPr>
          <w:rFonts w:ascii="Times New Roman" w:hAnsi="Times New Roman" w:cs="Times New Roman"/>
          <w:bCs/>
          <w:color w:val="000000" w:themeColor="text1"/>
          <w:sz w:val="24"/>
          <w:szCs w:val="24"/>
          <w:lang w:val="en-IN"/>
        </w:rPr>
        <w:t xml:space="preserve"> </w:t>
      </w:r>
      <w:r w:rsidR="0051578C">
        <w:rPr>
          <w:rFonts w:ascii="Times New Roman" w:hAnsi="Times New Roman" w:cs="Times New Roman"/>
          <w:bCs/>
          <w:color w:val="000000" w:themeColor="text1"/>
          <w:sz w:val="24"/>
          <w:szCs w:val="24"/>
          <w:lang w:val="en-IN"/>
        </w:rPr>
        <w:t>leukemia patients</w:t>
      </w:r>
      <w:r w:rsidR="000B327B">
        <w:rPr>
          <w:rFonts w:ascii="Times New Roman" w:hAnsi="Times New Roman" w:cs="Times New Roman"/>
          <w:bCs/>
          <w:color w:val="000000" w:themeColor="text1"/>
          <w:sz w:val="24"/>
          <w:szCs w:val="24"/>
          <w:lang w:val="en-IN"/>
        </w:rPr>
        <w:t xml:space="preserve"> with </w:t>
      </w:r>
      <w:r w:rsidR="0051578C">
        <w:rPr>
          <w:rFonts w:ascii="Times New Roman" w:hAnsi="Times New Roman" w:cs="Times New Roman"/>
          <w:bCs/>
          <w:color w:val="000000" w:themeColor="text1"/>
          <w:sz w:val="24"/>
          <w:szCs w:val="24"/>
          <w:lang w:val="en-IN"/>
        </w:rPr>
        <w:t xml:space="preserve"> </w:t>
      </w:r>
      <w:r w:rsidR="00647F2D">
        <w:rPr>
          <w:rFonts w:ascii="Times New Roman" w:hAnsi="Times New Roman" w:cs="Times New Roman"/>
          <w:bCs/>
          <w:color w:val="000000" w:themeColor="text1"/>
          <w:sz w:val="24"/>
          <w:szCs w:val="24"/>
          <w:lang w:val="en-IN"/>
        </w:rPr>
        <w:t xml:space="preserve">fever spikes </w:t>
      </w:r>
      <w:r w:rsidR="009515C0">
        <w:rPr>
          <w:rFonts w:ascii="Times New Roman" w:hAnsi="Times New Roman" w:cs="Times New Roman"/>
          <w:bCs/>
          <w:color w:val="000000" w:themeColor="text1"/>
          <w:sz w:val="24"/>
          <w:szCs w:val="24"/>
          <w:lang w:val="en-IN"/>
        </w:rPr>
        <w:t>during induction therapy.</w:t>
      </w:r>
    </w:p>
    <w:p w:rsidR="003975B2" w:rsidRPr="00FF7A3C" w:rsidRDefault="003975B2" w:rsidP="003B175E">
      <w:pPr>
        <w:spacing w:line="480" w:lineRule="auto"/>
        <w:jc w:val="both"/>
        <w:rPr>
          <w:rFonts w:ascii="Times New Roman" w:hAnsi="Times New Roman" w:cs="Times New Roman"/>
          <w:color w:val="000000" w:themeColor="text1"/>
          <w:sz w:val="26"/>
          <w:szCs w:val="26"/>
        </w:rPr>
      </w:pPr>
      <w:r w:rsidRPr="00FF7A3C">
        <w:rPr>
          <w:rFonts w:ascii="Times New Roman" w:hAnsi="Times New Roman" w:cs="Times New Roman"/>
          <w:b/>
          <w:bCs/>
          <w:color w:val="000000" w:themeColor="text1"/>
          <w:sz w:val="26"/>
          <w:szCs w:val="26"/>
        </w:rPr>
        <w:t xml:space="preserve">Sample testing method: </w:t>
      </w:r>
    </w:p>
    <w:p w:rsidR="001C6696" w:rsidRPr="001F05E5" w:rsidRDefault="00CD2AEC" w:rsidP="003B175E">
      <w:pPr>
        <w:spacing w:line="480" w:lineRule="auto"/>
        <w:jc w:val="both"/>
        <w:rPr>
          <w:rFonts w:ascii="Times New Roman" w:hAnsi="Times New Roman" w:cs="Times New Roman"/>
          <w:color w:val="1F497D" w:themeColor="text2"/>
          <w:sz w:val="24"/>
          <w:szCs w:val="24"/>
        </w:rPr>
      </w:pPr>
      <w:r w:rsidRPr="00A564BC">
        <w:rPr>
          <w:rFonts w:ascii="Times New Roman" w:hAnsi="Times New Roman" w:cs="Times New Roman"/>
          <w:b/>
          <w:color w:val="000000" w:themeColor="text1"/>
          <w:sz w:val="24"/>
          <w:szCs w:val="24"/>
        </w:rPr>
        <w:t>Microscopy</w:t>
      </w:r>
      <w:r w:rsidRPr="000002E7">
        <w:rPr>
          <w:rFonts w:ascii="Times New Roman" w:hAnsi="Times New Roman" w:cs="Times New Roman"/>
          <w:color w:val="000000" w:themeColor="text1"/>
          <w:sz w:val="24"/>
          <w:szCs w:val="24"/>
        </w:rPr>
        <w:t xml:space="preserve">:The collected samples </w:t>
      </w:r>
      <w:r w:rsidR="00B30F79">
        <w:rPr>
          <w:rFonts w:ascii="Times New Roman" w:hAnsi="Times New Roman" w:cs="Times New Roman"/>
          <w:color w:val="000000" w:themeColor="text1"/>
          <w:sz w:val="24"/>
          <w:szCs w:val="24"/>
        </w:rPr>
        <w:t>were</w:t>
      </w:r>
      <w:r w:rsidRPr="000002E7">
        <w:rPr>
          <w:rFonts w:ascii="Times New Roman" w:hAnsi="Times New Roman" w:cs="Times New Roman"/>
          <w:color w:val="000000" w:themeColor="text1"/>
          <w:sz w:val="24"/>
          <w:szCs w:val="24"/>
        </w:rPr>
        <w:t xml:space="preserve"> tested by microscopic examination for identification of shape, motil</w:t>
      </w:r>
      <w:r w:rsidR="00C7166F">
        <w:rPr>
          <w:rFonts w:ascii="Times New Roman" w:hAnsi="Times New Roman" w:cs="Times New Roman"/>
          <w:color w:val="000000" w:themeColor="text1"/>
          <w:sz w:val="24"/>
          <w:szCs w:val="24"/>
        </w:rPr>
        <w:t xml:space="preserve">ity and to define </w:t>
      </w:r>
      <w:r w:rsidR="000B327B" w:rsidRPr="001F05E5">
        <w:rPr>
          <w:rFonts w:ascii="Times New Roman" w:hAnsi="Times New Roman" w:cs="Times New Roman"/>
          <w:color w:val="1F497D" w:themeColor="text2"/>
          <w:sz w:val="24"/>
          <w:szCs w:val="24"/>
        </w:rPr>
        <w:t>morphology</w:t>
      </w:r>
      <w:r w:rsidR="00C7166F" w:rsidRPr="001F05E5">
        <w:rPr>
          <w:rFonts w:ascii="Times New Roman" w:hAnsi="Times New Roman" w:cs="Times New Roman"/>
          <w:noProof/>
          <w:color w:val="1F497D" w:themeColor="text2"/>
          <w:sz w:val="24"/>
          <w:szCs w:val="24"/>
        </w:rPr>
        <w:t>(Bonnet et al, 2020)</w:t>
      </w:r>
      <w:r w:rsidR="000B327B" w:rsidRPr="001F05E5">
        <w:rPr>
          <w:rFonts w:ascii="Times New Roman" w:hAnsi="Times New Roman" w:cs="Times New Roman"/>
          <w:noProof/>
          <w:color w:val="1F497D" w:themeColor="text2"/>
          <w:sz w:val="24"/>
          <w:szCs w:val="24"/>
        </w:rPr>
        <w:t>.</w:t>
      </w:r>
    </w:p>
    <w:p w:rsidR="001C6696" w:rsidRPr="005D25A7" w:rsidRDefault="00CD2AEC" w:rsidP="003B175E">
      <w:pPr>
        <w:spacing w:line="480" w:lineRule="auto"/>
        <w:jc w:val="both"/>
        <w:rPr>
          <w:rFonts w:ascii="Times New Roman" w:hAnsi="Times New Roman" w:cs="Times New Roman"/>
          <w:sz w:val="24"/>
          <w:szCs w:val="24"/>
        </w:rPr>
      </w:pPr>
      <w:r w:rsidRPr="00A564BC">
        <w:rPr>
          <w:rFonts w:ascii="Times New Roman" w:hAnsi="Times New Roman" w:cs="Times New Roman"/>
          <w:b/>
          <w:color w:val="000000" w:themeColor="text1"/>
          <w:sz w:val="24"/>
          <w:szCs w:val="24"/>
        </w:rPr>
        <w:t>Culture Test</w:t>
      </w:r>
      <w:r w:rsidRPr="000002E7">
        <w:rPr>
          <w:rFonts w:ascii="Times New Roman" w:hAnsi="Times New Roman" w:cs="Times New Roman"/>
          <w:color w:val="000000" w:themeColor="text1"/>
          <w:sz w:val="24"/>
          <w:szCs w:val="24"/>
        </w:rPr>
        <w:t>:</w:t>
      </w:r>
      <w:r w:rsidR="000B327B">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 xml:space="preserve">The </w:t>
      </w:r>
      <w:r w:rsidR="00C7166F">
        <w:rPr>
          <w:rFonts w:ascii="Times New Roman" w:hAnsi="Times New Roman" w:cs="Times New Roman"/>
          <w:color w:val="000000" w:themeColor="text1"/>
          <w:sz w:val="24"/>
          <w:szCs w:val="24"/>
        </w:rPr>
        <w:t xml:space="preserve">samples </w:t>
      </w:r>
      <w:r w:rsidR="00B30F79">
        <w:rPr>
          <w:rFonts w:ascii="Times New Roman" w:hAnsi="Times New Roman" w:cs="Times New Roman"/>
          <w:color w:val="000000" w:themeColor="text1"/>
          <w:sz w:val="24"/>
          <w:szCs w:val="24"/>
        </w:rPr>
        <w:t>were</w:t>
      </w:r>
      <w:r w:rsidR="00AC6B74">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cultured on different media</w:t>
      </w:r>
      <w:r w:rsidR="00AC6B74">
        <w:rPr>
          <w:rFonts w:ascii="Times New Roman" w:hAnsi="Times New Roman" w:cs="Times New Roman"/>
          <w:color w:val="FF0000"/>
          <w:sz w:val="24"/>
          <w:szCs w:val="24"/>
        </w:rPr>
        <w:t xml:space="preserve"> </w:t>
      </w:r>
      <w:r w:rsidRPr="000002E7">
        <w:rPr>
          <w:rFonts w:ascii="Times New Roman" w:hAnsi="Times New Roman" w:cs="Times New Roman"/>
          <w:color w:val="000000" w:themeColor="text1"/>
          <w:sz w:val="24"/>
          <w:szCs w:val="24"/>
        </w:rPr>
        <w:t xml:space="preserve">to identify the growth of microorganisms </w:t>
      </w:r>
      <w:r w:rsidR="00C9095D">
        <w:rPr>
          <w:rFonts w:ascii="Times New Roman" w:hAnsi="Times New Roman" w:cs="Times New Roman"/>
          <w:color w:val="000000" w:themeColor="text1"/>
          <w:sz w:val="24"/>
          <w:szCs w:val="24"/>
        </w:rPr>
        <w:t xml:space="preserve">/bacteria </w:t>
      </w:r>
      <w:r w:rsidRPr="000002E7">
        <w:rPr>
          <w:rFonts w:ascii="Times New Roman" w:hAnsi="Times New Roman" w:cs="Times New Roman"/>
          <w:color w:val="000000" w:themeColor="text1"/>
          <w:sz w:val="24"/>
          <w:szCs w:val="24"/>
        </w:rPr>
        <w:t xml:space="preserve">after 24-48 hours </w:t>
      </w:r>
      <w:r w:rsidR="00C9095D" w:rsidRPr="00C9095D">
        <w:rPr>
          <w:rFonts w:ascii="Times New Roman" w:hAnsi="Times New Roman" w:cs="Times New Roman"/>
          <w:noProof/>
          <w:color w:val="000000" w:themeColor="text1"/>
          <w:sz w:val="24"/>
          <w:szCs w:val="24"/>
        </w:rPr>
        <w:t>(Giuliano</w:t>
      </w:r>
      <w:r w:rsidR="00C9095D">
        <w:rPr>
          <w:rFonts w:ascii="Times New Roman" w:hAnsi="Times New Roman" w:cs="Times New Roman"/>
          <w:noProof/>
          <w:color w:val="000000" w:themeColor="text1"/>
          <w:sz w:val="24"/>
          <w:szCs w:val="24"/>
        </w:rPr>
        <w:t xml:space="preserve"> et al 2019</w:t>
      </w:r>
      <w:r w:rsidR="00C9095D" w:rsidRPr="00C9095D">
        <w:rPr>
          <w:rFonts w:ascii="Times New Roman" w:hAnsi="Times New Roman" w:cs="Times New Roman"/>
          <w:noProof/>
          <w:color w:val="000000" w:themeColor="text1"/>
          <w:sz w:val="24"/>
          <w:szCs w:val="24"/>
        </w:rPr>
        <w:t>)</w:t>
      </w:r>
      <w:r w:rsidR="00C9095D">
        <w:rPr>
          <w:rFonts w:ascii="Times New Roman" w:hAnsi="Times New Roman" w:cs="Times New Roman"/>
          <w:noProof/>
          <w:color w:val="000000" w:themeColor="text1"/>
          <w:sz w:val="24"/>
          <w:szCs w:val="24"/>
        </w:rPr>
        <w:t>.</w:t>
      </w:r>
      <w:r w:rsidR="00A564BC" w:rsidRPr="00A564BC">
        <w:rPr>
          <w:rFonts w:ascii="Times New Roman" w:hAnsi="Times New Roman" w:cs="Times New Roman"/>
          <w:bCs/>
          <w:color w:val="000000" w:themeColor="text1"/>
          <w:sz w:val="24"/>
          <w:szCs w:val="24"/>
        </w:rPr>
        <w:t>If growth is observed in the culture</w:t>
      </w:r>
      <w:r w:rsidR="00A564BC">
        <w:rPr>
          <w:rFonts w:ascii="Times New Roman" w:hAnsi="Times New Roman" w:cs="Times New Roman"/>
          <w:bCs/>
          <w:color w:val="000000" w:themeColor="text1"/>
          <w:sz w:val="24"/>
          <w:szCs w:val="24"/>
        </w:rPr>
        <w:t xml:space="preserve"> plates,</w:t>
      </w:r>
      <w:r w:rsidR="00AC6B74">
        <w:rPr>
          <w:rFonts w:ascii="Times New Roman" w:hAnsi="Times New Roman" w:cs="Times New Roman"/>
          <w:bCs/>
          <w:color w:val="000000" w:themeColor="text1"/>
          <w:sz w:val="24"/>
          <w:szCs w:val="24"/>
        </w:rPr>
        <w:t xml:space="preserve"> </w:t>
      </w:r>
      <w:r w:rsidR="00A564BC">
        <w:rPr>
          <w:rFonts w:ascii="Times New Roman" w:hAnsi="Times New Roman" w:cs="Times New Roman"/>
          <w:bCs/>
          <w:color w:val="000000" w:themeColor="text1"/>
          <w:sz w:val="24"/>
          <w:szCs w:val="24"/>
        </w:rPr>
        <w:t xml:space="preserve">they </w:t>
      </w:r>
      <w:r w:rsidR="00B30F79" w:rsidRPr="005D25A7">
        <w:rPr>
          <w:rFonts w:ascii="Times New Roman" w:hAnsi="Times New Roman" w:cs="Times New Roman"/>
          <w:bCs/>
          <w:sz w:val="24"/>
          <w:szCs w:val="24"/>
        </w:rPr>
        <w:t>were</w:t>
      </w:r>
      <w:r w:rsidR="00A564BC" w:rsidRPr="005D25A7">
        <w:rPr>
          <w:rFonts w:ascii="Times New Roman" w:hAnsi="Times New Roman" w:cs="Times New Roman"/>
          <w:bCs/>
          <w:sz w:val="24"/>
          <w:szCs w:val="24"/>
        </w:rPr>
        <w:t xml:space="preserve"> tested further to isolate the pathogens.</w:t>
      </w:r>
    </w:p>
    <w:p w:rsidR="003975B2" w:rsidRPr="00AC6B74" w:rsidRDefault="00CD2AEC" w:rsidP="003B175E">
      <w:pPr>
        <w:spacing w:line="480" w:lineRule="auto"/>
        <w:jc w:val="both"/>
        <w:rPr>
          <w:rFonts w:ascii="Times New Roman" w:hAnsi="Times New Roman" w:cs="Times New Roman"/>
          <w:b/>
          <w:color w:val="000000" w:themeColor="text1"/>
          <w:sz w:val="24"/>
          <w:szCs w:val="24"/>
        </w:rPr>
      </w:pPr>
      <w:r w:rsidRPr="00A564BC">
        <w:rPr>
          <w:rFonts w:ascii="Times New Roman" w:hAnsi="Times New Roman" w:cs="Times New Roman"/>
          <w:b/>
          <w:color w:val="000000" w:themeColor="text1"/>
          <w:sz w:val="24"/>
          <w:szCs w:val="24"/>
        </w:rPr>
        <w:t>Stainin</w:t>
      </w:r>
      <w:r w:rsidRPr="000002E7">
        <w:rPr>
          <w:rFonts w:ascii="Times New Roman" w:hAnsi="Times New Roman" w:cs="Times New Roman"/>
          <w:color w:val="000000" w:themeColor="text1"/>
          <w:sz w:val="24"/>
          <w:szCs w:val="24"/>
        </w:rPr>
        <w:t xml:space="preserve">g:If growth is observed on the plates, </w:t>
      </w:r>
      <w:r w:rsidR="00EE2BB3">
        <w:rPr>
          <w:rFonts w:ascii="Times New Roman" w:hAnsi="Times New Roman" w:cs="Times New Roman"/>
          <w:color w:val="000000" w:themeColor="text1"/>
          <w:sz w:val="24"/>
          <w:szCs w:val="24"/>
        </w:rPr>
        <w:t xml:space="preserve">gram </w:t>
      </w:r>
      <w:r w:rsidRPr="000002E7">
        <w:rPr>
          <w:rFonts w:ascii="Times New Roman" w:hAnsi="Times New Roman" w:cs="Times New Roman"/>
          <w:color w:val="000000" w:themeColor="text1"/>
          <w:sz w:val="24"/>
          <w:szCs w:val="24"/>
        </w:rPr>
        <w:t xml:space="preserve">staining </w:t>
      </w:r>
      <w:r w:rsidR="005D25A7">
        <w:rPr>
          <w:rFonts w:ascii="Times New Roman" w:hAnsi="Times New Roman" w:cs="Times New Roman"/>
          <w:color w:val="000000" w:themeColor="text1"/>
          <w:sz w:val="24"/>
          <w:szCs w:val="24"/>
        </w:rPr>
        <w:t>was</w:t>
      </w:r>
      <w:r w:rsidRPr="000002E7">
        <w:rPr>
          <w:rFonts w:ascii="Times New Roman" w:hAnsi="Times New Roman" w:cs="Times New Roman"/>
          <w:color w:val="000000" w:themeColor="text1"/>
          <w:sz w:val="24"/>
          <w:szCs w:val="24"/>
        </w:rPr>
        <w:t xml:space="preserve"> performed </w:t>
      </w:r>
      <w:r w:rsidR="00EE2BB3">
        <w:rPr>
          <w:rFonts w:ascii="Times New Roman" w:hAnsi="Times New Roman" w:cs="Times New Roman"/>
          <w:color w:val="000000" w:themeColor="text1"/>
          <w:sz w:val="24"/>
          <w:szCs w:val="24"/>
        </w:rPr>
        <w:t xml:space="preserve">and observed </w:t>
      </w:r>
      <w:r w:rsidR="009979E4">
        <w:rPr>
          <w:rFonts w:ascii="Times New Roman" w:hAnsi="Times New Roman" w:cs="Times New Roman"/>
          <w:color w:val="000000" w:themeColor="text1"/>
          <w:sz w:val="24"/>
          <w:szCs w:val="24"/>
        </w:rPr>
        <w:t xml:space="preserve">through </w:t>
      </w:r>
      <w:r w:rsidR="00EE2BB3">
        <w:rPr>
          <w:rFonts w:ascii="Times New Roman" w:hAnsi="Times New Roman" w:cs="Times New Roman"/>
          <w:color w:val="000000" w:themeColor="text1"/>
          <w:sz w:val="24"/>
          <w:szCs w:val="24"/>
        </w:rPr>
        <w:t xml:space="preserve">under </w:t>
      </w:r>
      <w:r w:rsidR="00EE2BB3" w:rsidRPr="005D25A7">
        <w:rPr>
          <w:rFonts w:ascii="Times New Roman" w:hAnsi="Times New Roman" w:cs="Times New Roman"/>
          <w:sz w:val="24"/>
          <w:szCs w:val="24"/>
        </w:rPr>
        <w:t xml:space="preserve">oil immersion </w:t>
      </w:r>
      <w:r w:rsidR="00AC6B74" w:rsidRPr="001F05E5">
        <w:rPr>
          <w:rFonts w:ascii="Times New Roman" w:hAnsi="Times New Roman" w:cs="Times New Roman"/>
          <w:color w:val="1F497D" w:themeColor="text2"/>
          <w:sz w:val="24"/>
          <w:szCs w:val="24"/>
        </w:rPr>
        <w:t xml:space="preserve">microscope </w:t>
      </w:r>
      <w:r w:rsidRPr="000002E7">
        <w:rPr>
          <w:rFonts w:ascii="Times New Roman" w:hAnsi="Times New Roman" w:cs="Times New Roman"/>
          <w:color w:val="000000" w:themeColor="text1"/>
          <w:sz w:val="24"/>
          <w:szCs w:val="24"/>
        </w:rPr>
        <w:t>to understand</w:t>
      </w:r>
      <w:r w:rsidR="0051578C">
        <w:rPr>
          <w:rFonts w:ascii="Times New Roman" w:hAnsi="Times New Roman" w:cs="Times New Roman"/>
          <w:color w:val="000000" w:themeColor="text1"/>
          <w:sz w:val="24"/>
          <w:szCs w:val="24"/>
        </w:rPr>
        <w:t xml:space="preserve"> the</w:t>
      </w:r>
      <w:r w:rsidR="0051578C" w:rsidRPr="00AC6B74">
        <w:rPr>
          <w:rFonts w:ascii="Times New Roman" w:hAnsi="Times New Roman" w:cs="Times New Roman"/>
          <w:color w:val="4F81BD" w:themeColor="accent1"/>
          <w:sz w:val="24"/>
          <w:szCs w:val="24"/>
        </w:rPr>
        <w:t xml:space="preserve"> </w:t>
      </w:r>
      <w:r w:rsidR="00AC6B74" w:rsidRPr="001F05E5">
        <w:rPr>
          <w:rFonts w:ascii="Times New Roman" w:hAnsi="Times New Roman" w:cs="Times New Roman"/>
          <w:color w:val="1F497D" w:themeColor="text2"/>
          <w:sz w:val="24"/>
          <w:szCs w:val="24"/>
        </w:rPr>
        <w:t xml:space="preserve">morphology of </w:t>
      </w:r>
      <w:r w:rsidRPr="000002E7">
        <w:rPr>
          <w:rFonts w:ascii="Times New Roman" w:hAnsi="Times New Roman" w:cs="Times New Roman"/>
          <w:color w:val="000000" w:themeColor="text1"/>
          <w:sz w:val="24"/>
          <w:szCs w:val="24"/>
        </w:rPr>
        <w:t>the pathogen.</w:t>
      </w:r>
      <w:r w:rsidR="000B327B">
        <w:rPr>
          <w:rFonts w:ascii="Times New Roman" w:hAnsi="Times New Roman" w:cs="Times New Roman"/>
          <w:noProof/>
          <w:color w:val="000000" w:themeColor="text1"/>
          <w:sz w:val="24"/>
          <w:szCs w:val="24"/>
        </w:rPr>
        <w:t>(Tiwari,</w:t>
      </w:r>
      <w:r w:rsidR="00F8274B" w:rsidRPr="00F8274B">
        <w:rPr>
          <w:rFonts w:ascii="Times New Roman" w:hAnsi="Times New Roman" w:cs="Times New Roman"/>
          <w:noProof/>
          <w:color w:val="000000" w:themeColor="text1"/>
          <w:sz w:val="24"/>
          <w:szCs w:val="24"/>
        </w:rPr>
        <w:t>2009)</w:t>
      </w:r>
      <w:r w:rsidR="00AC6B74">
        <w:rPr>
          <w:rFonts w:ascii="Times New Roman" w:hAnsi="Times New Roman" w:cs="Times New Roman"/>
          <w:color w:val="000000" w:themeColor="text1"/>
          <w:sz w:val="24"/>
          <w:szCs w:val="24"/>
        </w:rPr>
        <w:t xml:space="preserve">,followed by biochemical and antibiotic sensitivity tests </w:t>
      </w:r>
      <w:r w:rsidR="00AC6B74" w:rsidRPr="00AC6B74">
        <w:rPr>
          <w:rFonts w:ascii="Times New Roman" w:hAnsi="Times New Roman" w:cs="Times New Roman"/>
          <w:noProof/>
          <w:color w:val="000000" w:themeColor="text1"/>
          <w:sz w:val="24"/>
          <w:szCs w:val="24"/>
        </w:rPr>
        <w:t>(Biemer</w:t>
      </w:r>
      <w:r w:rsidR="00AC6B74">
        <w:rPr>
          <w:rFonts w:ascii="Times New Roman" w:hAnsi="Times New Roman" w:cs="Times New Roman"/>
          <w:noProof/>
          <w:color w:val="000000" w:themeColor="text1"/>
          <w:sz w:val="24"/>
          <w:szCs w:val="24"/>
        </w:rPr>
        <w:t>,1973</w:t>
      </w:r>
      <w:r w:rsidR="00AC6B74" w:rsidRPr="00AC6B74">
        <w:rPr>
          <w:rFonts w:ascii="Times New Roman" w:hAnsi="Times New Roman" w:cs="Times New Roman"/>
          <w:noProof/>
          <w:color w:val="000000" w:themeColor="text1"/>
          <w:sz w:val="24"/>
          <w:szCs w:val="24"/>
        </w:rPr>
        <w:t>)</w:t>
      </w:r>
      <w:r w:rsidR="00AC6B74">
        <w:rPr>
          <w:rFonts w:ascii="Times New Roman" w:hAnsi="Times New Roman" w:cs="Times New Roman"/>
          <w:color w:val="000000" w:themeColor="text1"/>
          <w:sz w:val="24"/>
          <w:szCs w:val="24"/>
        </w:rPr>
        <w:t xml:space="preserve"> to identify the pathogen. </w:t>
      </w:r>
      <w:r w:rsidR="00AC6B74" w:rsidRPr="00AC6B74">
        <w:rPr>
          <w:rFonts w:ascii="Times New Roman" w:hAnsi="Times New Roman" w:cs="Times New Roman"/>
          <w:color w:val="000000" w:themeColor="text1"/>
          <w:sz w:val="24"/>
          <w:szCs w:val="24"/>
        </w:rPr>
        <w:t>Growth was not observed in the petriplates</w:t>
      </w:r>
      <w:r w:rsidR="00AC6B74">
        <w:rPr>
          <w:rFonts w:ascii="Times New Roman" w:hAnsi="Times New Roman" w:cs="Times New Roman"/>
          <w:color w:val="000000" w:themeColor="text1"/>
          <w:sz w:val="24"/>
          <w:szCs w:val="24"/>
        </w:rPr>
        <w:t>.</w:t>
      </w:r>
    </w:p>
    <w:p w:rsidR="00A564BC" w:rsidRPr="00911C83" w:rsidRDefault="00606E20" w:rsidP="003B175E">
      <w:pPr>
        <w:spacing w:line="480" w:lineRule="auto"/>
        <w:jc w:val="both"/>
        <w:rPr>
          <w:rFonts w:ascii="Times New Roman" w:hAnsi="Times New Roman" w:cs="Times New Roman"/>
          <w:color w:val="000000" w:themeColor="text1"/>
          <w:sz w:val="24"/>
          <w:szCs w:val="24"/>
          <w:lang w:val="en-IN"/>
        </w:rPr>
      </w:pPr>
      <w:r w:rsidRPr="000002E7">
        <w:rPr>
          <w:rFonts w:ascii="Times New Roman" w:hAnsi="Times New Roman" w:cs="Times New Roman"/>
          <w:b/>
          <w:bCs/>
          <w:color w:val="000000" w:themeColor="text1"/>
          <w:sz w:val="24"/>
          <w:szCs w:val="24"/>
          <w:lang w:val="en-IN"/>
        </w:rPr>
        <w:t>Analysis of samples</w:t>
      </w:r>
      <w:r w:rsidRPr="000002E7">
        <w:rPr>
          <w:rFonts w:ascii="Times New Roman" w:hAnsi="Times New Roman" w:cs="Times New Roman"/>
          <w:color w:val="000000" w:themeColor="text1"/>
          <w:sz w:val="24"/>
          <w:szCs w:val="24"/>
          <w:lang w:val="en-IN"/>
        </w:rPr>
        <w:t>:</w:t>
      </w:r>
      <w:r w:rsidR="00AC6B74" w:rsidRPr="001F05E5">
        <w:rPr>
          <w:rFonts w:ascii="Times New Roman" w:hAnsi="Times New Roman" w:cs="Times New Roman"/>
          <w:color w:val="1F497D" w:themeColor="text2"/>
          <w:sz w:val="24"/>
          <w:szCs w:val="24"/>
          <w:lang w:val="en-IN"/>
        </w:rPr>
        <w:t>If sample shows growth of pathogen and after biochemical tests and antibiotic tests</w:t>
      </w:r>
      <w:r w:rsidRPr="001F05E5">
        <w:rPr>
          <w:rFonts w:ascii="Times New Roman" w:hAnsi="Times New Roman" w:cs="Times New Roman"/>
          <w:color w:val="1F497D" w:themeColor="text2"/>
          <w:sz w:val="24"/>
          <w:szCs w:val="24"/>
          <w:lang w:val="en-IN"/>
        </w:rPr>
        <w:t xml:space="preserve">, </w:t>
      </w:r>
      <w:r w:rsidR="00AC6B74" w:rsidRPr="001F05E5">
        <w:rPr>
          <w:rFonts w:ascii="Times New Roman" w:hAnsi="Times New Roman" w:cs="Times New Roman"/>
          <w:color w:val="1F497D" w:themeColor="text2"/>
          <w:sz w:val="24"/>
          <w:szCs w:val="24"/>
          <w:lang w:val="en-IN"/>
        </w:rPr>
        <w:t>d</w:t>
      </w:r>
      <w:r w:rsidRPr="000002E7">
        <w:rPr>
          <w:rFonts w:ascii="Times New Roman" w:hAnsi="Times New Roman" w:cs="Times New Roman"/>
          <w:color w:val="000000" w:themeColor="text1"/>
          <w:sz w:val="24"/>
          <w:szCs w:val="24"/>
          <w:lang w:val="en-IN"/>
        </w:rPr>
        <w:t xml:space="preserve">ata collected </w:t>
      </w:r>
      <w:r w:rsidR="005C77F9">
        <w:rPr>
          <w:rFonts w:ascii="Times New Roman" w:hAnsi="Times New Roman" w:cs="Times New Roman"/>
          <w:color w:val="000000" w:themeColor="text1"/>
          <w:sz w:val="24"/>
          <w:szCs w:val="24"/>
          <w:lang w:val="en-IN"/>
        </w:rPr>
        <w:t xml:space="preserve">will be </w:t>
      </w:r>
      <w:r w:rsidRPr="000002E7">
        <w:rPr>
          <w:rFonts w:ascii="Times New Roman" w:hAnsi="Times New Roman" w:cs="Times New Roman"/>
          <w:color w:val="000000" w:themeColor="text1"/>
          <w:sz w:val="24"/>
          <w:szCs w:val="24"/>
          <w:lang w:val="en-IN"/>
        </w:rPr>
        <w:t xml:space="preserve"> tabulated based on age, s</w:t>
      </w:r>
      <w:r w:rsidR="005C77F9">
        <w:rPr>
          <w:rFonts w:ascii="Times New Roman" w:hAnsi="Times New Roman" w:cs="Times New Roman"/>
          <w:color w:val="000000" w:themeColor="text1"/>
          <w:sz w:val="24"/>
          <w:szCs w:val="24"/>
          <w:lang w:val="en-IN"/>
        </w:rPr>
        <w:t>amples type, type of infections</w:t>
      </w:r>
      <w:r w:rsidRPr="000002E7">
        <w:rPr>
          <w:rFonts w:ascii="Times New Roman" w:hAnsi="Times New Roman" w:cs="Times New Roman"/>
          <w:color w:val="000000" w:themeColor="text1"/>
          <w:sz w:val="24"/>
          <w:szCs w:val="24"/>
          <w:lang w:val="en-IN"/>
        </w:rPr>
        <w:t xml:space="preserve"> and organisms isolated. </w:t>
      </w:r>
      <w:r w:rsidR="00C7166F" w:rsidRPr="000002E7">
        <w:rPr>
          <w:rFonts w:ascii="Times New Roman" w:hAnsi="Times New Roman" w:cs="Times New Roman"/>
          <w:color w:val="000000" w:themeColor="text1"/>
          <w:sz w:val="24"/>
          <w:szCs w:val="24"/>
          <w:lang w:val="en-IN"/>
        </w:rPr>
        <w:t xml:space="preserve">Infections and mortality </w:t>
      </w:r>
      <w:r w:rsidR="005D25A7">
        <w:rPr>
          <w:rFonts w:ascii="Times New Roman" w:hAnsi="Times New Roman" w:cs="Times New Roman"/>
          <w:color w:val="000000" w:themeColor="text1"/>
          <w:sz w:val="24"/>
          <w:szCs w:val="24"/>
          <w:lang w:val="en-IN"/>
        </w:rPr>
        <w:t xml:space="preserve">were </w:t>
      </w:r>
      <w:r w:rsidR="00C7166F" w:rsidRPr="000002E7">
        <w:rPr>
          <w:rFonts w:ascii="Times New Roman" w:hAnsi="Times New Roman" w:cs="Times New Roman"/>
          <w:color w:val="000000" w:themeColor="text1"/>
          <w:sz w:val="24"/>
          <w:szCs w:val="24"/>
          <w:lang w:val="en-IN"/>
        </w:rPr>
        <w:t xml:space="preserve">compared </w:t>
      </w:r>
      <w:r w:rsidR="00BB2F4B">
        <w:rPr>
          <w:rFonts w:ascii="Times New Roman" w:hAnsi="Times New Roman" w:cs="Times New Roman"/>
          <w:color w:val="000000" w:themeColor="text1"/>
          <w:sz w:val="24"/>
          <w:szCs w:val="24"/>
          <w:lang w:val="en-IN"/>
        </w:rPr>
        <w:t xml:space="preserve">in </w:t>
      </w:r>
      <w:r w:rsidR="00C7166F" w:rsidRPr="000002E7">
        <w:rPr>
          <w:rFonts w:ascii="Times New Roman" w:hAnsi="Times New Roman" w:cs="Times New Roman"/>
          <w:color w:val="000000" w:themeColor="text1"/>
          <w:sz w:val="24"/>
          <w:szCs w:val="24"/>
          <w:lang w:val="en-IN"/>
        </w:rPr>
        <w:t>AML and ALL patients</w:t>
      </w:r>
      <w:r w:rsidR="005C77F9">
        <w:rPr>
          <w:rFonts w:ascii="Times New Roman" w:hAnsi="Times New Roman" w:cs="Times New Roman"/>
          <w:color w:val="000000" w:themeColor="text1"/>
          <w:sz w:val="24"/>
          <w:szCs w:val="24"/>
          <w:lang w:val="en-IN"/>
        </w:rPr>
        <w:t xml:space="preserve"> </w:t>
      </w:r>
      <w:r w:rsidR="00C7166F" w:rsidRPr="000002E7">
        <w:rPr>
          <w:rFonts w:ascii="Times New Roman" w:hAnsi="Times New Roman" w:cs="Times New Roman"/>
          <w:color w:val="000000" w:themeColor="text1"/>
          <w:sz w:val="24"/>
          <w:szCs w:val="24"/>
          <w:lang w:val="en-IN"/>
        </w:rPr>
        <w:t>using</w:t>
      </w:r>
      <w:r w:rsidR="000B327B">
        <w:rPr>
          <w:rFonts w:ascii="Times New Roman" w:hAnsi="Times New Roman" w:cs="Times New Roman"/>
          <w:color w:val="000000" w:themeColor="text1"/>
          <w:sz w:val="24"/>
          <w:szCs w:val="24"/>
          <w:lang w:val="en-IN"/>
        </w:rPr>
        <w:t xml:space="preserve"> </w:t>
      </w:r>
      <w:r w:rsidR="00C7166F" w:rsidRPr="000002E7">
        <w:rPr>
          <w:rFonts w:ascii="Times New Roman" w:hAnsi="Times New Roman" w:cs="Times New Roman"/>
          <w:color w:val="000000" w:themeColor="text1"/>
          <w:sz w:val="24"/>
          <w:szCs w:val="24"/>
          <w:lang w:val="en-IN"/>
        </w:rPr>
        <w:t>chi-square test using SPSS software version 16.0 .</w:t>
      </w:r>
    </w:p>
    <w:p w:rsidR="003B175E" w:rsidRDefault="003B175E" w:rsidP="00FF7A3C">
      <w:pPr>
        <w:spacing w:line="480" w:lineRule="auto"/>
        <w:jc w:val="both"/>
        <w:rPr>
          <w:rFonts w:ascii="Times New Roman" w:hAnsi="Times New Roman" w:cs="Times New Roman"/>
          <w:b/>
          <w:color w:val="000000" w:themeColor="text1"/>
          <w:sz w:val="26"/>
          <w:szCs w:val="26"/>
        </w:rPr>
      </w:pPr>
    </w:p>
    <w:p w:rsidR="008C2EEE" w:rsidRPr="00FF7A3C" w:rsidRDefault="00BA6244" w:rsidP="00FF7A3C">
      <w:pPr>
        <w:spacing w:line="480" w:lineRule="auto"/>
        <w:jc w:val="both"/>
        <w:rPr>
          <w:rFonts w:ascii="Times New Roman" w:hAnsi="Times New Roman" w:cs="Times New Roman"/>
          <w:b/>
          <w:color w:val="000000" w:themeColor="text1"/>
          <w:sz w:val="26"/>
          <w:szCs w:val="26"/>
        </w:rPr>
      </w:pPr>
      <w:r w:rsidRPr="00FF7A3C">
        <w:rPr>
          <w:rFonts w:ascii="Times New Roman" w:hAnsi="Times New Roman" w:cs="Times New Roman"/>
          <w:b/>
          <w:color w:val="000000" w:themeColor="text1"/>
          <w:sz w:val="26"/>
          <w:szCs w:val="26"/>
        </w:rPr>
        <w:lastRenderedPageBreak/>
        <w:t>Results and Discuss</w:t>
      </w:r>
      <w:r w:rsidR="002E5409" w:rsidRPr="00FF7A3C">
        <w:rPr>
          <w:rFonts w:ascii="Times New Roman" w:hAnsi="Times New Roman" w:cs="Times New Roman"/>
          <w:b/>
          <w:color w:val="000000" w:themeColor="text1"/>
          <w:sz w:val="26"/>
          <w:szCs w:val="26"/>
        </w:rPr>
        <w:t>i</w:t>
      </w:r>
      <w:r w:rsidRPr="00FF7A3C">
        <w:rPr>
          <w:rFonts w:ascii="Times New Roman" w:hAnsi="Times New Roman" w:cs="Times New Roman"/>
          <w:b/>
          <w:color w:val="000000" w:themeColor="text1"/>
          <w:sz w:val="26"/>
          <w:szCs w:val="26"/>
        </w:rPr>
        <w:t>ons:</w:t>
      </w:r>
    </w:p>
    <w:p w:rsidR="008C2EEE" w:rsidRPr="00F210D3" w:rsidRDefault="00F1466A" w:rsidP="003B175E">
      <w:pPr>
        <w:pStyle w:val="Normal1"/>
        <w:spacing w:line="480" w:lineRule="auto"/>
        <w:jc w:val="both"/>
        <w:rPr>
          <w:rFonts w:ascii="Times New Roman" w:hAnsi="Times New Roman" w:cs="Times New Roman"/>
          <w:color w:val="4F81BD" w:themeColor="accent1"/>
          <w:sz w:val="24"/>
          <w:szCs w:val="24"/>
        </w:rPr>
      </w:pPr>
      <w:r w:rsidRPr="0041312F">
        <w:rPr>
          <w:rFonts w:ascii="Times New Roman" w:hAnsi="Times New Roman" w:cs="Times New Roman"/>
          <w:color w:val="4F81BD" w:themeColor="accent1"/>
          <w:sz w:val="24"/>
          <w:szCs w:val="24"/>
        </w:rPr>
        <w:t>A t</w:t>
      </w:r>
      <w:r w:rsidR="009515C0" w:rsidRPr="0041312F">
        <w:rPr>
          <w:rFonts w:ascii="Times New Roman" w:hAnsi="Times New Roman" w:cs="Times New Roman"/>
          <w:color w:val="4F81BD" w:themeColor="accent1"/>
          <w:sz w:val="24"/>
          <w:szCs w:val="24"/>
        </w:rPr>
        <w:t xml:space="preserve">otal </w:t>
      </w:r>
      <w:r w:rsidRPr="0041312F">
        <w:rPr>
          <w:rFonts w:ascii="Times New Roman" w:hAnsi="Times New Roman" w:cs="Times New Roman"/>
          <w:color w:val="4F81BD" w:themeColor="accent1"/>
          <w:sz w:val="24"/>
          <w:szCs w:val="24"/>
        </w:rPr>
        <w:t>of Acute lymphocytic leukemia (</w:t>
      </w:r>
      <w:r w:rsidR="009515C0" w:rsidRPr="0041312F">
        <w:rPr>
          <w:rFonts w:ascii="Times New Roman" w:hAnsi="Times New Roman" w:cs="Times New Roman"/>
          <w:color w:val="4F81BD" w:themeColor="accent1"/>
          <w:sz w:val="24"/>
          <w:szCs w:val="24"/>
        </w:rPr>
        <w:t>ALL</w:t>
      </w:r>
      <w:r w:rsidRPr="0041312F">
        <w:rPr>
          <w:rFonts w:ascii="Times New Roman" w:hAnsi="Times New Roman" w:cs="Times New Roman"/>
          <w:color w:val="4F81BD" w:themeColor="accent1"/>
          <w:sz w:val="24"/>
          <w:szCs w:val="24"/>
        </w:rPr>
        <w:t>)</w:t>
      </w:r>
      <w:r w:rsidR="009515C0" w:rsidRPr="0041312F">
        <w:rPr>
          <w:rFonts w:ascii="Times New Roman" w:hAnsi="Times New Roman" w:cs="Times New Roman"/>
          <w:color w:val="4F81BD" w:themeColor="accent1"/>
          <w:sz w:val="24"/>
          <w:szCs w:val="24"/>
        </w:rPr>
        <w:t xml:space="preserve"> Patients </w:t>
      </w:r>
      <w:r w:rsidR="008C2EEE" w:rsidRPr="0041312F">
        <w:rPr>
          <w:rFonts w:ascii="Times New Roman" w:hAnsi="Times New Roman" w:cs="Times New Roman"/>
          <w:color w:val="4F81BD" w:themeColor="accent1"/>
          <w:sz w:val="24"/>
          <w:szCs w:val="24"/>
        </w:rPr>
        <w:t>25</w:t>
      </w:r>
      <w:r w:rsidR="005C77F9" w:rsidRPr="0041312F">
        <w:rPr>
          <w:rFonts w:ascii="Times New Roman" w:hAnsi="Times New Roman" w:cs="Times New Roman"/>
          <w:color w:val="4F81BD" w:themeColor="accent1"/>
          <w:sz w:val="24"/>
          <w:szCs w:val="24"/>
        </w:rPr>
        <w:t xml:space="preserve"> were studied till date </w:t>
      </w:r>
      <w:r w:rsidR="009515C0" w:rsidRPr="0041312F">
        <w:rPr>
          <w:rFonts w:ascii="Times New Roman" w:hAnsi="Times New Roman" w:cs="Times New Roman"/>
          <w:color w:val="4F81BD" w:themeColor="accent1"/>
          <w:sz w:val="24"/>
          <w:szCs w:val="24"/>
        </w:rPr>
        <w:t xml:space="preserve">of which </w:t>
      </w:r>
      <w:r w:rsidR="008C2EEE" w:rsidRPr="0041312F">
        <w:rPr>
          <w:rFonts w:ascii="Times New Roman" w:hAnsi="Times New Roman" w:cs="Times New Roman"/>
          <w:color w:val="4F81BD" w:themeColor="accent1"/>
          <w:sz w:val="24"/>
          <w:szCs w:val="24"/>
        </w:rPr>
        <w:t>14</w:t>
      </w:r>
      <w:r w:rsidR="005C77F9" w:rsidRPr="0041312F">
        <w:rPr>
          <w:rFonts w:ascii="Times New Roman" w:hAnsi="Times New Roman" w:cs="Times New Roman"/>
          <w:color w:val="4F81BD" w:themeColor="accent1"/>
          <w:sz w:val="24"/>
          <w:szCs w:val="24"/>
        </w:rPr>
        <w:t xml:space="preserve"> patients are</w:t>
      </w:r>
      <w:r w:rsidRPr="0041312F">
        <w:rPr>
          <w:rFonts w:ascii="Times New Roman" w:hAnsi="Times New Roman" w:cs="Times New Roman"/>
          <w:color w:val="4F81BD" w:themeColor="accent1"/>
          <w:sz w:val="24"/>
          <w:szCs w:val="24"/>
        </w:rPr>
        <w:t xml:space="preserve"> male and</w:t>
      </w:r>
      <w:r w:rsidR="005C77F9" w:rsidRPr="0041312F">
        <w:rPr>
          <w:rFonts w:ascii="Times New Roman" w:hAnsi="Times New Roman" w:cs="Times New Roman"/>
          <w:color w:val="4F81BD" w:themeColor="accent1"/>
          <w:sz w:val="24"/>
          <w:szCs w:val="24"/>
        </w:rPr>
        <w:t xml:space="preserve"> </w:t>
      </w:r>
      <w:r w:rsidR="008C2EEE" w:rsidRPr="0041312F">
        <w:rPr>
          <w:rFonts w:ascii="Times New Roman" w:hAnsi="Times New Roman" w:cs="Times New Roman"/>
          <w:color w:val="4F81BD" w:themeColor="accent1"/>
          <w:sz w:val="24"/>
          <w:szCs w:val="24"/>
        </w:rPr>
        <w:t>10</w:t>
      </w:r>
      <w:r w:rsidR="005C77F9" w:rsidRPr="0041312F">
        <w:rPr>
          <w:rFonts w:ascii="Times New Roman" w:hAnsi="Times New Roman" w:cs="Times New Roman"/>
          <w:color w:val="4F81BD" w:themeColor="accent1"/>
          <w:sz w:val="24"/>
          <w:szCs w:val="24"/>
        </w:rPr>
        <w:t xml:space="preserve"> are</w:t>
      </w:r>
      <w:r w:rsidRPr="0041312F">
        <w:rPr>
          <w:rFonts w:ascii="Times New Roman" w:hAnsi="Times New Roman" w:cs="Times New Roman"/>
          <w:color w:val="4F81BD" w:themeColor="accent1"/>
          <w:sz w:val="24"/>
          <w:szCs w:val="24"/>
        </w:rPr>
        <w:t xml:space="preserve"> female</w:t>
      </w:r>
      <w:r w:rsidR="005C77F9" w:rsidRPr="0041312F">
        <w:rPr>
          <w:rFonts w:ascii="Times New Roman" w:hAnsi="Times New Roman" w:cs="Times New Roman"/>
          <w:color w:val="4F81BD" w:themeColor="accent1"/>
          <w:sz w:val="24"/>
          <w:szCs w:val="24"/>
        </w:rPr>
        <w:t>.</w:t>
      </w:r>
      <w:r w:rsidRPr="0041312F">
        <w:rPr>
          <w:rFonts w:ascii="Times New Roman" w:hAnsi="Times New Roman" w:cs="Times New Roman"/>
          <w:color w:val="4F81BD" w:themeColor="accent1"/>
          <w:sz w:val="24"/>
          <w:szCs w:val="24"/>
        </w:rPr>
        <w:t xml:space="preserve"> </w:t>
      </w:r>
      <w:r w:rsidR="005D25A7" w:rsidRPr="0041312F">
        <w:rPr>
          <w:rFonts w:ascii="Times New Roman" w:hAnsi="Times New Roman" w:cs="Times New Roman"/>
          <w:color w:val="4F81BD" w:themeColor="accent1"/>
          <w:sz w:val="24"/>
          <w:szCs w:val="24"/>
        </w:rPr>
        <w:t xml:space="preserve">The </w:t>
      </w:r>
      <w:r w:rsidRPr="0041312F">
        <w:rPr>
          <w:rFonts w:ascii="Times New Roman" w:hAnsi="Times New Roman" w:cs="Times New Roman"/>
          <w:color w:val="4F81BD" w:themeColor="accent1"/>
          <w:sz w:val="24"/>
          <w:szCs w:val="24"/>
        </w:rPr>
        <w:t xml:space="preserve">patients were categorized </w:t>
      </w:r>
      <w:r w:rsidR="005C77F9" w:rsidRPr="0041312F">
        <w:rPr>
          <w:rFonts w:ascii="Times New Roman" w:hAnsi="Times New Roman" w:cs="Times New Roman"/>
          <w:color w:val="4F81BD" w:themeColor="accent1"/>
          <w:sz w:val="24"/>
          <w:szCs w:val="24"/>
        </w:rPr>
        <w:t xml:space="preserve">based on age as </w:t>
      </w:r>
      <w:r w:rsidR="008954CD">
        <w:rPr>
          <w:rFonts w:ascii="Times New Roman" w:hAnsi="Times New Roman" w:cs="Times New Roman"/>
          <w:color w:val="4F81BD" w:themeColor="accent1"/>
          <w:sz w:val="24"/>
          <w:szCs w:val="24"/>
        </w:rPr>
        <w:t>19</w:t>
      </w:r>
      <w:r w:rsidRPr="0041312F">
        <w:rPr>
          <w:rFonts w:ascii="Times New Roman" w:hAnsi="Times New Roman" w:cs="Times New Roman"/>
          <w:color w:val="4F81BD" w:themeColor="accent1"/>
          <w:sz w:val="24"/>
          <w:szCs w:val="24"/>
        </w:rPr>
        <w:t xml:space="preserve"> </w:t>
      </w:r>
      <w:r w:rsidR="005C77F9" w:rsidRPr="0041312F">
        <w:rPr>
          <w:rFonts w:ascii="Times New Roman" w:hAnsi="Times New Roman" w:cs="Times New Roman"/>
          <w:color w:val="4F81BD" w:themeColor="accent1"/>
          <w:sz w:val="24"/>
          <w:szCs w:val="24"/>
        </w:rPr>
        <w:t xml:space="preserve">patients are </w:t>
      </w:r>
      <w:r w:rsidRPr="0041312F">
        <w:rPr>
          <w:rFonts w:ascii="Times New Roman" w:hAnsi="Times New Roman" w:cs="Times New Roman"/>
          <w:color w:val="4F81BD" w:themeColor="accent1"/>
          <w:sz w:val="24"/>
          <w:szCs w:val="24"/>
        </w:rPr>
        <w:t>c</w:t>
      </w:r>
      <w:r w:rsidR="008C2EEE" w:rsidRPr="0041312F">
        <w:rPr>
          <w:rFonts w:ascii="Times New Roman" w:hAnsi="Times New Roman" w:cs="Times New Roman"/>
          <w:color w:val="4F81BD" w:themeColor="accent1"/>
          <w:sz w:val="24"/>
          <w:szCs w:val="24"/>
        </w:rPr>
        <w:t>hildren</w:t>
      </w:r>
      <w:r w:rsidR="005C77F9" w:rsidRPr="0041312F">
        <w:rPr>
          <w:rFonts w:ascii="Times New Roman" w:hAnsi="Times New Roman" w:cs="Times New Roman"/>
          <w:color w:val="4F81BD" w:themeColor="accent1"/>
          <w:sz w:val="24"/>
          <w:szCs w:val="24"/>
        </w:rPr>
        <w:t xml:space="preserve"> (below 15 years) </w:t>
      </w:r>
      <w:r w:rsidRPr="0041312F">
        <w:rPr>
          <w:rFonts w:ascii="Times New Roman" w:hAnsi="Times New Roman" w:cs="Times New Roman"/>
          <w:color w:val="4F81BD" w:themeColor="accent1"/>
          <w:sz w:val="24"/>
          <w:szCs w:val="24"/>
        </w:rPr>
        <w:t>2</w:t>
      </w:r>
      <w:r w:rsidR="005C77F9" w:rsidRPr="0041312F">
        <w:rPr>
          <w:rFonts w:ascii="Times New Roman" w:hAnsi="Times New Roman" w:cs="Times New Roman"/>
          <w:color w:val="4F81BD" w:themeColor="accent1"/>
          <w:sz w:val="24"/>
          <w:szCs w:val="24"/>
        </w:rPr>
        <w:t xml:space="preserve"> patients </w:t>
      </w:r>
      <w:r w:rsidRPr="0041312F">
        <w:rPr>
          <w:rFonts w:ascii="Times New Roman" w:hAnsi="Times New Roman" w:cs="Times New Roman"/>
          <w:color w:val="4F81BD" w:themeColor="accent1"/>
          <w:sz w:val="24"/>
          <w:szCs w:val="24"/>
        </w:rPr>
        <w:t xml:space="preserve"> </w:t>
      </w:r>
      <w:r w:rsidR="005C77F9" w:rsidRPr="0041312F">
        <w:rPr>
          <w:rFonts w:ascii="Times New Roman" w:hAnsi="Times New Roman" w:cs="Times New Roman"/>
          <w:color w:val="4F81BD" w:themeColor="accent1"/>
          <w:sz w:val="24"/>
          <w:szCs w:val="24"/>
        </w:rPr>
        <w:t xml:space="preserve">are </w:t>
      </w:r>
      <w:r w:rsidR="00911C83" w:rsidRPr="0041312F">
        <w:rPr>
          <w:rFonts w:ascii="Times New Roman" w:hAnsi="Times New Roman" w:cs="Times New Roman"/>
          <w:color w:val="4F81BD" w:themeColor="accent1"/>
          <w:sz w:val="24"/>
          <w:szCs w:val="24"/>
        </w:rPr>
        <w:t xml:space="preserve">young </w:t>
      </w:r>
      <w:r w:rsidRPr="0041312F">
        <w:rPr>
          <w:rFonts w:ascii="Times New Roman" w:hAnsi="Times New Roman" w:cs="Times New Roman"/>
          <w:color w:val="4F81BD" w:themeColor="accent1"/>
          <w:sz w:val="24"/>
          <w:szCs w:val="24"/>
        </w:rPr>
        <w:t>a</w:t>
      </w:r>
      <w:r w:rsidR="008C2EEE" w:rsidRPr="0041312F">
        <w:rPr>
          <w:rFonts w:ascii="Times New Roman" w:hAnsi="Times New Roman" w:cs="Times New Roman"/>
          <w:color w:val="4F81BD" w:themeColor="accent1"/>
          <w:sz w:val="24"/>
          <w:szCs w:val="24"/>
        </w:rPr>
        <w:t>dult</w:t>
      </w:r>
      <w:r w:rsidR="00911C83" w:rsidRPr="0041312F">
        <w:rPr>
          <w:rFonts w:ascii="Times New Roman" w:hAnsi="Times New Roman" w:cs="Times New Roman"/>
          <w:color w:val="4F81BD" w:themeColor="accent1"/>
          <w:sz w:val="24"/>
          <w:szCs w:val="24"/>
        </w:rPr>
        <w:t>s</w:t>
      </w:r>
      <w:r w:rsidR="008C2EEE" w:rsidRPr="0041312F">
        <w:rPr>
          <w:rFonts w:ascii="Times New Roman" w:hAnsi="Times New Roman" w:cs="Times New Roman"/>
          <w:color w:val="4F81BD" w:themeColor="accent1"/>
          <w:sz w:val="24"/>
          <w:szCs w:val="24"/>
        </w:rPr>
        <w:t xml:space="preserve"> (16-23 yrs)</w:t>
      </w:r>
      <w:r w:rsidR="008954CD">
        <w:rPr>
          <w:rFonts w:ascii="Times New Roman" w:hAnsi="Times New Roman" w:cs="Times New Roman"/>
          <w:color w:val="4F81BD" w:themeColor="accent1"/>
          <w:sz w:val="24"/>
          <w:szCs w:val="24"/>
        </w:rPr>
        <w:t xml:space="preserve"> and 4</w:t>
      </w:r>
      <w:r w:rsidR="005C77F9" w:rsidRPr="0041312F">
        <w:rPr>
          <w:rFonts w:ascii="Times New Roman" w:hAnsi="Times New Roman" w:cs="Times New Roman"/>
          <w:color w:val="4F81BD" w:themeColor="accent1"/>
          <w:sz w:val="24"/>
          <w:szCs w:val="24"/>
        </w:rPr>
        <w:t xml:space="preserve"> patients are </w:t>
      </w:r>
      <w:r w:rsidRPr="0041312F">
        <w:rPr>
          <w:rFonts w:ascii="Times New Roman" w:hAnsi="Times New Roman" w:cs="Times New Roman"/>
          <w:color w:val="4F81BD" w:themeColor="accent1"/>
          <w:sz w:val="24"/>
          <w:szCs w:val="24"/>
        </w:rPr>
        <w:t>a</w:t>
      </w:r>
      <w:r w:rsidR="008C2EEE" w:rsidRPr="0041312F">
        <w:rPr>
          <w:rFonts w:ascii="Times New Roman" w:hAnsi="Times New Roman" w:cs="Times New Roman"/>
          <w:color w:val="4F81BD" w:themeColor="accent1"/>
          <w:sz w:val="24"/>
          <w:szCs w:val="24"/>
        </w:rPr>
        <w:t>dult</w:t>
      </w:r>
      <w:r w:rsidR="00911C83" w:rsidRPr="0041312F">
        <w:rPr>
          <w:rFonts w:ascii="Times New Roman" w:hAnsi="Times New Roman" w:cs="Times New Roman"/>
          <w:color w:val="4F81BD" w:themeColor="accent1"/>
          <w:sz w:val="24"/>
          <w:szCs w:val="24"/>
        </w:rPr>
        <w:t>s</w:t>
      </w:r>
      <w:r w:rsidR="008C2EEE" w:rsidRPr="0041312F">
        <w:rPr>
          <w:rFonts w:ascii="Times New Roman" w:hAnsi="Times New Roman" w:cs="Times New Roman"/>
          <w:color w:val="4F81BD" w:themeColor="accent1"/>
          <w:sz w:val="24"/>
          <w:szCs w:val="24"/>
        </w:rPr>
        <w:t>(41-60</w:t>
      </w:r>
      <w:r w:rsidRPr="0041312F">
        <w:rPr>
          <w:rFonts w:ascii="Times New Roman" w:hAnsi="Times New Roman" w:cs="Times New Roman"/>
          <w:color w:val="4F81BD" w:themeColor="accent1"/>
          <w:sz w:val="24"/>
          <w:szCs w:val="24"/>
        </w:rPr>
        <w:t xml:space="preserve">years). ALL is more </w:t>
      </w:r>
      <w:r w:rsidR="005C77F9" w:rsidRPr="0041312F">
        <w:rPr>
          <w:rFonts w:ascii="Times New Roman" w:hAnsi="Times New Roman" w:cs="Times New Roman"/>
          <w:color w:val="4F81BD" w:themeColor="accent1"/>
          <w:sz w:val="24"/>
          <w:szCs w:val="24"/>
        </w:rPr>
        <w:t>prevalent</w:t>
      </w:r>
      <w:r w:rsidRPr="0041312F">
        <w:rPr>
          <w:rFonts w:ascii="Times New Roman" w:hAnsi="Times New Roman" w:cs="Times New Roman"/>
          <w:color w:val="4F81BD" w:themeColor="accent1"/>
          <w:sz w:val="24"/>
          <w:szCs w:val="24"/>
        </w:rPr>
        <w:t xml:space="preserve"> in children below 1</w:t>
      </w:r>
      <w:r w:rsidR="00205922" w:rsidRPr="0041312F">
        <w:rPr>
          <w:rFonts w:ascii="Times New Roman" w:hAnsi="Times New Roman" w:cs="Times New Roman"/>
          <w:color w:val="4F81BD" w:themeColor="accent1"/>
          <w:sz w:val="24"/>
          <w:szCs w:val="24"/>
        </w:rPr>
        <w:t xml:space="preserve">2 </w:t>
      </w:r>
      <w:r w:rsidRPr="0041312F">
        <w:rPr>
          <w:rFonts w:ascii="Times New Roman" w:hAnsi="Times New Roman" w:cs="Times New Roman"/>
          <w:color w:val="4F81BD" w:themeColor="accent1"/>
          <w:sz w:val="24"/>
          <w:szCs w:val="24"/>
        </w:rPr>
        <w:t>years</w:t>
      </w:r>
      <w:r w:rsidR="005C77F9" w:rsidRPr="0041312F">
        <w:rPr>
          <w:rFonts w:ascii="Times New Roman" w:hAnsi="Times New Roman" w:cs="Times New Roman"/>
          <w:color w:val="4F81BD" w:themeColor="accent1"/>
          <w:sz w:val="24"/>
          <w:szCs w:val="24"/>
        </w:rPr>
        <w:t xml:space="preserve"> </w:t>
      </w:r>
      <w:r w:rsidRPr="0041312F">
        <w:rPr>
          <w:rFonts w:ascii="Times New Roman" w:hAnsi="Times New Roman" w:cs="Times New Roman"/>
          <w:color w:val="4F81BD" w:themeColor="accent1"/>
          <w:sz w:val="24"/>
          <w:szCs w:val="24"/>
        </w:rPr>
        <w:t xml:space="preserve">of age. </w:t>
      </w:r>
      <w:r w:rsidR="00AF535D" w:rsidRPr="0041312F">
        <w:rPr>
          <w:rFonts w:ascii="Times New Roman" w:hAnsi="Times New Roman" w:cs="Times New Roman"/>
          <w:color w:val="4F81BD" w:themeColor="accent1"/>
          <w:sz w:val="24"/>
          <w:szCs w:val="24"/>
        </w:rPr>
        <w:t xml:space="preserve">Pediatric </w:t>
      </w:r>
      <w:r w:rsidR="00205922" w:rsidRPr="0041312F">
        <w:rPr>
          <w:rFonts w:ascii="Times New Roman" w:hAnsi="Times New Roman" w:cs="Times New Roman"/>
          <w:color w:val="4F81BD" w:themeColor="accent1"/>
          <w:sz w:val="24"/>
          <w:szCs w:val="24"/>
        </w:rPr>
        <w:t xml:space="preserve">ALL  patients </w:t>
      </w:r>
      <w:r w:rsidR="0041312F" w:rsidRPr="0041312F">
        <w:rPr>
          <w:rFonts w:ascii="Times New Roman" w:hAnsi="Times New Roman" w:cs="Times New Roman"/>
          <w:color w:val="4F81BD" w:themeColor="accent1"/>
          <w:sz w:val="24"/>
          <w:szCs w:val="24"/>
        </w:rPr>
        <w:t xml:space="preserve">are categorized as standard risk and high risk patients during the time of admission for induction therapy.  Patients from 1 year to 10 years of age are considered  as standard risk,wheras patients aged below 1 year and </w:t>
      </w:r>
      <w:r w:rsidR="00205922" w:rsidRPr="0041312F">
        <w:rPr>
          <w:rFonts w:ascii="Times New Roman" w:hAnsi="Times New Roman" w:cs="Times New Roman"/>
          <w:color w:val="4F81BD" w:themeColor="accent1"/>
          <w:sz w:val="24"/>
          <w:szCs w:val="24"/>
        </w:rPr>
        <w:t>above 11</w:t>
      </w:r>
      <w:r w:rsidR="005C77F9" w:rsidRPr="0041312F">
        <w:rPr>
          <w:rFonts w:ascii="Times New Roman" w:hAnsi="Times New Roman" w:cs="Times New Roman"/>
          <w:color w:val="4F81BD" w:themeColor="accent1"/>
          <w:sz w:val="24"/>
          <w:szCs w:val="24"/>
        </w:rPr>
        <w:t xml:space="preserve">years </w:t>
      </w:r>
      <w:r w:rsidR="0041312F" w:rsidRPr="0041312F">
        <w:rPr>
          <w:rFonts w:ascii="Times New Roman" w:hAnsi="Times New Roman" w:cs="Times New Roman"/>
          <w:color w:val="4F81BD" w:themeColor="accent1"/>
          <w:sz w:val="24"/>
          <w:szCs w:val="24"/>
        </w:rPr>
        <w:t>with lymphocytes count more th</w:t>
      </w:r>
      <w:r w:rsidR="000B327B">
        <w:rPr>
          <w:rFonts w:ascii="Times New Roman" w:hAnsi="Times New Roman" w:cs="Times New Roman"/>
          <w:color w:val="4F81BD" w:themeColor="accent1"/>
          <w:sz w:val="24"/>
          <w:szCs w:val="24"/>
        </w:rPr>
        <w:t>a</w:t>
      </w:r>
      <w:r w:rsidR="0041312F" w:rsidRPr="0041312F">
        <w:rPr>
          <w:rFonts w:ascii="Times New Roman" w:hAnsi="Times New Roman" w:cs="Times New Roman"/>
          <w:color w:val="4F81BD" w:themeColor="accent1"/>
          <w:sz w:val="24"/>
          <w:szCs w:val="24"/>
        </w:rPr>
        <w:t>n 50,000 are considered as high risk patients.</w:t>
      </w:r>
      <w:r w:rsidR="0041312F">
        <w:rPr>
          <w:rFonts w:ascii="Times New Roman" w:hAnsi="Times New Roman" w:cs="Times New Roman"/>
          <w:color w:val="4F81BD" w:themeColor="accent1"/>
          <w:sz w:val="24"/>
          <w:szCs w:val="24"/>
        </w:rPr>
        <w:t xml:space="preserve"> </w:t>
      </w:r>
      <w:r w:rsidR="00AF535D" w:rsidRPr="00A60F13">
        <w:rPr>
          <w:rFonts w:ascii="Times New Roman" w:hAnsi="Times New Roman" w:cs="Times New Roman"/>
          <w:color w:val="4F81BD" w:themeColor="accent1"/>
          <w:sz w:val="24"/>
          <w:szCs w:val="24"/>
        </w:rPr>
        <w:t xml:space="preserve">Aggressive chemotherapy </w:t>
      </w:r>
      <w:r w:rsidR="0041312F" w:rsidRPr="00A60F13">
        <w:rPr>
          <w:rFonts w:ascii="Times New Roman" w:hAnsi="Times New Roman" w:cs="Times New Roman"/>
          <w:color w:val="4F81BD" w:themeColor="accent1"/>
          <w:sz w:val="24"/>
          <w:szCs w:val="24"/>
        </w:rPr>
        <w:t>using ALL BFM –REZ-p</w:t>
      </w:r>
      <w:r w:rsidR="00A60F13" w:rsidRPr="00A60F13">
        <w:rPr>
          <w:rFonts w:ascii="Times New Roman" w:hAnsi="Times New Roman" w:cs="Times New Roman"/>
          <w:color w:val="4F81BD" w:themeColor="accent1"/>
          <w:sz w:val="24"/>
          <w:szCs w:val="24"/>
        </w:rPr>
        <w:t>r</w:t>
      </w:r>
      <w:r w:rsidR="0041312F" w:rsidRPr="00A60F13">
        <w:rPr>
          <w:rFonts w:ascii="Times New Roman" w:hAnsi="Times New Roman" w:cs="Times New Roman"/>
          <w:color w:val="4F81BD" w:themeColor="accent1"/>
          <w:sz w:val="24"/>
          <w:szCs w:val="24"/>
        </w:rPr>
        <w:t xml:space="preserve">otocols </w:t>
      </w:r>
      <w:r w:rsidR="00A60F13" w:rsidRPr="00A60F13">
        <w:rPr>
          <w:rFonts w:ascii="Times New Roman" w:hAnsi="Times New Roman" w:cs="Times New Roman"/>
          <w:color w:val="4F81BD" w:themeColor="accent1"/>
          <w:sz w:val="24"/>
          <w:szCs w:val="24"/>
        </w:rPr>
        <w:t xml:space="preserve">will be </w:t>
      </w:r>
      <w:r w:rsidR="00AF535D" w:rsidRPr="00A60F13">
        <w:rPr>
          <w:rFonts w:ascii="Times New Roman" w:hAnsi="Times New Roman" w:cs="Times New Roman"/>
          <w:color w:val="4F81BD" w:themeColor="accent1"/>
          <w:sz w:val="24"/>
          <w:szCs w:val="24"/>
        </w:rPr>
        <w:t xml:space="preserve"> given to such patients </w:t>
      </w:r>
      <w:r w:rsidR="00606E20" w:rsidRPr="00A60F13">
        <w:rPr>
          <w:rFonts w:ascii="Times New Roman" w:hAnsi="Times New Roman" w:cs="Times New Roman"/>
          <w:color w:val="4F81BD" w:themeColor="accent1"/>
          <w:sz w:val="24"/>
          <w:szCs w:val="24"/>
        </w:rPr>
        <w:t>.Children between age  group 2 to 10 years</w:t>
      </w:r>
      <w:r w:rsidR="00A60F13" w:rsidRPr="00A60F13">
        <w:rPr>
          <w:rFonts w:ascii="Times New Roman" w:hAnsi="Times New Roman" w:cs="Times New Roman"/>
          <w:color w:val="4F81BD" w:themeColor="accent1"/>
          <w:sz w:val="24"/>
          <w:szCs w:val="24"/>
        </w:rPr>
        <w:t xml:space="preserve"> of age showed better recovery with the blood counts returning to normal levels and showing fewer number of blast cells</w:t>
      </w:r>
      <w:r w:rsidR="00AF535D" w:rsidRPr="00A60F13">
        <w:rPr>
          <w:rFonts w:ascii="Times New Roman" w:hAnsi="Times New Roman" w:cs="Times New Roman"/>
          <w:color w:val="4F81BD" w:themeColor="accent1"/>
          <w:sz w:val="24"/>
          <w:szCs w:val="24"/>
        </w:rPr>
        <w:t>.</w:t>
      </w:r>
      <w:r w:rsidR="00A60F13" w:rsidRPr="00A60F13">
        <w:rPr>
          <w:rFonts w:ascii="Times New Roman" w:hAnsi="Times New Roman" w:cs="Times New Roman"/>
          <w:color w:val="4F81BD" w:themeColor="accent1"/>
          <w:sz w:val="24"/>
          <w:szCs w:val="24"/>
        </w:rPr>
        <w:t xml:space="preserve"> F</w:t>
      </w:r>
      <w:r w:rsidR="00AF535D" w:rsidRPr="00A60F13">
        <w:rPr>
          <w:rFonts w:ascii="Times New Roman" w:hAnsi="Times New Roman" w:cs="Times New Roman"/>
          <w:color w:val="4F81BD" w:themeColor="accent1"/>
          <w:sz w:val="24"/>
          <w:szCs w:val="24"/>
        </w:rPr>
        <w:t xml:space="preserve">ew </w:t>
      </w:r>
      <w:r w:rsidR="00A60F13" w:rsidRPr="00A60F13">
        <w:rPr>
          <w:rFonts w:ascii="Times New Roman" w:hAnsi="Times New Roman" w:cs="Times New Roman"/>
          <w:color w:val="4F81BD" w:themeColor="accent1"/>
          <w:sz w:val="24"/>
          <w:szCs w:val="24"/>
        </w:rPr>
        <w:t xml:space="preserve">ALL </w:t>
      </w:r>
      <w:r w:rsidR="00AF535D" w:rsidRPr="00A60F13">
        <w:rPr>
          <w:rFonts w:ascii="Times New Roman" w:hAnsi="Times New Roman" w:cs="Times New Roman"/>
          <w:color w:val="4F81BD" w:themeColor="accent1"/>
          <w:sz w:val="24"/>
          <w:szCs w:val="24"/>
        </w:rPr>
        <w:t xml:space="preserve">patients </w:t>
      </w:r>
      <w:r w:rsidR="00A60F13" w:rsidRPr="00A60F13">
        <w:rPr>
          <w:rFonts w:ascii="Times New Roman" w:hAnsi="Times New Roman" w:cs="Times New Roman"/>
          <w:color w:val="4F81BD" w:themeColor="accent1"/>
          <w:sz w:val="24"/>
          <w:szCs w:val="24"/>
        </w:rPr>
        <w:t xml:space="preserve">undergoing induction therapy </w:t>
      </w:r>
      <w:r w:rsidR="00AF535D" w:rsidRPr="00A60F13">
        <w:rPr>
          <w:rFonts w:ascii="Times New Roman" w:hAnsi="Times New Roman" w:cs="Times New Roman"/>
          <w:color w:val="4F81BD" w:themeColor="accent1"/>
          <w:sz w:val="24"/>
          <w:szCs w:val="24"/>
        </w:rPr>
        <w:t>develop</w:t>
      </w:r>
      <w:r w:rsidR="00286AFB" w:rsidRPr="00A60F13">
        <w:rPr>
          <w:rFonts w:ascii="Times New Roman" w:hAnsi="Times New Roman" w:cs="Times New Roman"/>
          <w:color w:val="4F81BD" w:themeColor="accent1"/>
          <w:sz w:val="24"/>
          <w:szCs w:val="24"/>
        </w:rPr>
        <w:t>ed</w:t>
      </w:r>
      <w:r w:rsidR="00A60F13" w:rsidRPr="00A60F13">
        <w:rPr>
          <w:rFonts w:ascii="Times New Roman" w:hAnsi="Times New Roman" w:cs="Times New Roman"/>
          <w:color w:val="4F81BD" w:themeColor="accent1"/>
          <w:sz w:val="24"/>
          <w:szCs w:val="24"/>
        </w:rPr>
        <w:t xml:space="preserve"> </w:t>
      </w:r>
      <w:r w:rsidR="00AF535D" w:rsidRPr="00A60F13">
        <w:rPr>
          <w:rFonts w:ascii="Times New Roman" w:hAnsi="Times New Roman" w:cs="Times New Roman"/>
          <w:color w:val="4F81BD" w:themeColor="accent1"/>
          <w:sz w:val="24"/>
          <w:szCs w:val="24"/>
        </w:rPr>
        <w:t xml:space="preserve">fever which </w:t>
      </w:r>
      <w:r w:rsidR="00911C83" w:rsidRPr="00A60F13">
        <w:rPr>
          <w:rFonts w:ascii="Times New Roman" w:hAnsi="Times New Roman" w:cs="Times New Roman"/>
          <w:color w:val="4F81BD" w:themeColor="accent1"/>
          <w:sz w:val="24"/>
          <w:szCs w:val="24"/>
        </w:rPr>
        <w:t>is a first symptom of infection known as febrile neutropenia.</w:t>
      </w:r>
      <w:r w:rsidR="00AF535D" w:rsidRPr="00A60F13">
        <w:rPr>
          <w:rFonts w:ascii="Times New Roman" w:hAnsi="Times New Roman" w:cs="Times New Roman"/>
          <w:color w:val="4F81BD" w:themeColor="accent1"/>
          <w:sz w:val="24"/>
          <w:szCs w:val="24"/>
        </w:rPr>
        <w:t>F</w:t>
      </w:r>
      <w:r w:rsidR="00AF535D" w:rsidRPr="00A60F13">
        <w:rPr>
          <w:rFonts w:ascii="Times New Roman" w:eastAsia="Times New Roman" w:hAnsi="Times New Roman" w:cs="Times New Roman"/>
          <w:noProof/>
          <w:color w:val="4F81BD" w:themeColor="accent1"/>
          <w:spacing w:val="-5"/>
          <w:sz w:val="24"/>
          <w:szCs w:val="24"/>
          <w:lang w:eastAsia="en-IN"/>
        </w:rPr>
        <w:t xml:space="preserve">ever is also caused due </w:t>
      </w:r>
      <w:r w:rsidR="00425B6C" w:rsidRPr="00A60F13">
        <w:rPr>
          <w:rFonts w:ascii="Times New Roman" w:eastAsia="Times New Roman" w:hAnsi="Times New Roman" w:cs="Times New Roman"/>
          <w:noProof/>
          <w:color w:val="4F81BD" w:themeColor="accent1"/>
          <w:spacing w:val="-5"/>
          <w:sz w:val="24"/>
          <w:szCs w:val="24"/>
          <w:lang w:eastAsia="en-IN"/>
        </w:rPr>
        <w:t>t</w:t>
      </w:r>
      <w:r w:rsidR="00AF535D" w:rsidRPr="00A60F13">
        <w:rPr>
          <w:rFonts w:ascii="Times New Roman" w:eastAsia="Times New Roman" w:hAnsi="Times New Roman" w:cs="Times New Roman"/>
          <w:noProof/>
          <w:color w:val="4F81BD" w:themeColor="accent1"/>
          <w:spacing w:val="-5"/>
          <w:sz w:val="24"/>
          <w:szCs w:val="24"/>
          <w:lang w:eastAsia="en-IN"/>
        </w:rPr>
        <w:t xml:space="preserve">o </w:t>
      </w:r>
      <w:r w:rsidR="00425B6C" w:rsidRPr="00A60F13">
        <w:rPr>
          <w:rFonts w:ascii="Times New Roman" w:eastAsia="Times New Roman" w:hAnsi="Times New Roman" w:cs="Times New Roman"/>
          <w:noProof/>
          <w:color w:val="4F81BD" w:themeColor="accent1"/>
          <w:spacing w:val="-5"/>
          <w:sz w:val="24"/>
          <w:szCs w:val="24"/>
          <w:lang w:eastAsia="en-IN"/>
        </w:rPr>
        <w:t>effects</w:t>
      </w:r>
      <w:r w:rsidR="00A60F13" w:rsidRPr="00A60F13">
        <w:rPr>
          <w:rFonts w:ascii="Times New Roman" w:eastAsia="Times New Roman" w:hAnsi="Times New Roman" w:cs="Times New Roman"/>
          <w:noProof/>
          <w:color w:val="4F81BD" w:themeColor="accent1"/>
          <w:spacing w:val="-5"/>
          <w:sz w:val="24"/>
          <w:szCs w:val="24"/>
          <w:lang w:eastAsia="en-IN"/>
        </w:rPr>
        <w:t xml:space="preserve"> </w:t>
      </w:r>
      <w:r w:rsidR="00425B6C" w:rsidRPr="00A60F13">
        <w:rPr>
          <w:rFonts w:ascii="Times New Roman" w:eastAsia="Times New Roman" w:hAnsi="Times New Roman" w:cs="Times New Roman"/>
          <w:noProof/>
          <w:color w:val="4F81BD" w:themeColor="accent1"/>
          <w:spacing w:val="-5"/>
          <w:sz w:val="24"/>
          <w:szCs w:val="24"/>
          <w:lang w:eastAsia="en-IN"/>
        </w:rPr>
        <w:t xml:space="preserve">of </w:t>
      </w:r>
      <w:r w:rsidR="00AF535D" w:rsidRPr="00A60F13">
        <w:rPr>
          <w:rFonts w:ascii="Times New Roman" w:eastAsia="Times New Roman" w:hAnsi="Times New Roman" w:cs="Times New Roman"/>
          <w:noProof/>
          <w:color w:val="4F81BD" w:themeColor="accent1"/>
          <w:spacing w:val="-5"/>
          <w:sz w:val="24"/>
          <w:szCs w:val="24"/>
          <w:lang w:eastAsia="en-IN"/>
        </w:rPr>
        <w:t>chemotherapy in few cases</w:t>
      </w:r>
      <w:r w:rsidR="00286AFB" w:rsidRPr="00A60F13">
        <w:rPr>
          <w:rFonts w:ascii="Times New Roman" w:eastAsia="Times New Roman" w:hAnsi="Times New Roman" w:cs="Times New Roman"/>
          <w:noProof/>
          <w:color w:val="4F81BD" w:themeColor="accent1"/>
          <w:spacing w:val="-5"/>
          <w:sz w:val="24"/>
          <w:szCs w:val="24"/>
          <w:lang w:eastAsia="en-IN"/>
        </w:rPr>
        <w:t xml:space="preserve"> (</w:t>
      </w:r>
      <w:r w:rsidR="00A60F13" w:rsidRPr="00A60F13">
        <w:rPr>
          <w:rFonts w:ascii="Times New Roman" w:eastAsia="Times New Roman" w:hAnsi="Times New Roman" w:cs="Times New Roman"/>
          <w:noProof/>
          <w:color w:val="4F81BD" w:themeColor="accent1"/>
          <w:spacing w:val="-5"/>
          <w:sz w:val="24"/>
          <w:szCs w:val="24"/>
          <w:lang w:eastAsia="en-IN"/>
        </w:rPr>
        <w:t>2</w:t>
      </w:r>
      <w:r w:rsidR="00286AFB" w:rsidRPr="00A60F13">
        <w:rPr>
          <w:rFonts w:ascii="Times New Roman" w:eastAsia="Times New Roman" w:hAnsi="Times New Roman" w:cs="Times New Roman"/>
          <w:noProof/>
          <w:color w:val="4F81BD" w:themeColor="accent1"/>
          <w:spacing w:val="-5"/>
          <w:sz w:val="24"/>
          <w:szCs w:val="24"/>
          <w:lang w:eastAsia="en-IN"/>
        </w:rPr>
        <w:t>)</w:t>
      </w:r>
      <w:r w:rsidR="00425B6C" w:rsidRPr="00A60F13">
        <w:rPr>
          <w:rFonts w:ascii="Times New Roman" w:eastAsia="Times New Roman" w:hAnsi="Times New Roman" w:cs="Times New Roman"/>
          <w:noProof/>
          <w:color w:val="4F81BD" w:themeColor="accent1"/>
          <w:spacing w:val="-5"/>
          <w:sz w:val="24"/>
          <w:szCs w:val="24"/>
          <w:lang w:eastAsia="en-IN"/>
        </w:rPr>
        <w:t>,which need to be further studied and evaluated.</w:t>
      </w:r>
      <w:r w:rsidR="00AF535D">
        <w:rPr>
          <w:rFonts w:ascii="Times New Roman" w:eastAsia="Times New Roman" w:hAnsi="Times New Roman" w:cs="Times New Roman"/>
          <w:noProof/>
          <w:color w:val="000000" w:themeColor="text1"/>
          <w:spacing w:val="-5"/>
          <w:sz w:val="24"/>
          <w:szCs w:val="24"/>
          <w:lang w:eastAsia="en-IN"/>
        </w:rPr>
        <w:t xml:space="preserve">Blood samples from patients who showed symptoms of fever </w:t>
      </w:r>
      <w:r w:rsidR="00AF535D" w:rsidRPr="00503638">
        <w:rPr>
          <w:rFonts w:ascii="Times New Roman" w:eastAsia="Times New Roman" w:hAnsi="Times New Roman" w:cs="Times New Roman"/>
          <w:noProof/>
          <w:color w:val="4F81BD" w:themeColor="accent1"/>
          <w:spacing w:val="-5"/>
          <w:sz w:val="24"/>
          <w:szCs w:val="24"/>
          <w:lang w:eastAsia="en-IN"/>
        </w:rPr>
        <w:t xml:space="preserve">was </w:t>
      </w:r>
      <w:r w:rsidR="00AF535D">
        <w:rPr>
          <w:rFonts w:ascii="Times New Roman" w:eastAsia="Times New Roman" w:hAnsi="Times New Roman" w:cs="Times New Roman"/>
          <w:noProof/>
          <w:color w:val="000000" w:themeColor="text1"/>
          <w:spacing w:val="-5"/>
          <w:sz w:val="24"/>
          <w:szCs w:val="24"/>
          <w:lang w:eastAsia="en-IN"/>
        </w:rPr>
        <w:t>collected and tested for growth of bacteria,all the samples showed no growth</w:t>
      </w:r>
      <w:r w:rsidR="00425B6C">
        <w:rPr>
          <w:rFonts w:ascii="Times New Roman" w:eastAsia="Times New Roman" w:hAnsi="Times New Roman" w:cs="Times New Roman"/>
          <w:noProof/>
          <w:color w:val="000000" w:themeColor="text1"/>
          <w:spacing w:val="-5"/>
          <w:sz w:val="24"/>
          <w:szCs w:val="24"/>
          <w:lang w:eastAsia="en-IN"/>
        </w:rPr>
        <w:t>,which means there is no infection.</w:t>
      </w:r>
      <w:r w:rsidR="00286AFB" w:rsidRPr="00A60F13">
        <w:rPr>
          <w:rFonts w:ascii="Times New Roman" w:eastAsia="Times New Roman" w:hAnsi="Times New Roman" w:cs="Times New Roman"/>
          <w:noProof/>
          <w:color w:val="4F81BD" w:themeColor="accent1"/>
          <w:spacing w:val="-5"/>
          <w:sz w:val="24"/>
          <w:szCs w:val="24"/>
          <w:lang w:eastAsia="en-IN"/>
        </w:rPr>
        <w:t xml:space="preserve">Out of </w:t>
      </w:r>
      <w:r w:rsidR="008C2EEE" w:rsidRPr="00A60F13">
        <w:rPr>
          <w:rFonts w:ascii="Times New Roman" w:hAnsi="Times New Roman" w:cs="Times New Roman"/>
          <w:color w:val="4F81BD" w:themeColor="accent1"/>
          <w:sz w:val="24"/>
          <w:szCs w:val="24"/>
        </w:rPr>
        <w:t xml:space="preserve"> 25</w:t>
      </w:r>
      <w:r w:rsidR="00A61222">
        <w:rPr>
          <w:rFonts w:ascii="Times New Roman" w:hAnsi="Times New Roman" w:cs="Times New Roman"/>
          <w:color w:val="4F81BD" w:themeColor="accent1"/>
          <w:sz w:val="24"/>
          <w:szCs w:val="24"/>
        </w:rPr>
        <w:t xml:space="preserve"> </w:t>
      </w:r>
      <w:r w:rsidR="00286AFB" w:rsidRPr="00A60F13">
        <w:rPr>
          <w:rFonts w:ascii="Times New Roman" w:hAnsi="Times New Roman" w:cs="Times New Roman"/>
          <w:color w:val="4F81BD" w:themeColor="accent1"/>
          <w:sz w:val="24"/>
          <w:szCs w:val="24"/>
        </w:rPr>
        <w:t>ALL patients</w:t>
      </w:r>
      <w:r w:rsidR="00AF535D" w:rsidRPr="00A60F13">
        <w:rPr>
          <w:rFonts w:ascii="Times New Roman" w:hAnsi="Times New Roman" w:cs="Times New Roman"/>
          <w:color w:val="4F81BD" w:themeColor="accent1"/>
          <w:sz w:val="24"/>
          <w:szCs w:val="24"/>
        </w:rPr>
        <w:t>,</w:t>
      </w:r>
      <w:r w:rsidR="00503638">
        <w:rPr>
          <w:rFonts w:ascii="Times New Roman" w:hAnsi="Times New Roman" w:cs="Times New Roman"/>
          <w:color w:val="4F81BD" w:themeColor="accent1"/>
          <w:sz w:val="24"/>
          <w:szCs w:val="24"/>
        </w:rPr>
        <w:t xml:space="preserve"> </w:t>
      </w:r>
      <w:r w:rsidR="00AF535D" w:rsidRPr="00A60F13">
        <w:rPr>
          <w:rFonts w:ascii="Times New Roman" w:hAnsi="Times New Roman" w:cs="Times New Roman"/>
          <w:color w:val="4F81BD" w:themeColor="accent1"/>
          <w:sz w:val="24"/>
          <w:szCs w:val="24"/>
        </w:rPr>
        <w:t xml:space="preserve">one </w:t>
      </w:r>
      <w:r w:rsidR="008C2EEE" w:rsidRPr="00A60F13">
        <w:rPr>
          <w:rFonts w:ascii="Times New Roman" w:hAnsi="Times New Roman" w:cs="Times New Roman"/>
          <w:color w:val="4F81BD" w:themeColor="accent1"/>
          <w:sz w:val="24"/>
          <w:szCs w:val="24"/>
        </w:rPr>
        <w:t>patient passed away due to shortness of breath (SOB)</w:t>
      </w:r>
      <w:r w:rsidR="00AF535D" w:rsidRPr="00A60F13">
        <w:rPr>
          <w:rFonts w:ascii="Times New Roman" w:hAnsi="Times New Roman" w:cs="Times New Roman"/>
          <w:color w:val="4F81BD" w:themeColor="accent1"/>
          <w:sz w:val="24"/>
          <w:szCs w:val="24"/>
        </w:rPr>
        <w:t>.</w:t>
      </w:r>
      <w:r w:rsidR="00286AFB" w:rsidRPr="00A60F13">
        <w:rPr>
          <w:rFonts w:ascii="Times New Roman" w:hAnsi="Times New Roman" w:cs="Times New Roman"/>
          <w:color w:val="4F81BD" w:themeColor="accent1"/>
          <w:sz w:val="24"/>
          <w:szCs w:val="24"/>
        </w:rPr>
        <w:t xml:space="preserve">Among the </w:t>
      </w:r>
      <w:r w:rsidR="001149D1" w:rsidRPr="00A60F13">
        <w:rPr>
          <w:rFonts w:ascii="Times New Roman" w:hAnsi="Times New Roman" w:cs="Times New Roman"/>
          <w:color w:val="4F81BD" w:themeColor="accent1"/>
          <w:sz w:val="24"/>
          <w:szCs w:val="24"/>
        </w:rPr>
        <w:t>remaining</w:t>
      </w:r>
      <w:r w:rsidR="00703EF5" w:rsidRPr="00A60F13">
        <w:rPr>
          <w:rFonts w:ascii="Times New Roman" w:hAnsi="Times New Roman" w:cs="Times New Roman"/>
          <w:color w:val="4F81BD" w:themeColor="accent1"/>
          <w:sz w:val="24"/>
          <w:szCs w:val="24"/>
        </w:rPr>
        <w:t xml:space="preserve"> patients </w:t>
      </w:r>
      <w:r w:rsidR="001149D1" w:rsidRPr="00A60F13">
        <w:rPr>
          <w:rFonts w:ascii="Times New Roman" w:hAnsi="Times New Roman" w:cs="Times New Roman"/>
          <w:color w:val="4F81BD" w:themeColor="accent1"/>
          <w:sz w:val="24"/>
          <w:szCs w:val="24"/>
        </w:rPr>
        <w:t xml:space="preserve">3 adult </w:t>
      </w:r>
      <w:r w:rsidR="00703EF5" w:rsidRPr="00A60F13">
        <w:rPr>
          <w:rFonts w:ascii="Times New Roman" w:hAnsi="Times New Roman" w:cs="Times New Roman"/>
          <w:color w:val="4F81BD" w:themeColor="accent1"/>
          <w:sz w:val="24"/>
          <w:szCs w:val="24"/>
        </w:rPr>
        <w:t>patients showed no signs of fever except one adult who eventually recovered</w:t>
      </w:r>
      <w:r w:rsidR="00A60F13" w:rsidRPr="00A60F13">
        <w:rPr>
          <w:rFonts w:ascii="Times New Roman" w:hAnsi="Times New Roman" w:cs="Times New Roman"/>
          <w:color w:val="4F81BD" w:themeColor="accent1"/>
          <w:sz w:val="24"/>
          <w:szCs w:val="24"/>
        </w:rPr>
        <w:t xml:space="preserve"> which means the number of blast cells declined after induction therapy.</w:t>
      </w:r>
      <w:r w:rsidR="00703EF5" w:rsidRPr="000002E7">
        <w:rPr>
          <w:rFonts w:ascii="Times New Roman" w:hAnsi="Times New Roman" w:cs="Times New Roman"/>
          <w:sz w:val="24"/>
          <w:szCs w:val="24"/>
        </w:rPr>
        <w:t xml:space="preserve">Remaining patients were discharged after recovery and completion of </w:t>
      </w:r>
      <w:r w:rsidR="00F210D3" w:rsidRPr="00F210D3">
        <w:rPr>
          <w:rFonts w:ascii="Times New Roman" w:hAnsi="Times New Roman" w:cs="Times New Roman"/>
          <w:color w:val="4F81BD" w:themeColor="accent1"/>
          <w:sz w:val="24"/>
          <w:szCs w:val="24"/>
        </w:rPr>
        <w:t>induction therapy.</w:t>
      </w:r>
      <w:r w:rsidR="00703EF5">
        <w:rPr>
          <w:rFonts w:ascii="Times New Roman" w:hAnsi="Times New Roman" w:cs="Times New Roman"/>
          <w:sz w:val="24"/>
          <w:szCs w:val="24"/>
        </w:rPr>
        <w:t>After discharge few patients were readmitted due to relapsed ALL which need f</w:t>
      </w:r>
      <w:r w:rsidR="00BB2F4B">
        <w:rPr>
          <w:rFonts w:ascii="Times New Roman" w:hAnsi="Times New Roman" w:cs="Times New Roman"/>
          <w:sz w:val="24"/>
          <w:szCs w:val="24"/>
        </w:rPr>
        <w:t xml:space="preserve">urther studies and </w:t>
      </w:r>
      <w:r w:rsidR="00286AFB" w:rsidRPr="00F210D3">
        <w:rPr>
          <w:rFonts w:ascii="Times New Roman" w:hAnsi="Times New Roman" w:cs="Times New Roman"/>
          <w:color w:val="4F81BD" w:themeColor="accent1"/>
          <w:sz w:val="24"/>
          <w:szCs w:val="24"/>
        </w:rPr>
        <w:t>evaluation</w:t>
      </w:r>
      <w:r w:rsidR="00A60F13" w:rsidRPr="00F210D3">
        <w:rPr>
          <w:rFonts w:ascii="Times New Roman" w:hAnsi="Times New Roman" w:cs="Times New Roman"/>
          <w:color w:val="4F81BD" w:themeColor="accent1"/>
          <w:sz w:val="24"/>
          <w:szCs w:val="24"/>
        </w:rPr>
        <w:t xml:space="preserve"> </w:t>
      </w:r>
      <w:r w:rsidR="00F210D3" w:rsidRPr="00F210D3">
        <w:rPr>
          <w:rFonts w:ascii="Times New Roman" w:hAnsi="Times New Roman" w:cs="Times New Roman"/>
          <w:color w:val="4F81BD" w:themeColor="accent1"/>
          <w:sz w:val="24"/>
          <w:szCs w:val="24"/>
        </w:rPr>
        <w:t xml:space="preserve">for the reasons of the </w:t>
      </w:r>
      <w:r w:rsidR="00A60F13" w:rsidRPr="00F210D3">
        <w:rPr>
          <w:rFonts w:ascii="Times New Roman" w:hAnsi="Times New Roman" w:cs="Times New Roman"/>
          <w:color w:val="4F81BD" w:themeColor="accent1"/>
          <w:sz w:val="24"/>
          <w:szCs w:val="24"/>
        </w:rPr>
        <w:t>disease relapse</w:t>
      </w:r>
      <w:r w:rsidR="00F210D3" w:rsidRPr="00F210D3">
        <w:rPr>
          <w:rFonts w:ascii="Times New Roman" w:hAnsi="Times New Roman" w:cs="Times New Roman"/>
          <w:color w:val="4F81BD" w:themeColor="accent1"/>
          <w:sz w:val="24"/>
          <w:szCs w:val="24"/>
        </w:rPr>
        <w:t>.</w:t>
      </w:r>
    </w:p>
    <w:p w:rsidR="000B327B" w:rsidRPr="003B175E" w:rsidRDefault="00703EF5" w:rsidP="003B175E">
      <w:pPr>
        <w:spacing w:line="480" w:lineRule="auto"/>
        <w:jc w:val="both"/>
        <w:rPr>
          <w:rFonts w:ascii="Times New Roman" w:hAnsi="Times New Roman" w:cs="Times New Roman"/>
          <w:color w:val="FF0000"/>
          <w:sz w:val="24"/>
          <w:szCs w:val="24"/>
        </w:rPr>
      </w:pPr>
      <w:r w:rsidRPr="000E68B9">
        <w:rPr>
          <w:rFonts w:ascii="Times New Roman" w:eastAsia="Times New Roman" w:hAnsi="Times New Roman" w:cs="Times New Roman"/>
          <w:noProof/>
          <w:color w:val="000000" w:themeColor="text1"/>
          <w:spacing w:val="-5"/>
          <w:sz w:val="24"/>
          <w:szCs w:val="24"/>
          <w:lang w:eastAsia="en-IN"/>
        </w:rPr>
        <w:t>During chemotherapy  complete blood count (CBC)</w:t>
      </w:r>
      <w:r w:rsidR="00F210D3">
        <w:rPr>
          <w:rFonts w:ascii="Times New Roman" w:eastAsia="Times New Roman" w:hAnsi="Times New Roman" w:cs="Times New Roman"/>
          <w:noProof/>
          <w:color w:val="000000" w:themeColor="text1"/>
          <w:spacing w:val="-5"/>
          <w:sz w:val="24"/>
          <w:szCs w:val="24"/>
          <w:lang w:eastAsia="en-IN"/>
        </w:rPr>
        <w:t xml:space="preserve"> </w:t>
      </w:r>
      <w:r w:rsidRPr="000E68B9">
        <w:rPr>
          <w:rFonts w:ascii="Times New Roman" w:hAnsi="Times New Roman" w:cs="Times New Roman"/>
          <w:sz w:val="24"/>
          <w:szCs w:val="24"/>
        </w:rPr>
        <w:t>basic metabolic panel (BMP)tests</w:t>
      </w:r>
      <w:r>
        <w:rPr>
          <w:rFonts w:ascii="Times New Roman" w:hAnsi="Times New Roman" w:cs="Times New Roman"/>
          <w:sz w:val="24"/>
          <w:szCs w:val="24"/>
        </w:rPr>
        <w:t xml:space="preserve"> which include</w:t>
      </w:r>
      <w:r w:rsidR="00F210D3">
        <w:rPr>
          <w:rFonts w:ascii="Times New Roman" w:hAnsi="Times New Roman" w:cs="Times New Roman"/>
          <w:sz w:val="24"/>
          <w:szCs w:val="24"/>
        </w:rPr>
        <w:t xml:space="preserve">s </w:t>
      </w:r>
      <w:r w:rsidR="00F210D3" w:rsidRPr="00F210D3">
        <w:rPr>
          <w:rFonts w:ascii="Times New Roman" w:hAnsi="Times New Roman" w:cs="Times New Roman"/>
          <w:color w:val="4F81BD" w:themeColor="accent1"/>
          <w:sz w:val="24"/>
          <w:szCs w:val="24"/>
        </w:rPr>
        <w:t>biochemical tests like</w:t>
      </w:r>
      <w:r>
        <w:rPr>
          <w:rFonts w:ascii="Times New Roman" w:hAnsi="Times New Roman" w:cs="Times New Roman"/>
          <w:sz w:val="24"/>
          <w:szCs w:val="24"/>
        </w:rPr>
        <w:t xml:space="preserve"> </w:t>
      </w:r>
      <w:r w:rsidR="00F210D3">
        <w:rPr>
          <w:rFonts w:ascii="Times New Roman" w:hAnsi="Times New Roman" w:cs="Times New Roman"/>
          <w:color w:val="4F81BD" w:themeColor="accent1"/>
          <w:sz w:val="24"/>
          <w:szCs w:val="24"/>
        </w:rPr>
        <w:t>serum uric acid ,serum phosp</w:t>
      </w:r>
      <w:r w:rsidRPr="00F210D3">
        <w:rPr>
          <w:rFonts w:ascii="Times New Roman" w:hAnsi="Times New Roman" w:cs="Times New Roman"/>
          <w:color w:val="4F81BD" w:themeColor="accent1"/>
          <w:sz w:val="24"/>
          <w:szCs w:val="24"/>
        </w:rPr>
        <w:t>h</w:t>
      </w:r>
      <w:r w:rsidR="00F210D3">
        <w:rPr>
          <w:rFonts w:ascii="Times New Roman" w:hAnsi="Times New Roman" w:cs="Times New Roman"/>
          <w:color w:val="4F81BD" w:themeColor="accent1"/>
          <w:sz w:val="24"/>
          <w:szCs w:val="24"/>
        </w:rPr>
        <w:t>a</w:t>
      </w:r>
      <w:r w:rsidRPr="00F210D3">
        <w:rPr>
          <w:rFonts w:ascii="Times New Roman" w:hAnsi="Times New Roman" w:cs="Times New Roman"/>
          <w:color w:val="4F81BD" w:themeColor="accent1"/>
          <w:sz w:val="24"/>
          <w:szCs w:val="24"/>
        </w:rPr>
        <w:t xml:space="preserve">tase, serum potassium </w:t>
      </w:r>
      <w:r w:rsidR="00F210D3" w:rsidRPr="00F210D3">
        <w:rPr>
          <w:rFonts w:ascii="Times New Roman" w:hAnsi="Times New Roman" w:cs="Times New Roman"/>
          <w:color w:val="4F81BD" w:themeColor="accent1"/>
          <w:sz w:val="24"/>
          <w:szCs w:val="24"/>
        </w:rPr>
        <w:t>,</w:t>
      </w:r>
      <w:r w:rsidRPr="00F210D3">
        <w:rPr>
          <w:rFonts w:ascii="Times New Roman" w:hAnsi="Times New Roman" w:cs="Times New Roman"/>
          <w:color w:val="4F81BD" w:themeColor="accent1"/>
          <w:sz w:val="24"/>
          <w:szCs w:val="24"/>
        </w:rPr>
        <w:t>serum calcium and</w:t>
      </w:r>
      <w:r w:rsidR="00F210D3" w:rsidRPr="00F210D3">
        <w:rPr>
          <w:rFonts w:ascii="Times New Roman" w:hAnsi="Times New Roman" w:cs="Times New Roman"/>
          <w:color w:val="4F81BD" w:themeColor="accent1"/>
          <w:sz w:val="24"/>
          <w:szCs w:val="24"/>
        </w:rPr>
        <w:t xml:space="preserve"> serum lactate dehydrogenase </w:t>
      </w:r>
      <w:r w:rsidR="00F210D3">
        <w:rPr>
          <w:rFonts w:ascii="Times New Roman" w:hAnsi="Times New Roman" w:cs="Times New Roman"/>
          <w:color w:val="4F81BD" w:themeColor="accent1"/>
          <w:sz w:val="24"/>
          <w:szCs w:val="24"/>
        </w:rPr>
        <w:t xml:space="preserve">tests </w:t>
      </w:r>
      <w:r w:rsidR="00F210D3" w:rsidRPr="00F210D3">
        <w:rPr>
          <w:rFonts w:ascii="Times New Roman" w:hAnsi="Times New Roman" w:cs="Times New Roman"/>
          <w:color w:val="4F81BD" w:themeColor="accent1"/>
          <w:sz w:val="24"/>
          <w:szCs w:val="24"/>
        </w:rPr>
        <w:t xml:space="preserve">will be </w:t>
      </w:r>
      <w:r w:rsidRPr="00F210D3">
        <w:rPr>
          <w:rFonts w:ascii="Times New Roman" w:hAnsi="Times New Roman" w:cs="Times New Roman"/>
          <w:color w:val="4F81BD" w:themeColor="accent1"/>
          <w:sz w:val="24"/>
          <w:szCs w:val="24"/>
        </w:rPr>
        <w:t xml:space="preserve"> also perfo</w:t>
      </w:r>
      <w:r w:rsidR="00F210D3">
        <w:rPr>
          <w:rFonts w:ascii="Times New Roman" w:hAnsi="Times New Roman" w:cs="Times New Roman"/>
          <w:color w:val="4F81BD" w:themeColor="accent1"/>
          <w:sz w:val="24"/>
          <w:szCs w:val="24"/>
        </w:rPr>
        <w:t xml:space="preserve">rmed </w:t>
      </w:r>
      <w:r w:rsidR="00F210D3" w:rsidRPr="00F210D3">
        <w:rPr>
          <w:rFonts w:ascii="Times New Roman" w:hAnsi="Times New Roman" w:cs="Times New Roman"/>
          <w:color w:val="4F81BD" w:themeColor="accent1"/>
          <w:sz w:val="24"/>
          <w:szCs w:val="24"/>
        </w:rPr>
        <w:t xml:space="preserve"> every day </w:t>
      </w:r>
      <w:r w:rsidRPr="00F210D3">
        <w:rPr>
          <w:rFonts w:ascii="Times New Roman" w:hAnsi="Times New Roman" w:cs="Times New Roman"/>
          <w:color w:val="4F81BD" w:themeColor="accent1"/>
          <w:sz w:val="24"/>
          <w:szCs w:val="24"/>
        </w:rPr>
        <w:t xml:space="preserve">to check </w:t>
      </w:r>
      <w:r w:rsidR="00F210D3">
        <w:rPr>
          <w:rFonts w:ascii="Times New Roman" w:hAnsi="Times New Roman" w:cs="Times New Roman"/>
          <w:color w:val="4F81BD" w:themeColor="accent1"/>
          <w:sz w:val="24"/>
          <w:szCs w:val="24"/>
        </w:rPr>
        <w:t xml:space="preserve">to </w:t>
      </w:r>
      <w:r w:rsidR="00503638">
        <w:rPr>
          <w:rFonts w:ascii="Times New Roman" w:hAnsi="Times New Roman" w:cs="Times New Roman"/>
          <w:color w:val="4F81BD" w:themeColor="accent1"/>
          <w:sz w:val="24"/>
          <w:szCs w:val="24"/>
        </w:rPr>
        <w:lastRenderedPageBreak/>
        <w:t>know if patient is developing</w:t>
      </w:r>
      <w:r w:rsidRPr="00F210D3">
        <w:rPr>
          <w:rFonts w:ascii="Times New Roman" w:hAnsi="Times New Roman" w:cs="Times New Roman"/>
          <w:color w:val="4F81BD" w:themeColor="accent1"/>
          <w:sz w:val="24"/>
          <w:szCs w:val="24"/>
        </w:rPr>
        <w:t xml:space="preserve"> tumor lysis syndrome(TSL).</w:t>
      </w:r>
      <w:r>
        <w:rPr>
          <w:rFonts w:ascii="Times New Roman" w:hAnsi="Times New Roman" w:cs="Times New Roman"/>
          <w:sz w:val="24"/>
          <w:szCs w:val="24"/>
        </w:rPr>
        <w:t>Tumor lysis syndr</w:t>
      </w:r>
      <w:r w:rsidR="00286AFB">
        <w:rPr>
          <w:rFonts w:ascii="Times New Roman" w:hAnsi="Times New Roman" w:cs="Times New Roman"/>
          <w:sz w:val="24"/>
          <w:szCs w:val="24"/>
        </w:rPr>
        <w:t xml:space="preserve">ome </w:t>
      </w:r>
      <w:r>
        <w:rPr>
          <w:rFonts w:ascii="Times New Roman" w:hAnsi="Times New Roman" w:cs="Times New Roman"/>
          <w:sz w:val="24"/>
          <w:szCs w:val="24"/>
        </w:rPr>
        <w:t xml:space="preserve">is defined as </w:t>
      </w:r>
      <w:r w:rsidR="00286AFB" w:rsidRPr="00F210D3">
        <w:rPr>
          <w:rFonts w:ascii="Times New Roman" w:hAnsi="Times New Roman" w:cs="Times New Roman"/>
          <w:color w:val="4F81BD" w:themeColor="accent1"/>
          <w:sz w:val="24"/>
          <w:szCs w:val="24"/>
        </w:rPr>
        <w:t xml:space="preserve">the </w:t>
      </w:r>
      <w:r w:rsidR="00BB2F4B">
        <w:rPr>
          <w:rFonts w:ascii="Times New Roman" w:hAnsi="Times New Roman" w:cs="Times New Roman"/>
          <w:sz w:val="24"/>
          <w:szCs w:val="24"/>
        </w:rPr>
        <w:t>presence</w:t>
      </w:r>
      <w:r>
        <w:rPr>
          <w:rFonts w:ascii="Times New Roman" w:hAnsi="Times New Roman" w:cs="Times New Roman"/>
          <w:sz w:val="24"/>
          <w:szCs w:val="24"/>
        </w:rPr>
        <w:t xml:space="preserve"> of one or more metabolic </w:t>
      </w:r>
      <w:r w:rsidR="00F210D3" w:rsidRPr="00F210D3">
        <w:rPr>
          <w:rFonts w:ascii="Times New Roman" w:hAnsi="Times New Roman" w:cs="Times New Roman"/>
          <w:color w:val="4F81BD" w:themeColor="accent1"/>
          <w:sz w:val="24"/>
          <w:szCs w:val="24"/>
        </w:rPr>
        <w:t>abnormalities, like</w:t>
      </w:r>
      <w:r w:rsidRPr="00F210D3">
        <w:rPr>
          <w:rFonts w:ascii="Times New Roman" w:hAnsi="Times New Roman" w:cs="Times New Roman"/>
          <w:color w:val="4F81BD" w:themeColor="accent1"/>
          <w:sz w:val="24"/>
          <w:szCs w:val="24"/>
        </w:rPr>
        <w:t xml:space="preserve"> increase in </w:t>
      </w:r>
      <w:r w:rsidR="00F210D3">
        <w:rPr>
          <w:rFonts w:ascii="Times New Roman" w:hAnsi="Times New Roman" w:cs="Times New Roman"/>
          <w:color w:val="4F81BD" w:themeColor="accent1"/>
          <w:sz w:val="24"/>
          <w:szCs w:val="24"/>
        </w:rPr>
        <w:t xml:space="preserve"> serum </w:t>
      </w:r>
      <w:r w:rsidRPr="00F210D3">
        <w:rPr>
          <w:rFonts w:ascii="Times New Roman" w:hAnsi="Times New Roman" w:cs="Times New Roman"/>
          <w:color w:val="4F81BD" w:themeColor="accent1"/>
          <w:sz w:val="24"/>
          <w:szCs w:val="24"/>
        </w:rPr>
        <w:t>uric acid,</w:t>
      </w:r>
      <w:r w:rsidR="00F210D3">
        <w:rPr>
          <w:rFonts w:ascii="Times New Roman" w:hAnsi="Times New Roman" w:cs="Times New Roman"/>
          <w:color w:val="4F81BD" w:themeColor="accent1"/>
          <w:sz w:val="24"/>
          <w:szCs w:val="24"/>
        </w:rPr>
        <w:t xml:space="preserve">serum </w:t>
      </w:r>
      <w:r w:rsidRPr="00F210D3">
        <w:rPr>
          <w:rFonts w:ascii="Times New Roman" w:hAnsi="Times New Roman" w:cs="Times New Roman"/>
          <w:color w:val="4F81BD" w:themeColor="accent1"/>
          <w:sz w:val="24"/>
          <w:szCs w:val="24"/>
        </w:rPr>
        <w:t>potassium,</w:t>
      </w:r>
      <w:r w:rsidR="00F210D3">
        <w:rPr>
          <w:rFonts w:ascii="Times New Roman" w:hAnsi="Times New Roman" w:cs="Times New Roman"/>
          <w:color w:val="4F81BD" w:themeColor="accent1"/>
          <w:sz w:val="24"/>
          <w:szCs w:val="24"/>
        </w:rPr>
        <w:t xml:space="preserve">serum </w:t>
      </w:r>
      <w:r w:rsidR="00286AFB" w:rsidRPr="00F210D3">
        <w:rPr>
          <w:rFonts w:ascii="Times New Roman" w:hAnsi="Times New Roman" w:cs="Times New Roman"/>
          <w:color w:val="4F81BD" w:themeColor="accent1"/>
          <w:sz w:val="24"/>
          <w:szCs w:val="24"/>
        </w:rPr>
        <w:t xml:space="preserve">phosphorus or </w:t>
      </w:r>
      <w:r w:rsidR="00F210D3" w:rsidRPr="00F210D3">
        <w:rPr>
          <w:rFonts w:ascii="Times New Roman" w:hAnsi="Times New Roman" w:cs="Times New Roman"/>
          <w:color w:val="4F81BD" w:themeColor="accent1"/>
          <w:sz w:val="24"/>
          <w:szCs w:val="24"/>
        </w:rPr>
        <w:t>serum calcium levels</w:t>
      </w:r>
      <w:r w:rsidR="00F210D3">
        <w:rPr>
          <w:rFonts w:ascii="Times New Roman" w:hAnsi="Times New Roman" w:cs="Times New Roman"/>
          <w:sz w:val="24"/>
          <w:szCs w:val="24"/>
        </w:rPr>
        <w:t xml:space="preserve"> </w:t>
      </w:r>
      <w:r w:rsidR="00286AFB">
        <w:rPr>
          <w:rFonts w:ascii="Times New Roman" w:hAnsi="Times New Roman" w:cs="Times New Roman"/>
          <w:sz w:val="24"/>
          <w:szCs w:val="24"/>
        </w:rPr>
        <w:t xml:space="preserve"> which is a </w:t>
      </w:r>
      <w:r>
        <w:rPr>
          <w:rFonts w:ascii="Times New Roman" w:hAnsi="Times New Roman" w:cs="Times New Roman"/>
          <w:sz w:val="24"/>
          <w:szCs w:val="24"/>
        </w:rPr>
        <w:t xml:space="preserve">life threatening emergency </w:t>
      </w:r>
      <w:r w:rsidR="00286AFB">
        <w:rPr>
          <w:rFonts w:ascii="Times New Roman" w:hAnsi="Times New Roman" w:cs="Times New Roman"/>
          <w:sz w:val="24"/>
          <w:szCs w:val="24"/>
        </w:rPr>
        <w:t>that</w:t>
      </w:r>
      <w:r>
        <w:rPr>
          <w:rFonts w:ascii="Times New Roman" w:hAnsi="Times New Roman" w:cs="Times New Roman"/>
          <w:sz w:val="24"/>
          <w:szCs w:val="24"/>
        </w:rPr>
        <w:t xml:space="preserve"> occurs when cancer cells die rapidly thereby releasing toxins and chemicals into blood. Symptoms include hyperuricemia, hyperkalemia,</w:t>
      </w:r>
      <w:r w:rsidRPr="00F210D3">
        <w:rPr>
          <w:rFonts w:ascii="Times New Roman" w:hAnsi="Times New Roman" w:cs="Times New Roman"/>
          <w:color w:val="4F81BD" w:themeColor="accent1"/>
          <w:sz w:val="24"/>
          <w:szCs w:val="24"/>
        </w:rPr>
        <w:t>hyperphosp</w:t>
      </w:r>
      <w:r w:rsidR="00F210D3" w:rsidRPr="00F210D3">
        <w:rPr>
          <w:rFonts w:ascii="Times New Roman" w:hAnsi="Times New Roman" w:cs="Times New Roman"/>
          <w:color w:val="4F81BD" w:themeColor="accent1"/>
          <w:sz w:val="24"/>
          <w:szCs w:val="24"/>
        </w:rPr>
        <w:t>h</w:t>
      </w:r>
      <w:r w:rsidRPr="00F210D3">
        <w:rPr>
          <w:rFonts w:ascii="Times New Roman" w:hAnsi="Times New Roman" w:cs="Times New Roman"/>
          <w:color w:val="4F81BD" w:themeColor="accent1"/>
          <w:sz w:val="24"/>
          <w:szCs w:val="24"/>
        </w:rPr>
        <w:t>atemia</w:t>
      </w:r>
      <w:r w:rsidRPr="00286AFB">
        <w:rPr>
          <w:rFonts w:ascii="Times New Roman" w:hAnsi="Times New Roman" w:cs="Times New Roman"/>
          <w:color w:val="FF0000"/>
          <w:sz w:val="24"/>
          <w:szCs w:val="24"/>
        </w:rPr>
        <w:t>.</w:t>
      </w:r>
      <w:r w:rsidR="00F210D3">
        <w:rPr>
          <w:rFonts w:ascii="Times New Roman" w:hAnsi="Times New Roman" w:cs="Times New Roman"/>
          <w:color w:val="FF0000"/>
          <w:sz w:val="24"/>
          <w:szCs w:val="24"/>
        </w:rPr>
        <w:t xml:space="preserve"> </w:t>
      </w:r>
      <w:r w:rsidRPr="00F210D3">
        <w:rPr>
          <w:rFonts w:ascii="Times New Roman" w:hAnsi="Times New Roman" w:cs="Times New Roman"/>
          <w:color w:val="4F81BD" w:themeColor="accent1"/>
          <w:sz w:val="24"/>
          <w:szCs w:val="24"/>
        </w:rPr>
        <w:t xml:space="preserve">In addition to infections ,the role of TLS in mortality </w:t>
      </w:r>
      <w:r w:rsidR="00F210D3" w:rsidRPr="00F210D3">
        <w:rPr>
          <w:rFonts w:ascii="Times New Roman" w:hAnsi="Times New Roman" w:cs="Times New Roman"/>
          <w:color w:val="4F81BD" w:themeColor="accent1"/>
          <w:sz w:val="24"/>
          <w:szCs w:val="24"/>
        </w:rPr>
        <w:t xml:space="preserve">of Leukemia patients </w:t>
      </w:r>
      <w:r w:rsidRPr="00F210D3">
        <w:rPr>
          <w:rFonts w:ascii="Times New Roman" w:hAnsi="Times New Roman" w:cs="Times New Roman"/>
          <w:color w:val="4F81BD" w:themeColor="accent1"/>
          <w:sz w:val="24"/>
          <w:szCs w:val="24"/>
        </w:rPr>
        <w:t xml:space="preserve">need to be further studied and </w:t>
      </w:r>
      <w:r w:rsidR="00F210D3" w:rsidRPr="00F210D3">
        <w:rPr>
          <w:rFonts w:ascii="Times New Roman" w:hAnsi="Times New Roman" w:cs="Times New Roman"/>
          <w:color w:val="4F81BD" w:themeColor="accent1"/>
          <w:sz w:val="24"/>
          <w:szCs w:val="24"/>
        </w:rPr>
        <w:t>evaluated</w:t>
      </w:r>
    </w:p>
    <w:p w:rsidR="000B327B" w:rsidRDefault="000B327B" w:rsidP="00036651">
      <w:pPr>
        <w:pStyle w:val="Normal1"/>
        <w:spacing w:line="240" w:lineRule="auto"/>
        <w:jc w:val="both"/>
        <w:rPr>
          <w:rFonts w:ascii="Arial Narrow" w:hAnsi="Arial Narrow" w:cs="Times New Roman"/>
          <w:color w:val="4F81BD" w:themeColor="accent1"/>
          <w:sz w:val="18"/>
          <w:szCs w:val="18"/>
        </w:rPr>
      </w:pPr>
    </w:p>
    <w:p w:rsidR="00712D3F" w:rsidRDefault="00712D3F" w:rsidP="00036651">
      <w:pPr>
        <w:pStyle w:val="Normal1"/>
        <w:spacing w:line="240" w:lineRule="auto"/>
        <w:jc w:val="both"/>
        <w:rPr>
          <w:rFonts w:ascii="Arial Narrow" w:hAnsi="Arial Narrow" w:cs="Times New Roman"/>
          <w:color w:val="4F81BD" w:themeColor="accent1"/>
          <w:sz w:val="18"/>
          <w:szCs w:val="18"/>
        </w:rPr>
      </w:pPr>
      <w:r w:rsidRPr="00F210D3">
        <w:rPr>
          <w:rFonts w:ascii="Arial Narrow" w:hAnsi="Arial Narrow" w:cs="Times New Roman"/>
          <w:color w:val="4F81BD" w:themeColor="accent1"/>
          <w:sz w:val="18"/>
          <w:szCs w:val="18"/>
        </w:rPr>
        <w:t>Table 1: ALL( Acute Lymphocytic Leukemia patients) categorized based on gender</w:t>
      </w:r>
      <w:r w:rsidR="000B327B">
        <w:rPr>
          <w:rFonts w:ascii="Arial Narrow" w:hAnsi="Arial Narrow" w:cs="Times New Roman"/>
          <w:color w:val="4F81BD" w:themeColor="accent1"/>
          <w:sz w:val="18"/>
          <w:szCs w:val="18"/>
        </w:rPr>
        <w:t>.</w:t>
      </w:r>
    </w:p>
    <w:tbl>
      <w:tblPr>
        <w:tblStyle w:val="LightShading1"/>
        <w:tblpPr w:leftFromText="180" w:rightFromText="180" w:vertAnchor="page" w:horzAnchor="margin" w:tblpY="5465"/>
        <w:tblW w:w="0" w:type="auto"/>
        <w:tblLook w:val="04A0"/>
      </w:tblPr>
      <w:tblGrid>
        <w:gridCol w:w="3080"/>
        <w:gridCol w:w="3081"/>
        <w:gridCol w:w="3081"/>
      </w:tblGrid>
      <w:tr w:rsidR="003B175E" w:rsidTr="003B175E">
        <w:trPr>
          <w:cnfStyle w:val="100000000000"/>
        </w:trPr>
        <w:tc>
          <w:tcPr>
            <w:cnfStyle w:val="001000000000"/>
            <w:tcW w:w="3080" w:type="dxa"/>
          </w:tcPr>
          <w:p w:rsidR="003B175E" w:rsidRDefault="003B175E" w:rsidP="003B175E">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Total no of patients</w:t>
            </w:r>
          </w:p>
        </w:tc>
        <w:tc>
          <w:tcPr>
            <w:tcW w:w="3081" w:type="dxa"/>
          </w:tcPr>
          <w:p w:rsidR="003B175E" w:rsidRDefault="003B175E" w:rsidP="003B175E">
            <w:pPr>
              <w:jc w:val="center"/>
              <w:cnfStyle w:val="1000000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Male</w:t>
            </w:r>
          </w:p>
        </w:tc>
        <w:tc>
          <w:tcPr>
            <w:tcW w:w="3081" w:type="dxa"/>
          </w:tcPr>
          <w:p w:rsidR="003B175E" w:rsidRDefault="003B175E" w:rsidP="003B175E">
            <w:pPr>
              <w:jc w:val="center"/>
              <w:cnfStyle w:val="1000000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Female</w:t>
            </w:r>
          </w:p>
        </w:tc>
      </w:tr>
      <w:tr w:rsidR="003B175E" w:rsidTr="003B175E">
        <w:trPr>
          <w:cnfStyle w:val="000000100000"/>
          <w:trHeight w:val="535"/>
        </w:trPr>
        <w:tc>
          <w:tcPr>
            <w:cnfStyle w:val="001000000000"/>
            <w:tcW w:w="3080" w:type="dxa"/>
          </w:tcPr>
          <w:p w:rsidR="003B175E" w:rsidRDefault="003B175E" w:rsidP="003B175E">
            <w:pPr>
              <w:spacing w:line="480" w:lineRule="auto"/>
              <w:jc w:val="center"/>
              <w:rPr>
                <w:rFonts w:ascii="Times New Roman" w:hAnsi="Times New Roman" w:cs="Times New Roman"/>
                <w:color w:val="000000" w:themeColor="text1"/>
                <w:sz w:val="24"/>
                <w:szCs w:val="24"/>
              </w:rPr>
            </w:pPr>
          </w:p>
          <w:p w:rsidR="003B175E" w:rsidRDefault="003B175E" w:rsidP="003B175E">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c>
          <w:tcPr>
            <w:tcW w:w="3081" w:type="dxa"/>
          </w:tcPr>
          <w:p w:rsidR="003B175E" w:rsidRDefault="003B175E" w:rsidP="003B175E">
            <w:pPr>
              <w:spacing w:line="480" w:lineRule="auto"/>
              <w:jc w:val="center"/>
              <w:cnfStyle w:val="000000100000"/>
              <w:rPr>
                <w:rFonts w:ascii="Times New Roman" w:hAnsi="Times New Roman" w:cs="Times New Roman"/>
                <w:color w:val="000000" w:themeColor="text1"/>
                <w:sz w:val="24"/>
                <w:szCs w:val="24"/>
              </w:rPr>
            </w:pPr>
          </w:p>
          <w:p w:rsidR="003B175E" w:rsidRDefault="003B175E" w:rsidP="003B175E">
            <w:pPr>
              <w:spacing w:line="480" w:lineRule="auto"/>
              <w:jc w:val="center"/>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c>
          <w:tcPr>
            <w:tcW w:w="3081" w:type="dxa"/>
          </w:tcPr>
          <w:p w:rsidR="003B175E" w:rsidRDefault="003B175E" w:rsidP="003B175E">
            <w:pPr>
              <w:spacing w:line="480" w:lineRule="auto"/>
              <w:jc w:val="center"/>
              <w:cnfStyle w:val="000000100000"/>
              <w:rPr>
                <w:rFonts w:ascii="Times New Roman" w:hAnsi="Times New Roman" w:cs="Times New Roman"/>
                <w:color w:val="000000" w:themeColor="text1"/>
                <w:sz w:val="24"/>
                <w:szCs w:val="24"/>
              </w:rPr>
            </w:pPr>
          </w:p>
          <w:p w:rsidR="003B175E" w:rsidRDefault="003B175E" w:rsidP="003B175E">
            <w:pPr>
              <w:spacing w:line="480" w:lineRule="auto"/>
              <w:jc w:val="center"/>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r>
    </w:tbl>
    <w:p w:rsidR="000B327B" w:rsidRDefault="000B327B" w:rsidP="00036651">
      <w:pPr>
        <w:pStyle w:val="Normal1"/>
        <w:spacing w:line="240" w:lineRule="auto"/>
        <w:jc w:val="both"/>
        <w:rPr>
          <w:rFonts w:ascii="Arial Narrow" w:hAnsi="Arial Narrow" w:cs="Times New Roman"/>
          <w:color w:val="4F81BD" w:themeColor="accent1"/>
          <w:sz w:val="18"/>
          <w:szCs w:val="18"/>
        </w:rPr>
      </w:pPr>
    </w:p>
    <w:p w:rsidR="003B175E" w:rsidRDefault="003B175E" w:rsidP="00036651">
      <w:pPr>
        <w:pStyle w:val="Normal1"/>
        <w:spacing w:line="240" w:lineRule="auto"/>
        <w:jc w:val="both"/>
        <w:rPr>
          <w:rFonts w:ascii="Arial Narrow" w:hAnsi="Arial Narrow" w:cs="Times New Roman"/>
          <w:color w:val="4F81BD" w:themeColor="accent1"/>
          <w:sz w:val="18"/>
          <w:szCs w:val="18"/>
        </w:rPr>
      </w:pPr>
    </w:p>
    <w:p w:rsidR="003B175E" w:rsidRPr="00F210D3" w:rsidRDefault="003B175E" w:rsidP="00036651">
      <w:pPr>
        <w:pStyle w:val="Normal1"/>
        <w:spacing w:line="240" w:lineRule="auto"/>
        <w:jc w:val="both"/>
        <w:rPr>
          <w:rFonts w:ascii="Arial Narrow" w:hAnsi="Arial Narrow" w:cs="Times New Roman"/>
          <w:color w:val="4F81BD" w:themeColor="accent1"/>
          <w:sz w:val="18"/>
          <w:szCs w:val="18"/>
        </w:rPr>
      </w:pPr>
    </w:p>
    <w:p w:rsidR="000B327B" w:rsidRDefault="000B327B" w:rsidP="003B175E">
      <w:pPr>
        <w:spacing w:line="240" w:lineRule="auto"/>
        <w:jc w:val="both"/>
        <w:rPr>
          <w:rFonts w:ascii="Arial Narrow" w:hAnsi="Arial Narrow" w:cs="Times New Roman"/>
          <w:color w:val="000000" w:themeColor="text1"/>
          <w:sz w:val="18"/>
          <w:szCs w:val="18"/>
        </w:rPr>
      </w:pPr>
    </w:p>
    <w:p w:rsidR="00711007" w:rsidRDefault="00711007" w:rsidP="003B175E">
      <w:pPr>
        <w:spacing w:after="0" w:line="240" w:lineRule="auto"/>
        <w:jc w:val="both"/>
        <w:rPr>
          <w:rFonts w:ascii="Arial Narrow" w:hAnsi="Arial Narrow" w:cs="Times New Roman"/>
          <w:color w:val="000000" w:themeColor="text1"/>
          <w:sz w:val="18"/>
          <w:szCs w:val="18"/>
        </w:rPr>
      </w:pPr>
      <w:r w:rsidRPr="00FC7779">
        <w:rPr>
          <w:rFonts w:ascii="Arial Narrow" w:hAnsi="Arial Narrow" w:cs="Times New Roman"/>
          <w:color w:val="000000" w:themeColor="text1"/>
          <w:sz w:val="18"/>
          <w:szCs w:val="18"/>
        </w:rPr>
        <w:t>Table:2</w:t>
      </w:r>
      <w:r w:rsidR="008954CD">
        <w:rPr>
          <w:rFonts w:ascii="Arial Narrow" w:hAnsi="Arial Narrow" w:cs="Times New Roman"/>
          <w:color w:val="000000" w:themeColor="text1"/>
          <w:sz w:val="18"/>
          <w:szCs w:val="18"/>
        </w:rPr>
        <w:t xml:space="preserve"> </w:t>
      </w:r>
      <w:r w:rsidRPr="00FC7779">
        <w:rPr>
          <w:rFonts w:ascii="Arial Narrow" w:hAnsi="Arial Narrow" w:cs="Times New Roman"/>
          <w:color w:val="000000" w:themeColor="text1"/>
          <w:sz w:val="18"/>
          <w:szCs w:val="18"/>
        </w:rPr>
        <w:t>ALL patients categorized based on age,</w:t>
      </w:r>
      <w:r w:rsidR="00F210D3">
        <w:rPr>
          <w:rFonts w:ascii="Arial Narrow" w:hAnsi="Arial Narrow" w:cs="Times New Roman"/>
          <w:color w:val="000000" w:themeColor="text1"/>
          <w:sz w:val="18"/>
          <w:szCs w:val="18"/>
        </w:rPr>
        <w:t xml:space="preserve"> </w:t>
      </w:r>
      <w:r w:rsidRPr="00FC7779">
        <w:rPr>
          <w:rFonts w:ascii="Arial Narrow" w:hAnsi="Arial Narrow" w:cs="Times New Roman"/>
          <w:color w:val="000000" w:themeColor="text1"/>
          <w:sz w:val="18"/>
          <w:szCs w:val="18"/>
        </w:rPr>
        <w:t>gender and infection</w:t>
      </w:r>
      <w:r>
        <w:rPr>
          <w:rFonts w:ascii="Arial Narrow" w:hAnsi="Arial Narrow" w:cs="Times New Roman"/>
          <w:color w:val="000000" w:themeColor="text1"/>
          <w:sz w:val="18"/>
          <w:szCs w:val="18"/>
        </w:rPr>
        <w:t>.</w:t>
      </w:r>
    </w:p>
    <w:tbl>
      <w:tblPr>
        <w:tblStyle w:val="LightShading1"/>
        <w:tblpPr w:leftFromText="180" w:rightFromText="180" w:vertAnchor="text" w:horzAnchor="margin" w:tblpXSpec="center" w:tblpY="305"/>
        <w:tblW w:w="10015" w:type="dxa"/>
        <w:tblLook w:val="04A0"/>
      </w:tblPr>
      <w:tblGrid>
        <w:gridCol w:w="763"/>
        <w:gridCol w:w="736"/>
        <w:gridCol w:w="963"/>
        <w:gridCol w:w="1817"/>
        <w:gridCol w:w="1297"/>
        <w:gridCol w:w="1297"/>
        <w:gridCol w:w="803"/>
        <w:gridCol w:w="1136"/>
        <w:gridCol w:w="1203"/>
      </w:tblGrid>
      <w:tr w:rsidR="003B175E" w:rsidRPr="000002E7" w:rsidTr="003B175E">
        <w:trPr>
          <w:cnfStyle w:val="100000000000"/>
          <w:trHeight w:val="1197"/>
        </w:trPr>
        <w:tc>
          <w:tcPr>
            <w:cnfStyle w:val="001000000000"/>
            <w:tcW w:w="763" w:type="dxa"/>
          </w:tcPr>
          <w:p w:rsidR="003B175E" w:rsidRPr="000002E7" w:rsidRDefault="003B175E" w:rsidP="003B175E">
            <w:pPr>
              <w:jc w:val="both"/>
              <w:rPr>
                <w:rFonts w:ascii="Times New Roman" w:hAnsi="Times New Roman" w:cs="Times New Roman"/>
                <w:color w:val="000000" w:themeColor="text1"/>
                <w:sz w:val="24"/>
                <w:szCs w:val="24"/>
              </w:rPr>
            </w:pPr>
          </w:p>
          <w:p w:rsidR="003B175E" w:rsidRPr="000002E7" w:rsidRDefault="003B175E" w:rsidP="003B175E">
            <w:pPr>
              <w:jc w:val="both"/>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Total</w:t>
            </w:r>
          </w:p>
        </w:tc>
        <w:tc>
          <w:tcPr>
            <w:tcW w:w="736" w:type="dxa"/>
          </w:tcPr>
          <w:p w:rsidR="003B175E" w:rsidRPr="000002E7" w:rsidRDefault="003B175E" w:rsidP="003B175E">
            <w:pPr>
              <w:jc w:val="both"/>
              <w:cnfStyle w:val="100000000000"/>
              <w:rPr>
                <w:rFonts w:ascii="Times New Roman" w:hAnsi="Times New Roman" w:cs="Times New Roman"/>
                <w:color w:val="000000" w:themeColor="text1"/>
                <w:sz w:val="24"/>
                <w:szCs w:val="24"/>
              </w:rPr>
            </w:pPr>
          </w:p>
          <w:p w:rsidR="003B175E" w:rsidRPr="000002E7" w:rsidRDefault="003B175E" w:rsidP="003B175E">
            <w:pPr>
              <w:jc w:val="both"/>
              <w:cnfStyle w:val="1000000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Male</w:t>
            </w:r>
          </w:p>
        </w:tc>
        <w:tc>
          <w:tcPr>
            <w:tcW w:w="963" w:type="dxa"/>
          </w:tcPr>
          <w:p w:rsidR="003B175E" w:rsidRPr="000002E7" w:rsidRDefault="003B175E" w:rsidP="003B175E">
            <w:pPr>
              <w:jc w:val="both"/>
              <w:cnfStyle w:val="100000000000"/>
              <w:rPr>
                <w:rFonts w:ascii="Times New Roman" w:hAnsi="Times New Roman" w:cs="Times New Roman"/>
                <w:color w:val="000000" w:themeColor="text1"/>
                <w:sz w:val="24"/>
                <w:szCs w:val="24"/>
              </w:rPr>
            </w:pPr>
          </w:p>
          <w:p w:rsidR="003B175E" w:rsidRPr="000002E7" w:rsidRDefault="003B175E" w:rsidP="003B175E">
            <w:pPr>
              <w:jc w:val="both"/>
              <w:cnfStyle w:val="1000000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Female</w:t>
            </w:r>
          </w:p>
        </w:tc>
        <w:tc>
          <w:tcPr>
            <w:tcW w:w="1817" w:type="dxa"/>
          </w:tcPr>
          <w:p w:rsidR="003B175E" w:rsidRPr="000002E7" w:rsidRDefault="003B175E" w:rsidP="003B175E">
            <w:pPr>
              <w:jc w:val="both"/>
              <w:cnfStyle w:val="100000000000"/>
              <w:rPr>
                <w:rFonts w:ascii="Times New Roman" w:hAnsi="Times New Roman" w:cs="Times New Roman"/>
                <w:color w:val="000000" w:themeColor="text1"/>
                <w:sz w:val="24"/>
                <w:szCs w:val="24"/>
              </w:rPr>
            </w:pPr>
          </w:p>
          <w:p w:rsidR="003B175E" w:rsidRPr="000002E7" w:rsidRDefault="003B175E" w:rsidP="003B175E">
            <w:pPr>
              <w:jc w:val="both"/>
              <w:cnfStyle w:val="1000000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Children(below 15 years)</w:t>
            </w:r>
          </w:p>
        </w:tc>
        <w:tc>
          <w:tcPr>
            <w:tcW w:w="1297" w:type="dxa"/>
          </w:tcPr>
          <w:p w:rsidR="003B175E" w:rsidRPr="000002E7" w:rsidRDefault="003B175E" w:rsidP="003B175E">
            <w:pPr>
              <w:jc w:val="both"/>
              <w:cnfStyle w:val="100000000000"/>
              <w:rPr>
                <w:rFonts w:ascii="Times New Roman" w:hAnsi="Times New Roman" w:cs="Times New Roman"/>
                <w:color w:val="000000" w:themeColor="text1"/>
                <w:sz w:val="24"/>
                <w:szCs w:val="24"/>
              </w:rPr>
            </w:pPr>
          </w:p>
          <w:p w:rsidR="003B175E" w:rsidRDefault="003B175E" w:rsidP="003B175E">
            <w:pPr>
              <w:jc w:val="both"/>
              <w:cnfStyle w:val="1000000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Young </w:t>
            </w:r>
            <w:r w:rsidRPr="000002E7">
              <w:rPr>
                <w:rFonts w:ascii="Times New Roman" w:hAnsi="Times New Roman" w:cs="Times New Roman"/>
                <w:color w:val="000000" w:themeColor="text1"/>
                <w:sz w:val="24"/>
                <w:szCs w:val="24"/>
              </w:rPr>
              <w:t>Adults</w:t>
            </w:r>
          </w:p>
          <w:p w:rsidR="003B175E" w:rsidRPr="000002E7" w:rsidRDefault="003B175E" w:rsidP="003B175E">
            <w:pPr>
              <w:jc w:val="both"/>
              <w:cnfStyle w:val="1000000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(16-23yrs</w:t>
            </w:r>
            <w:r w:rsidRPr="000002E7">
              <w:rPr>
                <w:rFonts w:ascii="Times New Roman" w:hAnsi="Times New Roman" w:cs="Times New Roman"/>
                <w:color w:val="000000" w:themeColor="text1"/>
                <w:sz w:val="24"/>
                <w:szCs w:val="24"/>
              </w:rPr>
              <w:t>)</w:t>
            </w:r>
          </w:p>
        </w:tc>
        <w:tc>
          <w:tcPr>
            <w:tcW w:w="1297" w:type="dxa"/>
          </w:tcPr>
          <w:p w:rsidR="003B175E" w:rsidRPr="000002E7" w:rsidRDefault="003B175E" w:rsidP="003B175E">
            <w:pPr>
              <w:jc w:val="both"/>
              <w:cnfStyle w:val="100000000000"/>
              <w:rPr>
                <w:rFonts w:ascii="Times New Roman" w:hAnsi="Times New Roman" w:cs="Times New Roman"/>
                <w:color w:val="000000" w:themeColor="text1"/>
                <w:sz w:val="24"/>
                <w:szCs w:val="24"/>
              </w:rPr>
            </w:pPr>
          </w:p>
          <w:p w:rsidR="003B175E" w:rsidRPr="000002E7" w:rsidRDefault="003B175E" w:rsidP="003B175E">
            <w:pPr>
              <w:jc w:val="both"/>
              <w:cnfStyle w:val="1000000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Adults(40-65years)</w:t>
            </w:r>
          </w:p>
        </w:tc>
        <w:tc>
          <w:tcPr>
            <w:tcW w:w="803" w:type="dxa"/>
          </w:tcPr>
          <w:p w:rsidR="003B175E" w:rsidRPr="000002E7" w:rsidRDefault="003B175E" w:rsidP="003B175E">
            <w:pPr>
              <w:jc w:val="both"/>
              <w:cnfStyle w:val="100000000000"/>
              <w:rPr>
                <w:rFonts w:ascii="Times New Roman" w:hAnsi="Times New Roman" w:cs="Times New Roman"/>
                <w:color w:val="000000" w:themeColor="text1"/>
                <w:sz w:val="24"/>
                <w:szCs w:val="24"/>
              </w:rPr>
            </w:pPr>
          </w:p>
          <w:p w:rsidR="003B175E" w:rsidRPr="000002E7" w:rsidRDefault="003B175E" w:rsidP="003B175E">
            <w:pPr>
              <w:jc w:val="both"/>
              <w:cnfStyle w:val="1000000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Fever</w:t>
            </w:r>
          </w:p>
        </w:tc>
        <w:tc>
          <w:tcPr>
            <w:tcW w:w="1136" w:type="dxa"/>
          </w:tcPr>
          <w:p w:rsidR="003B175E" w:rsidRPr="000002E7" w:rsidRDefault="003B175E" w:rsidP="003B175E">
            <w:pPr>
              <w:jc w:val="both"/>
              <w:cnfStyle w:val="100000000000"/>
              <w:rPr>
                <w:rFonts w:ascii="Times New Roman" w:hAnsi="Times New Roman" w:cs="Times New Roman"/>
                <w:color w:val="000000" w:themeColor="text1"/>
                <w:sz w:val="24"/>
                <w:szCs w:val="24"/>
              </w:rPr>
            </w:pPr>
          </w:p>
          <w:p w:rsidR="003B175E" w:rsidRPr="000002E7" w:rsidRDefault="003B175E" w:rsidP="003B175E">
            <w:pPr>
              <w:jc w:val="both"/>
              <w:cnfStyle w:val="1000000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Infection</w:t>
            </w:r>
          </w:p>
          <w:p w:rsidR="003B175E" w:rsidRPr="000002E7" w:rsidRDefault="003B175E" w:rsidP="003B175E">
            <w:pPr>
              <w:jc w:val="both"/>
              <w:cnfStyle w:val="1000000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Yes/No</w:t>
            </w:r>
          </w:p>
        </w:tc>
        <w:tc>
          <w:tcPr>
            <w:tcW w:w="1203" w:type="dxa"/>
          </w:tcPr>
          <w:p w:rsidR="003B175E" w:rsidRPr="000002E7" w:rsidRDefault="003B175E" w:rsidP="003B175E">
            <w:pPr>
              <w:jc w:val="both"/>
              <w:cnfStyle w:val="100000000000"/>
              <w:rPr>
                <w:rFonts w:ascii="Times New Roman" w:hAnsi="Times New Roman" w:cs="Times New Roman"/>
                <w:color w:val="000000" w:themeColor="text1"/>
                <w:sz w:val="24"/>
                <w:szCs w:val="24"/>
              </w:rPr>
            </w:pPr>
          </w:p>
          <w:p w:rsidR="003B175E" w:rsidRPr="000002E7" w:rsidRDefault="003B175E" w:rsidP="003B175E">
            <w:pPr>
              <w:jc w:val="both"/>
              <w:cnfStyle w:val="1000000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Mortality</w:t>
            </w:r>
          </w:p>
        </w:tc>
      </w:tr>
      <w:tr w:rsidR="003B175E" w:rsidRPr="000002E7" w:rsidTr="003B175E">
        <w:trPr>
          <w:cnfStyle w:val="000000100000"/>
          <w:trHeight w:val="913"/>
        </w:trPr>
        <w:tc>
          <w:tcPr>
            <w:cnfStyle w:val="001000000000"/>
            <w:tcW w:w="763" w:type="dxa"/>
          </w:tcPr>
          <w:p w:rsidR="003B175E" w:rsidRPr="000002E7" w:rsidRDefault="003B175E" w:rsidP="003B175E">
            <w:pPr>
              <w:spacing w:line="480" w:lineRule="auto"/>
              <w:jc w:val="both"/>
              <w:rPr>
                <w:rFonts w:ascii="Times New Roman" w:hAnsi="Times New Roman" w:cs="Times New Roman"/>
                <w:color w:val="000000" w:themeColor="text1"/>
                <w:sz w:val="24"/>
                <w:szCs w:val="24"/>
              </w:rPr>
            </w:pPr>
          </w:p>
          <w:p w:rsidR="003B175E" w:rsidRPr="000002E7" w:rsidRDefault="003B175E" w:rsidP="003B175E">
            <w:pPr>
              <w:spacing w:line="480" w:lineRule="auto"/>
              <w:jc w:val="both"/>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25</w:t>
            </w:r>
          </w:p>
        </w:tc>
        <w:tc>
          <w:tcPr>
            <w:tcW w:w="736" w:type="dxa"/>
          </w:tcPr>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p>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14</w:t>
            </w:r>
          </w:p>
        </w:tc>
        <w:tc>
          <w:tcPr>
            <w:tcW w:w="963" w:type="dxa"/>
          </w:tcPr>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p>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11</w:t>
            </w:r>
          </w:p>
        </w:tc>
        <w:tc>
          <w:tcPr>
            <w:tcW w:w="1817" w:type="dxa"/>
          </w:tcPr>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p>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19</w:t>
            </w:r>
          </w:p>
        </w:tc>
        <w:tc>
          <w:tcPr>
            <w:tcW w:w="1297" w:type="dxa"/>
          </w:tcPr>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p>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2</w:t>
            </w:r>
          </w:p>
        </w:tc>
        <w:tc>
          <w:tcPr>
            <w:tcW w:w="1297" w:type="dxa"/>
          </w:tcPr>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p>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4</w:t>
            </w:r>
          </w:p>
        </w:tc>
        <w:tc>
          <w:tcPr>
            <w:tcW w:w="803" w:type="dxa"/>
          </w:tcPr>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p>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4</w:t>
            </w:r>
          </w:p>
        </w:tc>
        <w:tc>
          <w:tcPr>
            <w:tcW w:w="1136" w:type="dxa"/>
          </w:tcPr>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p>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0</w:t>
            </w:r>
          </w:p>
        </w:tc>
        <w:tc>
          <w:tcPr>
            <w:tcW w:w="1203" w:type="dxa"/>
          </w:tcPr>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p>
          <w:p w:rsidR="003B175E" w:rsidRPr="000002E7" w:rsidRDefault="003B175E" w:rsidP="003B175E">
            <w:pPr>
              <w:spacing w:line="480" w:lineRule="auto"/>
              <w:jc w:val="both"/>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1</w:t>
            </w:r>
          </w:p>
        </w:tc>
      </w:tr>
    </w:tbl>
    <w:p w:rsidR="003B175E" w:rsidRDefault="003B175E" w:rsidP="00036651">
      <w:pPr>
        <w:spacing w:line="240" w:lineRule="auto"/>
        <w:jc w:val="both"/>
        <w:rPr>
          <w:rFonts w:ascii="Arial Narrow" w:hAnsi="Arial Narrow" w:cs="Times New Roman"/>
          <w:sz w:val="18"/>
          <w:szCs w:val="18"/>
          <w:u w:val="single"/>
        </w:rPr>
      </w:pPr>
    </w:p>
    <w:p w:rsidR="00071335" w:rsidRPr="00436DE2" w:rsidRDefault="00FC7779" w:rsidP="00036651">
      <w:pPr>
        <w:spacing w:line="240" w:lineRule="auto"/>
        <w:jc w:val="both"/>
        <w:rPr>
          <w:rFonts w:ascii="Times New Roman" w:hAnsi="Times New Roman" w:cs="Times New Roman"/>
          <w:sz w:val="24"/>
          <w:szCs w:val="24"/>
          <w:u w:val="single"/>
        </w:rPr>
      </w:pPr>
      <w:r w:rsidRPr="00436DE2">
        <w:rPr>
          <w:rFonts w:ascii="Arial Narrow" w:hAnsi="Arial Narrow" w:cs="Times New Roman"/>
          <w:sz w:val="18"/>
          <w:szCs w:val="18"/>
          <w:u w:val="single"/>
        </w:rPr>
        <w:t>Fig:3</w:t>
      </w:r>
      <w:r w:rsidR="003B175E">
        <w:rPr>
          <w:rFonts w:ascii="Arial Narrow" w:hAnsi="Arial Narrow" w:cs="Times New Roman"/>
          <w:sz w:val="18"/>
          <w:szCs w:val="18"/>
          <w:u w:val="single"/>
        </w:rPr>
        <w:t xml:space="preserve"> </w:t>
      </w:r>
      <w:r w:rsidR="00071335" w:rsidRPr="00436DE2">
        <w:rPr>
          <w:rFonts w:ascii="Arial Narrow" w:hAnsi="Arial Narrow" w:cs="Times New Roman"/>
          <w:sz w:val="18"/>
          <w:szCs w:val="18"/>
          <w:u w:val="single"/>
        </w:rPr>
        <w:t xml:space="preserve">Shows the </w:t>
      </w:r>
      <w:r w:rsidR="00071335" w:rsidRPr="00EF080A">
        <w:rPr>
          <w:rFonts w:ascii="Arial Narrow" w:hAnsi="Arial Narrow" w:cs="Times New Roman"/>
          <w:color w:val="4F81BD" w:themeColor="accent1"/>
          <w:sz w:val="18"/>
          <w:szCs w:val="18"/>
          <w:u w:val="single"/>
        </w:rPr>
        <w:t>n</w:t>
      </w:r>
      <w:r w:rsidR="00EF080A">
        <w:rPr>
          <w:rFonts w:ascii="Arial Narrow" w:hAnsi="Arial Narrow" w:cs="Times New Roman"/>
          <w:color w:val="4F81BD" w:themeColor="accent1"/>
          <w:sz w:val="18"/>
          <w:szCs w:val="18"/>
          <w:u w:val="single"/>
        </w:rPr>
        <w:t xml:space="preserve">umber </w:t>
      </w:r>
      <w:r w:rsidR="00071335" w:rsidRPr="00436DE2">
        <w:rPr>
          <w:rFonts w:ascii="Arial Narrow" w:hAnsi="Arial Narrow" w:cs="Times New Roman"/>
          <w:sz w:val="18"/>
          <w:szCs w:val="18"/>
          <w:u w:val="single"/>
        </w:rPr>
        <w:t>of patients according to age</w:t>
      </w:r>
      <w:r w:rsidR="00EF080A">
        <w:rPr>
          <w:rFonts w:ascii="Times New Roman" w:hAnsi="Times New Roman" w:cs="Times New Roman"/>
          <w:sz w:val="24"/>
          <w:szCs w:val="24"/>
          <w:u w:val="single"/>
        </w:rPr>
        <w:t xml:space="preserve"> </w:t>
      </w:r>
      <w:r w:rsidR="00EF080A" w:rsidRPr="00EF080A">
        <w:rPr>
          <w:rFonts w:ascii="Times New Roman" w:hAnsi="Times New Roman" w:cs="Times New Roman"/>
          <w:color w:val="4F81BD" w:themeColor="accent1"/>
          <w:sz w:val="16"/>
          <w:szCs w:val="16"/>
          <w:u w:val="single"/>
        </w:rPr>
        <w:t>and fever</w:t>
      </w:r>
      <w:r w:rsidR="00EF080A">
        <w:rPr>
          <w:rFonts w:ascii="Times New Roman" w:hAnsi="Times New Roman" w:cs="Times New Roman"/>
          <w:color w:val="4F81BD" w:themeColor="accent1"/>
          <w:sz w:val="16"/>
          <w:szCs w:val="16"/>
          <w:u w:val="single"/>
        </w:rPr>
        <w:t xml:space="preserve"> spikes.</w:t>
      </w:r>
    </w:p>
    <w:p w:rsidR="000B327B" w:rsidRPr="003B175E" w:rsidRDefault="00071335" w:rsidP="003B175E">
      <w:pPr>
        <w:spacing w:line="480" w:lineRule="auto"/>
        <w:jc w:val="both"/>
        <w:rPr>
          <w:rFonts w:ascii="Times New Roman" w:hAnsi="Times New Roman" w:cs="Times New Roman"/>
          <w:color w:val="000000" w:themeColor="text1"/>
          <w:sz w:val="24"/>
          <w:szCs w:val="24"/>
        </w:rPr>
      </w:pPr>
      <w:r w:rsidRPr="000002E7">
        <w:rPr>
          <w:rFonts w:ascii="Times New Roman" w:hAnsi="Times New Roman" w:cs="Times New Roman"/>
          <w:noProof/>
          <w:color w:val="000000" w:themeColor="text1"/>
          <w:sz w:val="24"/>
          <w:szCs w:val="24"/>
        </w:rPr>
        <w:drawing>
          <wp:inline distT="0" distB="0" distL="0" distR="0">
            <wp:extent cx="3024775" cy="2210844"/>
            <wp:effectExtent l="19050" t="0" r="23225" b="0"/>
            <wp:docPr id="1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12D3F" w:rsidRPr="00FC7779" w:rsidRDefault="001F05E5" w:rsidP="00036651">
      <w:pPr>
        <w:spacing w:line="240" w:lineRule="auto"/>
        <w:jc w:val="both"/>
        <w:rPr>
          <w:rFonts w:ascii="Arial Narrow" w:hAnsi="Arial Narrow" w:cs="Times New Roman"/>
          <w:color w:val="000000" w:themeColor="text1"/>
          <w:sz w:val="18"/>
          <w:szCs w:val="18"/>
        </w:rPr>
      </w:pPr>
      <w:r>
        <w:rPr>
          <w:rFonts w:ascii="Arial Narrow" w:hAnsi="Arial Narrow" w:cs="Times New Roman"/>
          <w:sz w:val="18"/>
          <w:szCs w:val="18"/>
        </w:rPr>
        <w:lastRenderedPageBreak/>
        <w:t>Fig :4</w:t>
      </w:r>
      <w:r w:rsidR="00071335" w:rsidRPr="00FC7779">
        <w:rPr>
          <w:rFonts w:ascii="Arial Narrow" w:hAnsi="Arial Narrow" w:cs="Times New Roman"/>
          <w:sz w:val="18"/>
          <w:szCs w:val="18"/>
        </w:rPr>
        <w:t xml:space="preserve"> Represents </w:t>
      </w:r>
      <w:r w:rsidR="00071335" w:rsidRPr="00EF080A">
        <w:rPr>
          <w:rFonts w:ascii="Arial Narrow" w:hAnsi="Arial Narrow" w:cs="Times New Roman"/>
          <w:color w:val="4F81BD" w:themeColor="accent1"/>
          <w:sz w:val="18"/>
          <w:szCs w:val="18"/>
        </w:rPr>
        <w:t>total no of</w:t>
      </w:r>
      <w:r w:rsidR="00071335" w:rsidRPr="00FC7779">
        <w:rPr>
          <w:rFonts w:ascii="Arial Narrow" w:hAnsi="Arial Narrow" w:cs="Times New Roman"/>
          <w:sz w:val="18"/>
          <w:szCs w:val="18"/>
        </w:rPr>
        <w:t xml:space="preserve"> patients categorized on gender, infections,fever,mortality</w:t>
      </w:r>
    </w:p>
    <w:p w:rsidR="00712D3F" w:rsidRDefault="00071335" w:rsidP="00FF7A3C">
      <w:pPr>
        <w:spacing w:line="480" w:lineRule="auto"/>
        <w:jc w:val="both"/>
        <w:rPr>
          <w:rFonts w:ascii="Times New Roman" w:hAnsi="Times New Roman" w:cs="Times New Roman"/>
          <w:color w:val="000000" w:themeColor="text1"/>
          <w:sz w:val="24"/>
          <w:szCs w:val="24"/>
        </w:rPr>
      </w:pPr>
      <w:r w:rsidRPr="000002E7">
        <w:rPr>
          <w:rFonts w:ascii="Times New Roman" w:hAnsi="Times New Roman" w:cs="Times New Roman"/>
          <w:noProof/>
          <w:sz w:val="24"/>
          <w:szCs w:val="24"/>
        </w:rPr>
        <w:drawing>
          <wp:inline distT="0" distB="0" distL="0" distR="0">
            <wp:extent cx="4690110" cy="2529840"/>
            <wp:effectExtent l="19050" t="0" r="15240" b="3810"/>
            <wp:docPr id="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03EF5" w:rsidRDefault="00703EF5" w:rsidP="003B175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Acute myeloid leukemia is more common in adults above 50 years when compared to children. All the 4 AML patients diagnosed were above 50 years and all </w:t>
      </w:r>
      <w:r w:rsidR="00EF080A">
        <w:rPr>
          <w:rFonts w:ascii="Times New Roman" w:hAnsi="Times New Roman" w:cs="Times New Roman"/>
          <w:sz w:val="24"/>
          <w:szCs w:val="24"/>
        </w:rPr>
        <w:t xml:space="preserve">patients are women. </w:t>
      </w:r>
      <w:r w:rsidR="00EF080A" w:rsidRPr="00EF080A">
        <w:rPr>
          <w:rFonts w:ascii="Times New Roman" w:hAnsi="Times New Roman" w:cs="Times New Roman"/>
          <w:color w:val="4F81BD" w:themeColor="accent1"/>
          <w:sz w:val="24"/>
          <w:szCs w:val="24"/>
        </w:rPr>
        <w:t>Acute Myeloid Leukemia</w:t>
      </w:r>
      <w:r>
        <w:rPr>
          <w:rFonts w:ascii="Times New Roman" w:hAnsi="Times New Roman" w:cs="Times New Roman"/>
          <w:sz w:val="24"/>
          <w:szCs w:val="24"/>
        </w:rPr>
        <w:t xml:space="preserve"> is a rarest type of cancer. Out of 4 patients one patient developed fever,received  chemotherapy but showed no signs of </w:t>
      </w:r>
      <w:r w:rsidRPr="00EF080A">
        <w:rPr>
          <w:rFonts w:ascii="Times New Roman" w:hAnsi="Times New Roman" w:cs="Times New Roman"/>
          <w:color w:val="4F81BD" w:themeColor="accent1"/>
          <w:sz w:val="24"/>
          <w:szCs w:val="24"/>
        </w:rPr>
        <w:t>improvement</w:t>
      </w:r>
      <w:r w:rsidR="00EF080A" w:rsidRPr="00EF080A">
        <w:rPr>
          <w:rFonts w:ascii="Times New Roman" w:hAnsi="Times New Roman" w:cs="Times New Roman"/>
          <w:color w:val="4F81BD" w:themeColor="accent1"/>
          <w:sz w:val="24"/>
          <w:szCs w:val="24"/>
        </w:rPr>
        <w:t xml:space="preserve"> which means when</w:t>
      </w:r>
      <w:r w:rsidR="00EF080A">
        <w:rPr>
          <w:rFonts w:ascii="Times New Roman" w:hAnsi="Times New Roman" w:cs="Times New Roman"/>
          <w:color w:val="FF0000"/>
          <w:sz w:val="24"/>
          <w:szCs w:val="24"/>
        </w:rPr>
        <w:t xml:space="preserve"> </w:t>
      </w:r>
      <w:r w:rsidR="00025599">
        <w:rPr>
          <w:rFonts w:ascii="Times New Roman" w:hAnsi="Times New Roman" w:cs="Times New Roman"/>
          <w:sz w:val="24"/>
          <w:szCs w:val="24"/>
        </w:rPr>
        <w:t xml:space="preserve">total blood count was performed RBC and Hemoglobin levels </w:t>
      </w:r>
      <w:r w:rsidR="00EF080A" w:rsidRPr="00EF080A">
        <w:rPr>
          <w:rFonts w:ascii="Times New Roman" w:hAnsi="Times New Roman" w:cs="Times New Roman"/>
          <w:color w:val="4F81BD" w:themeColor="accent1"/>
          <w:sz w:val="24"/>
          <w:szCs w:val="24"/>
        </w:rPr>
        <w:t>did not improve</w:t>
      </w:r>
      <w:r w:rsidR="00EF080A">
        <w:rPr>
          <w:rFonts w:ascii="Times New Roman" w:hAnsi="Times New Roman" w:cs="Times New Roman"/>
          <w:sz w:val="24"/>
          <w:szCs w:val="24"/>
        </w:rPr>
        <w:t xml:space="preserve"> </w:t>
      </w:r>
      <w:r>
        <w:rPr>
          <w:rFonts w:ascii="Times New Roman" w:hAnsi="Times New Roman" w:cs="Times New Roman"/>
          <w:sz w:val="24"/>
          <w:szCs w:val="24"/>
        </w:rPr>
        <w:t xml:space="preserve">and eventually passed away after </w:t>
      </w:r>
      <w:r w:rsidRPr="00EF080A">
        <w:rPr>
          <w:rFonts w:ascii="Times New Roman" w:hAnsi="Times New Roman" w:cs="Times New Roman"/>
          <w:color w:val="4F81BD" w:themeColor="accent1"/>
          <w:sz w:val="24"/>
          <w:szCs w:val="24"/>
        </w:rPr>
        <w:t xml:space="preserve">discharge </w:t>
      </w:r>
      <w:r w:rsidR="00EF080A" w:rsidRPr="00EF080A">
        <w:rPr>
          <w:rFonts w:ascii="Times New Roman" w:hAnsi="Times New Roman" w:cs="Times New Roman"/>
          <w:color w:val="4F81BD" w:themeColor="accent1"/>
          <w:sz w:val="24"/>
          <w:szCs w:val="24"/>
        </w:rPr>
        <w:t>from hospital</w:t>
      </w:r>
      <w:r w:rsidRPr="00EF080A">
        <w:rPr>
          <w:rFonts w:ascii="Times New Roman" w:hAnsi="Times New Roman" w:cs="Times New Roman"/>
          <w:color w:val="4F81BD" w:themeColor="accent1"/>
          <w:sz w:val="24"/>
          <w:szCs w:val="24"/>
        </w:rPr>
        <w:t>.</w:t>
      </w:r>
      <w:r w:rsidR="00EF080A">
        <w:rPr>
          <w:rFonts w:ascii="Times New Roman" w:hAnsi="Times New Roman" w:cs="Times New Roman"/>
          <w:sz w:val="24"/>
          <w:szCs w:val="24"/>
        </w:rPr>
        <w:t xml:space="preserve"> R</w:t>
      </w:r>
      <w:r>
        <w:rPr>
          <w:rFonts w:ascii="Times New Roman" w:hAnsi="Times New Roman" w:cs="Times New Roman"/>
          <w:sz w:val="24"/>
          <w:szCs w:val="24"/>
        </w:rPr>
        <w:t xml:space="preserve">emaining 3 patients underwent chemotherapy developed fever but showed no specific </w:t>
      </w:r>
      <w:r w:rsidR="00EF080A">
        <w:rPr>
          <w:rFonts w:ascii="Times New Roman" w:hAnsi="Times New Roman" w:cs="Times New Roman"/>
          <w:sz w:val="24"/>
          <w:szCs w:val="24"/>
        </w:rPr>
        <w:t xml:space="preserve">signs of </w:t>
      </w:r>
      <w:r>
        <w:rPr>
          <w:rFonts w:ascii="Times New Roman" w:hAnsi="Times New Roman" w:cs="Times New Roman"/>
          <w:sz w:val="24"/>
          <w:szCs w:val="24"/>
        </w:rPr>
        <w:t>infection</w:t>
      </w:r>
      <w:r w:rsidR="00EF080A">
        <w:rPr>
          <w:rFonts w:ascii="Times New Roman" w:hAnsi="Times New Roman" w:cs="Times New Roman"/>
          <w:sz w:val="24"/>
          <w:szCs w:val="24"/>
        </w:rPr>
        <w:t>.</w:t>
      </w:r>
    </w:p>
    <w:p w:rsidR="008954CD" w:rsidRPr="008954CD" w:rsidRDefault="008954CD" w:rsidP="008954CD">
      <w:pPr>
        <w:spacing w:line="24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Table:3 Comparison between AML and ALL patients.</w:t>
      </w:r>
    </w:p>
    <w:tbl>
      <w:tblPr>
        <w:tblStyle w:val="TableGrid"/>
        <w:tblpPr w:leftFromText="180" w:rightFromText="180" w:vertAnchor="text" w:horzAnchor="margin" w:tblpY="159"/>
        <w:tblW w:w="0" w:type="auto"/>
        <w:tblLook w:val="04A0"/>
      </w:tblPr>
      <w:tblGrid>
        <w:gridCol w:w="1243"/>
        <w:gridCol w:w="2977"/>
        <w:gridCol w:w="1700"/>
      </w:tblGrid>
      <w:tr w:rsidR="004F25F1" w:rsidRPr="008954CD" w:rsidTr="00A61222">
        <w:tc>
          <w:tcPr>
            <w:tcW w:w="1243" w:type="dxa"/>
          </w:tcPr>
          <w:p w:rsidR="004F25F1" w:rsidRPr="008954CD" w:rsidRDefault="004F25F1" w:rsidP="008954CD">
            <w:pPr>
              <w:jc w:val="both"/>
              <w:rPr>
                <w:rFonts w:ascii="Times New Roman" w:hAnsi="Times New Roman" w:cs="Times New Roman"/>
                <w:color w:val="4F81BD" w:themeColor="accent1"/>
                <w:sz w:val="24"/>
                <w:szCs w:val="24"/>
              </w:rPr>
            </w:pPr>
          </w:p>
        </w:tc>
        <w:tc>
          <w:tcPr>
            <w:tcW w:w="2977" w:type="dxa"/>
          </w:tcPr>
          <w:p w:rsidR="004F25F1" w:rsidRPr="008954CD" w:rsidRDefault="00A61222" w:rsidP="008954CD">
            <w:pPr>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24"/>
                <w:szCs w:val="24"/>
              </w:rPr>
              <w:t xml:space="preserve">      </w:t>
            </w:r>
            <w:r w:rsidRPr="008954CD">
              <w:rPr>
                <w:rFonts w:ascii="Times New Roman" w:hAnsi="Times New Roman" w:cs="Times New Roman"/>
                <w:color w:val="4F81BD" w:themeColor="accent1"/>
                <w:sz w:val="18"/>
                <w:szCs w:val="18"/>
              </w:rPr>
              <w:t>AML Patients</w:t>
            </w:r>
          </w:p>
        </w:tc>
        <w:tc>
          <w:tcPr>
            <w:tcW w:w="1700" w:type="dxa"/>
          </w:tcPr>
          <w:p w:rsidR="004F25F1" w:rsidRPr="008954CD" w:rsidRDefault="00A61222" w:rsidP="008954CD">
            <w:pPr>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ALL patients</w:t>
            </w:r>
          </w:p>
        </w:tc>
      </w:tr>
      <w:tr w:rsidR="004F25F1" w:rsidRPr="008954CD" w:rsidTr="00A61222">
        <w:tc>
          <w:tcPr>
            <w:tcW w:w="1243" w:type="dxa"/>
          </w:tcPr>
          <w:p w:rsidR="004F25F1" w:rsidRPr="008954CD" w:rsidRDefault="00A61222" w:rsidP="00A61222">
            <w:pPr>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Samples    studied</w:t>
            </w:r>
          </w:p>
        </w:tc>
        <w:tc>
          <w:tcPr>
            <w:tcW w:w="2977" w:type="dxa"/>
          </w:tcPr>
          <w:p w:rsidR="004F25F1" w:rsidRPr="008954CD" w:rsidRDefault="00A61222"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 xml:space="preserve">         4</w:t>
            </w:r>
          </w:p>
        </w:tc>
        <w:tc>
          <w:tcPr>
            <w:tcW w:w="1700" w:type="dxa"/>
          </w:tcPr>
          <w:p w:rsidR="004F25F1" w:rsidRPr="008954CD" w:rsidRDefault="00A61222"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 xml:space="preserve">    25</w:t>
            </w:r>
          </w:p>
        </w:tc>
      </w:tr>
      <w:tr w:rsidR="004F25F1" w:rsidRPr="008954CD" w:rsidTr="00A61222">
        <w:tc>
          <w:tcPr>
            <w:tcW w:w="1243" w:type="dxa"/>
          </w:tcPr>
          <w:p w:rsidR="004F25F1" w:rsidRPr="008954CD" w:rsidRDefault="00A61222"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 xml:space="preserve">  Recovered</w:t>
            </w:r>
          </w:p>
          <w:p w:rsidR="00A61222" w:rsidRPr="008954CD" w:rsidRDefault="00A61222"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 xml:space="preserve">  Mortality </w:t>
            </w:r>
          </w:p>
        </w:tc>
        <w:tc>
          <w:tcPr>
            <w:tcW w:w="2977" w:type="dxa"/>
          </w:tcPr>
          <w:p w:rsidR="00A61222" w:rsidRPr="008954CD" w:rsidRDefault="00A61222" w:rsidP="00A61222">
            <w:pPr>
              <w:spacing w:line="36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 xml:space="preserve">          3</w:t>
            </w:r>
          </w:p>
          <w:p w:rsidR="00A61222" w:rsidRPr="008954CD" w:rsidRDefault="00A61222" w:rsidP="00A61222">
            <w:pPr>
              <w:spacing w:line="36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 xml:space="preserve">          1</w:t>
            </w:r>
          </w:p>
        </w:tc>
        <w:tc>
          <w:tcPr>
            <w:tcW w:w="1700" w:type="dxa"/>
          </w:tcPr>
          <w:p w:rsidR="004F25F1" w:rsidRPr="008954CD" w:rsidRDefault="00A61222"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 xml:space="preserve">    24</w:t>
            </w:r>
          </w:p>
          <w:p w:rsidR="00A61222" w:rsidRPr="008954CD" w:rsidRDefault="00A61222"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 xml:space="preserve">    1</w:t>
            </w:r>
          </w:p>
        </w:tc>
      </w:tr>
      <w:tr w:rsidR="00A61222" w:rsidRPr="008954CD" w:rsidTr="00A61222">
        <w:tc>
          <w:tcPr>
            <w:tcW w:w="1243" w:type="dxa"/>
          </w:tcPr>
          <w:p w:rsidR="00A61222" w:rsidRPr="008954CD" w:rsidRDefault="00A61222"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 xml:space="preserve">Age </w:t>
            </w:r>
          </w:p>
        </w:tc>
        <w:tc>
          <w:tcPr>
            <w:tcW w:w="2977" w:type="dxa"/>
          </w:tcPr>
          <w:p w:rsidR="00A61222" w:rsidRPr="008954CD" w:rsidRDefault="00A61222" w:rsidP="00A61222">
            <w:pPr>
              <w:spacing w:line="36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All patients are adults above 50 years</w:t>
            </w:r>
          </w:p>
        </w:tc>
        <w:tc>
          <w:tcPr>
            <w:tcW w:w="1700" w:type="dxa"/>
          </w:tcPr>
          <w:p w:rsidR="00A61222" w:rsidRPr="008954CD" w:rsidRDefault="008954CD"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19 children</w:t>
            </w:r>
          </w:p>
          <w:p w:rsidR="008954CD" w:rsidRPr="008954CD" w:rsidRDefault="008954CD"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2-young adults</w:t>
            </w:r>
          </w:p>
          <w:p w:rsidR="008954CD" w:rsidRPr="008954CD" w:rsidRDefault="008954CD"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4 adults</w:t>
            </w:r>
          </w:p>
        </w:tc>
      </w:tr>
      <w:tr w:rsidR="008954CD" w:rsidRPr="008954CD" w:rsidTr="00A61222">
        <w:tc>
          <w:tcPr>
            <w:tcW w:w="1243" w:type="dxa"/>
          </w:tcPr>
          <w:p w:rsidR="008954CD" w:rsidRPr="008954CD" w:rsidRDefault="008954CD"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Gender</w:t>
            </w:r>
          </w:p>
        </w:tc>
        <w:tc>
          <w:tcPr>
            <w:tcW w:w="2977" w:type="dxa"/>
          </w:tcPr>
          <w:p w:rsidR="008954CD" w:rsidRPr="008954CD" w:rsidRDefault="008954CD" w:rsidP="00A61222">
            <w:pPr>
              <w:spacing w:line="36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 xml:space="preserve">All female </w:t>
            </w:r>
          </w:p>
        </w:tc>
        <w:tc>
          <w:tcPr>
            <w:tcW w:w="1700" w:type="dxa"/>
          </w:tcPr>
          <w:p w:rsidR="008954CD" w:rsidRPr="008954CD" w:rsidRDefault="008954CD"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14 male</w:t>
            </w:r>
          </w:p>
          <w:p w:rsidR="008954CD" w:rsidRPr="008954CD" w:rsidRDefault="008954CD" w:rsidP="004F25F1">
            <w:pPr>
              <w:spacing w:line="480" w:lineRule="auto"/>
              <w:jc w:val="both"/>
              <w:rPr>
                <w:rFonts w:ascii="Times New Roman" w:hAnsi="Times New Roman" w:cs="Times New Roman"/>
                <w:color w:val="4F81BD" w:themeColor="accent1"/>
                <w:sz w:val="18"/>
                <w:szCs w:val="18"/>
              </w:rPr>
            </w:pPr>
            <w:r w:rsidRPr="008954CD">
              <w:rPr>
                <w:rFonts w:ascii="Times New Roman" w:hAnsi="Times New Roman" w:cs="Times New Roman"/>
                <w:color w:val="4F81BD" w:themeColor="accent1"/>
                <w:sz w:val="18"/>
                <w:szCs w:val="18"/>
              </w:rPr>
              <w:t>11 female</w:t>
            </w:r>
          </w:p>
        </w:tc>
      </w:tr>
    </w:tbl>
    <w:p w:rsidR="004F25F1" w:rsidRDefault="004F25F1" w:rsidP="00FF7A3C">
      <w:pPr>
        <w:spacing w:line="480" w:lineRule="auto"/>
        <w:jc w:val="both"/>
        <w:rPr>
          <w:rFonts w:ascii="Times New Roman" w:hAnsi="Times New Roman" w:cs="Times New Roman"/>
          <w:sz w:val="24"/>
          <w:szCs w:val="24"/>
        </w:rPr>
      </w:pPr>
    </w:p>
    <w:p w:rsidR="004F25F1" w:rsidRDefault="004F25F1" w:rsidP="00FF7A3C">
      <w:pPr>
        <w:spacing w:line="480" w:lineRule="auto"/>
        <w:jc w:val="both"/>
        <w:rPr>
          <w:rFonts w:ascii="Times New Roman" w:hAnsi="Times New Roman" w:cs="Times New Roman"/>
          <w:sz w:val="24"/>
          <w:szCs w:val="24"/>
        </w:rPr>
      </w:pPr>
    </w:p>
    <w:p w:rsidR="004F25F1" w:rsidRDefault="004F25F1" w:rsidP="00FF7A3C">
      <w:pPr>
        <w:spacing w:line="480" w:lineRule="auto"/>
        <w:jc w:val="both"/>
        <w:rPr>
          <w:rFonts w:ascii="Times New Roman" w:hAnsi="Times New Roman" w:cs="Times New Roman"/>
          <w:sz w:val="24"/>
          <w:szCs w:val="24"/>
        </w:rPr>
      </w:pPr>
    </w:p>
    <w:p w:rsidR="00A61222" w:rsidRDefault="00A61222" w:rsidP="00FF7A3C">
      <w:pPr>
        <w:spacing w:line="480" w:lineRule="auto"/>
        <w:jc w:val="both"/>
        <w:rPr>
          <w:rFonts w:ascii="Times New Roman" w:hAnsi="Times New Roman" w:cs="Times New Roman"/>
          <w:sz w:val="24"/>
          <w:szCs w:val="24"/>
        </w:rPr>
      </w:pPr>
    </w:p>
    <w:p w:rsidR="004F25F1" w:rsidRDefault="004F25F1" w:rsidP="00FF7A3C">
      <w:pPr>
        <w:spacing w:line="480" w:lineRule="auto"/>
        <w:jc w:val="both"/>
        <w:rPr>
          <w:rFonts w:ascii="Times New Roman" w:hAnsi="Times New Roman" w:cs="Times New Roman"/>
          <w:sz w:val="24"/>
          <w:szCs w:val="24"/>
        </w:rPr>
      </w:pPr>
    </w:p>
    <w:p w:rsidR="008954CD" w:rsidRDefault="008954CD" w:rsidP="00FF7A3C">
      <w:pPr>
        <w:spacing w:line="480" w:lineRule="auto"/>
        <w:jc w:val="both"/>
        <w:rPr>
          <w:rFonts w:ascii="Times New Roman" w:hAnsi="Times New Roman" w:cs="Times New Roman"/>
          <w:color w:val="000000" w:themeColor="text1"/>
          <w:sz w:val="24"/>
          <w:szCs w:val="24"/>
        </w:rPr>
      </w:pPr>
    </w:p>
    <w:p w:rsidR="00904DC1" w:rsidRPr="00DE37F9" w:rsidRDefault="00D4740E" w:rsidP="003B175E">
      <w:pPr>
        <w:spacing w:line="48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lastRenderedPageBreak/>
        <w:t>More samples from various cancer hospitals need to be studied to draw relation between microbial infections and mortality in</w:t>
      </w:r>
      <w:r w:rsidR="00025599">
        <w:rPr>
          <w:rFonts w:ascii="Times New Roman" w:hAnsi="Times New Roman" w:cs="Times New Roman"/>
          <w:sz w:val="24"/>
          <w:szCs w:val="24"/>
        </w:rPr>
        <w:t xml:space="preserve"> leu</w:t>
      </w:r>
      <w:r>
        <w:rPr>
          <w:rFonts w:ascii="Times New Roman" w:hAnsi="Times New Roman" w:cs="Times New Roman"/>
          <w:sz w:val="24"/>
          <w:szCs w:val="24"/>
        </w:rPr>
        <w:t>kemia patients undergoing induction therapy.</w:t>
      </w:r>
      <w:r w:rsidR="00EF080A">
        <w:rPr>
          <w:rFonts w:ascii="Times New Roman" w:hAnsi="Times New Roman" w:cs="Times New Roman"/>
          <w:sz w:val="24"/>
          <w:szCs w:val="24"/>
        </w:rPr>
        <w:t xml:space="preserve"> </w:t>
      </w:r>
      <w:r w:rsidRPr="000002E7">
        <w:rPr>
          <w:rFonts w:ascii="Times New Roman" w:hAnsi="Times New Roman" w:cs="Times New Roman"/>
          <w:sz w:val="24"/>
          <w:szCs w:val="24"/>
        </w:rPr>
        <w:t>Infection control protocols were strictly followed during the chemotherapy which highly reduced the infection related mortality in patients .0.01 % of mortality was obse</w:t>
      </w:r>
      <w:r>
        <w:rPr>
          <w:rFonts w:ascii="Times New Roman" w:hAnsi="Times New Roman" w:cs="Times New Roman"/>
          <w:sz w:val="24"/>
          <w:szCs w:val="24"/>
        </w:rPr>
        <w:t>rved in High risk ALL patients which need to be studied further.</w:t>
      </w:r>
      <w:r w:rsidR="00503638">
        <w:rPr>
          <w:rFonts w:ascii="Times New Roman" w:hAnsi="Times New Roman" w:cs="Times New Roman"/>
          <w:sz w:val="24"/>
          <w:szCs w:val="24"/>
        </w:rPr>
        <w:t xml:space="preserve"> </w:t>
      </w:r>
      <w:r w:rsidRPr="00D4740E">
        <w:rPr>
          <w:rFonts w:ascii="Times New Roman" w:hAnsi="Times New Roman" w:cs="Times New Roman"/>
          <w:sz w:val="24"/>
          <w:szCs w:val="24"/>
        </w:rPr>
        <w:t>In AML patients studied</w:t>
      </w:r>
      <w:r w:rsidR="001A7E5C">
        <w:rPr>
          <w:rFonts w:ascii="Times New Roman" w:hAnsi="Times New Roman" w:cs="Times New Roman"/>
          <w:sz w:val="24"/>
          <w:szCs w:val="24"/>
        </w:rPr>
        <w:t>,</w:t>
      </w:r>
      <w:r w:rsidRPr="00D4740E">
        <w:rPr>
          <w:rFonts w:ascii="Times New Roman" w:hAnsi="Times New Roman" w:cs="Times New Roman"/>
          <w:sz w:val="24"/>
          <w:szCs w:val="24"/>
        </w:rPr>
        <w:t xml:space="preserve"> the mortality observed was due to other factors like </w:t>
      </w:r>
      <w:r w:rsidRPr="00EF080A">
        <w:rPr>
          <w:rFonts w:ascii="Times New Roman" w:hAnsi="Times New Roman" w:cs="Times New Roman"/>
          <w:color w:val="4F81BD" w:themeColor="accent1"/>
          <w:sz w:val="24"/>
          <w:szCs w:val="24"/>
        </w:rPr>
        <w:t>no</w:t>
      </w:r>
      <w:r w:rsidR="00436DE2" w:rsidRPr="00EF080A">
        <w:rPr>
          <w:rFonts w:ascii="Times New Roman" w:hAnsi="Times New Roman" w:cs="Times New Roman"/>
          <w:color w:val="4F81BD" w:themeColor="accent1"/>
          <w:sz w:val="24"/>
          <w:szCs w:val="24"/>
        </w:rPr>
        <w:t>n</w:t>
      </w:r>
      <w:r w:rsidR="00EF080A">
        <w:rPr>
          <w:rFonts w:ascii="Times New Roman" w:hAnsi="Times New Roman" w:cs="Times New Roman"/>
          <w:color w:val="4F81BD" w:themeColor="accent1"/>
          <w:sz w:val="24"/>
          <w:szCs w:val="24"/>
        </w:rPr>
        <w:t xml:space="preserve"> </w:t>
      </w:r>
      <w:r w:rsidR="00025599" w:rsidRPr="00D4740E">
        <w:rPr>
          <w:rFonts w:ascii="Times New Roman" w:hAnsi="Times New Roman" w:cs="Times New Roman"/>
          <w:sz w:val="24"/>
          <w:szCs w:val="24"/>
        </w:rPr>
        <w:t>development</w:t>
      </w:r>
      <w:r w:rsidR="00EF080A">
        <w:rPr>
          <w:rFonts w:ascii="Times New Roman" w:hAnsi="Times New Roman" w:cs="Times New Roman"/>
          <w:sz w:val="24"/>
          <w:szCs w:val="24"/>
        </w:rPr>
        <w:t xml:space="preserve"> </w:t>
      </w:r>
      <w:r w:rsidR="00025599">
        <w:rPr>
          <w:rFonts w:ascii="Times New Roman" w:hAnsi="Times New Roman" w:cs="Times New Roman"/>
          <w:sz w:val="24"/>
          <w:szCs w:val="24"/>
        </w:rPr>
        <w:t xml:space="preserve">of red blood cells   </w:t>
      </w:r>
      <w:r w:rsidRPr="00D4740E">
        <w:rPr>
          <w:rFonts w:ascii="Times New Roman" w:hAnsi="Times New Roman" w:cs="Times New Roman"/>
          <w:sz w:val="24"/>
          <w:szCs w:val="24"/>
        </w:rPr>
        <w:t xml:space="preserve">after chemotherapy. </w:t>
      </w:r>
      <w:r w:rsidRPr="00C666C2">
        <w:rPr>
          <w:rFonts w:ascii="Times New Roman" w:hAnsi="Times New Roman" w:cs="Times New Roman"/>
          <w:sz w:val="24"/>
          <w:szCs w:val="24"/>
        </w:rPr>
        <w:t>This research</w:t>
      </w:r>
      <w:r w:rsidR="00C666C2">
        <w:rPr>
          <w:rFonts w:ascii="Times New Roman" w:hAnsi="Times New Roman" w:cs="Times New Roman"/>
          <w:sz w:val="24"/>
          <w:szCs w:val="24"/>
        </w:rPr>
        <w:t xml:space="preserve"> needs further investigation to understand </w:t>
      </w:r>
      <w:r w:rsidRPr="00C666C2">
        <w:rPr>
          <w:rFonts w:ascii="Times New Roman" w:hAnsi="Times New Roman" w:cs="Times New Roman"/>
          <w:sz w:val="24"/>
          <w:szCs w:val="24"/>
        </w:rPr>
        <w:t>infection</w:t>
      </w:r>
      <w:r w:rsidR="00C666C2">
        <w:rPr>
          <w:rFonts w:ascii="Times New Roman" w:hAnsi="Times New Roman" w:cs="Times New Roman"/>
          <w:sz w:val="24"/>
          <w:szCs w:val="24"/>
        </w:rPr>
        <w:t>s</w:t>
      </w:r>
      <w:r w:rsidR="00EF080A">
        <w:rPr>
          <w:rFonts w:ascii="Times New Roman" w:hAnsi="Times New Roman" w:cs="Times New Roman"/>
          <w:sz w:val="24"/>
          <w:szCs w:val="24"/>
        </w:rPr>
        <w:t xml:space="preserve"> </w:t>
      </w:r>
      <w:r w:rsidR="00C666C2">
        <w:rPr>
          <w:rFonts w:ascii="Times New Roman" w:hAnsi="Times New Roman" w:cs="Times New Roman"/>
          <w:sz w:val="24"/>
          <w:szCs w:val="24"/>
        </w:rPr>
        <w:t xml:space="preserve">in leukemia </w:t>
      </w:r>
      <w:r w:rsidRPr="00C666C2">
        <w:rPr>
          <w:rFonts w:ascii="Times New Roman" w:hAnsi="Times New Roman" w:cs="Times New Roman"/>
          <w:sz w:val="24"/>
          <w:szCs w:val="24"/>
        </w:rPr>
        <w:t>p</w:t>
      </w:r>
      <w:r w:rsidR="00C666C2">
        <w:rPr>
          <w:rFonts w:ascii="Times New Roman" w:hAnsi="Times New Roman" w:cs="Times New Roman"/>
          <w:sz w:val="24"/>
          <w:szCs w:val="24"/>
        </w:rPr>
        <w:t>atients ,analyse factors that are responsible for mortality in leukemia patients inspite of receiving aggressive chemotherapy. Further focus is necessary to understand the  on role of nosocomial infections and antimicrobial resistance also .</w:t>
      </w:r>
      <w:r w:rsidR="00DE37F9" w:rsidRPr="00DE37F9">
        <w:rPr>
          <w:rFonts w:ascii="Times New Roman" w:hAnsi="Times New Roman" w:cs="Times New Roman"/>
          <w:color w:val="000000" w:themeColor="text1"/>
          <w:sz w:val="24"/>
          <w:szCs w:val="24"/>
        </w:rPr>
        <w:t>The study shall assist health care providers to select novel strategies in treating infections thereby reducing hospital stay for patients and helps in  reducing infection related mortality in patients and to identify antimicrobial resistance of the isolated pathogens which may help in the enhancement of antibiotic therapy to reduce mortality.</w:t>
      </w:r>
      <w:r w:rsidR="003B175E">
        <w:rPr>
          <w:rFonts w:ascii="Times New Roman" w:hAnsi="Times New Roman" w:cs="Times New Roman"/>
          <w:color w:val="000000" w:themeColor="text1"/>
          <w:sz w:val="24"/>
          <w:szCs w:val="24"/>
        </w:rPr>
        <w:t xml:space="preserve"> </w:t>
      </w:r>
      <w:r w:rsidR="003B6A90">
        <w:rPr>
          <w:rFonts w:ascii="Times New Roman" w:hAnsi="Times New Roman" w:cs="Times New Roman"/>
          <w:color w:val="000000" w:themeColor="text1"/>
          <w:sz w:val="24"/>
          <w:szCs w:val="24"/>
        </w:rPr>
        <w:t>This</w:t>
      </w:r>
      <w:r w:rsidR="003B6A90" w:rsidRPr="000F74A9">
        <w:rPr>
          <w:rFonts w:ascii="Times New Roman" w:hAnsi="Times New Roman" w:cs="Times New Roman"/>
          <w:color w:val="000000" w:themeColor="text1"/>
          <w:sz w:val="24"/>
          <w:szCs w:val="24"/>
        </w:rPr>
        <w:t xml:space="preserve"> study aims to identify the pathogens and their role in increasing mortality, antimicrobial resistance of the isolated pathogens which may help in the improvement of antibiotic therapy to reduce mortality</w:t>
      </w:r>
      <w:r w:rsidR="00436DE2">
        <w:rPr>
          <w:rFonts w:ascii="Times New Roman" w:hAnsi="Times New Roman" w:cs="Times New Roman"/>
          <w:color w:val="000000" w:themeColor="text1"/>
          <w:sz w:val="24"/>
          <w:szCs w:val="24"/>
        </w:rPr>
        <w:t xml:space="preserve">. </w:t>
      </w:r>
      <w:r w:rsidR="00436DE2">
        <w:rPr>
          <w:rFonts w:ascii="Times New Roman" w:hAnsi="Times New Roman" w:cs="Times New Roman"/>
          <w:sz w:val="24"/>
          <w:szCs w:val="24"/>
        </w:rPr>
        <w:t>More samples from various cancer hospitals need to be studied to draw relation between microbial infections and mortality in leukemia patients undergoing induction therapy.</w:t>
      </w:r>
    </w:p>
    <w:p w:rsidR="00904DC1" w:rsidRPr="00FE66B2" w:rsidRDefault="007810C1" w:rsidP="00FF7A3C">
      <w:pPr>
        <w:spacing w:line="480" w:lineRule="auto"/>
        <w:jc w:val="both"/>
        <w:rPr>
          <w:rFonts w:ascii="Times New Roman" w:hAnsi="Times New Roman" w:cs="Times New Roman"/>
          <w:color w:val="000000" w:themeColor="text1"/>
          <w:sz w:val="24"/>
          <w:szCs w:val="24"/>
        </w:rPr>
      </w:pPr>
      <w:r w:rsidRPr="000002E7">
        <w:rPr>
          <w:rFonts w:ascii="Times New Roman" w:hAnsi="Times New Roman" w:cs="Times New Roman"/>
          <w:b/>
          <w:color w:val="000000" w:themeColor="text1"/>
          <w:sz w:val="24"/>
          <w:szCs w:val="24"/>
        </w:rPr>
        <w:t>A</w:t>
      </w:r>
      <w:r w:rsidR="009866F5">
        <w:rPr>
          <w:rFonts w:ascii="Times New Roman" w:hAnsi="Times New Roman" w:cs="Times New Roman"/>
          <w:b/>
          <w:color w:val="000000" w:themeColor="text1"/>
          <w:sz w:val="24"/>
          <w:szCs w:val="24"/>
        </w:rPr>
        <w:t>c</w:t>
      </w:r>
      <w:r w:rsidRPr="000002E7">
        <w:rPr>
          <w:rFonts w:ascii="Times New Roman" w:hAnsi="Times New Roman" w:cs="Times New Roman"/>
          <w:b/>
          <w:color w:val="000000" w:themeColor="text1"/>
          <w:sz w:val="24"/>
          <w:szCs w:val="24"/>
        </w:rPr>
        <w:t>knowledgements</w:t>
      </w:r>
      <w:r w:rsidR="00DE37F9">
        <w:rPr>
          <w:rFonts w:ascii="Times New Roman" w:hAnsi="Times New Roman" w:cs="Times New Roman"/>
          <w:b/>
          <w:color w:val="000000" w:themeColor="text1"/>
          <w:sz w:val="24"/>
          <w:szCs w:val="24"/>
        </w:rPr>
        <w:t>:</w:t>
      </w:r>
      <w:r w:rsidR="003B175E">
        <w:rPr>
          <w:rFonts w:ascii="Times New Roman" w:hAnsi="Times New Roman" w:cs="Times New Roman"/>
          <w:b/>
          <w:color w:val="000000" w:themeColor="text1"/>
          <w:sz w:val="24"/>
          <w:szCs w:val="24"/>
        </w:rPr>
        <w:t xml:space="preserve"> </w:t>
      </w:r>
      <w:r w:rsidR="00FE66B2">
        <w:rPr>
          <w:rFonts w:ascii="Times New Roman" w:hAnsi="Times New Roman" w:cs="Times New Roman"/>
          <w:color w:val="000000" w:themeColor="text1"/>
          <w:sz w:val="24"/>
          <w:szCs w:val="24"/>
        </w:rPr>
        <w:t xml:space="preserve">The authors </w:t>
      </w:r>
      <w:r w:rsidR="00FE66B2" w:rsidRPr="00EF080A">
        <w:rPr>
          <w:rFonts w:ascii="Times New Roman" w:hAnsi="Times New Roman" w:cs="Times New Roman"/>
          <w:color w:val="4F81BD" w:themeColor="accent1"/>
          <w:sz w:val="24"/>
          <w:szCs w:val="24"/>
        </w:rPr>
        <w:t>thank</w:t>
      </w:r>
      <w:r w:rsidR="00FE66B2" w:rsidRPr="00FE66B2">
        <w:rPr>
          <w:rFonts w:ascii="Times New Roman" w:hAnsi="Times New Roman" w:cs="Times New Roman"/>
          <w:color w:val="000000" w:themeColor="text1"/>
          <w:sz w:val="24"/>
          <w:szCs w:val="24"/>
        </w:rPr>
        <w:t xml:space="preserve"> the </w:t>
      </w:r>
      <w:r w:rsidR="00FE66B2">
        <w:rPr>
          <w:rFonts w:ascii="Times New Roman" w:hAnsi="Times New Roman" w:cs="Times New Roman"/>
          <w:color w:val="000000" w:themeColor="text1"/>
          <w:sz w:val="24"/>
          <w:szCs w:val="24"/>
        </w:rPr>
        <w:t>Institutional Ethical</w:t>
      </w:r>
      <w:r w:rsidR="00FE66B2" w:rsidRPr="00FE66B2">
        <w:rPr>
          <w:rFonts w:ascii="Times New Roman" w:hAnsi="Times New Roman" w:cs="Times New Roman"/>
          <w:color w:val="000000" w:themeColor="text1"/>
          <w:sz w:val="24"/>
          <w:szCs w:val="24"/>
        </w:rPr>
        <w:t xml:space="preserve"> committee of Adikavi</w:t>
      </w:r>
      <w:r w:rsidR="00EF080A">
        <w:rPr>
          <w:rFonts w:ascii="Times New Roman" w:hAnsi="Times New Roman" w:cs="Times New Roman"/>
          <w:color w:val="000000" w:themeColor="text1"/>
          <w:sz w:val="24"/>
          <w:szCs w:val="24"/>
        </w:rPr>
        <w:t xml:space="preserve"> </w:t>
      </w:r>
      <w:r w:rsidR="00FE66B2" w:rsidRPr="00FE66B2">
        <w:rPr>
          <w:rFonts w:ascii="Times New Roman" w:hAnsi="Times New Roman" w:cs="Times New Roman"/>
          <w:color w:val="000000" w:themeColor="text1"/>
          <w:sz w:val="24"/>
          <w:szCs w:val="24"/>
        </w:rPr>
        <w:t>Nannaya University ,Rajamundry for approving our research</w:t>
      </w:r>
      <w:r w:rsidR="00FE66B2">
        <w:rPr>
          <w:rFonts w:ascii="Times New Roman" w:hAnsi="Times New Roman" w:cs="Times New Roman"/>
          <w:b/>
          <w:color w:val="000000" w:themeColor="text1"/>
          <w:sz w:val="24"/>
          <w:szCs w:val="24"/>
        </w:rPr>
        <w:t>.</w:t>
      </w:r>
      <w:r w:rsidR="00503638">
        <w:rPr>
          <w:rFonts w:ascii="Times New Roman" w:hAnsi="Times New Roman" w:cs="Times New Roman"/>
          <w:b/>
          <w:color w:val="000000" w:themeColor="text1"/>
          <w:sz w:val="24"/>
          <w:szCs w:val="24"/>
        </w:rPr>
        <w:t xml:space="preserve"> </w:t>
      </w:r>
      <w:r w:rsidR="00DE37F9" w:rsidRPr="00DE37F9">
        <w:rPr>
          <w:rFonts w:ascii="Times New Roman" w:hAnsi="Times New Roman" w:cs="Times New Roman"/>
          <w:color w:val="000000" w:themeColor="text1"/>
          <w:sz w:val="24"/>
          <w:szCs w:val="24"/>
        </w:rPr>
        <w:t xml:space="preserve">We acknowledge </w:t>
      </w:r>
      <w:r w:rsidR="00FE66B2">
        <w:rPr>
          <w:rFonts w:ascii="Times New Roman" w:hAnsi="Times New Roman" w:cs="Times New Roman"/>
          <w:color w:val="000000" w:themeColor="text1"/>
          <w:sz w:val="24"/>
          <w:szCs w:val="24"/>
        </w:rPr>
        <w:t xml:space="preserve">the assistance provided by </w:t>
      </w:r>
      <w:r w:rsidR="00DE37F9">
        <w:rPr>
          <w:rFonts w:ascii="Times New Roman" w:hAnsi="Times New Roman" w:cs="Times New Roman"/>
          <w:color w:val="000000" w:themeColor="text1"/>
          <w:sz w:val="24"/>
          <w:szCs w:val="24"/>
        </w:rPr>
        <w:t xml:space="preserve">Mahatma Ganadhi Cancer </w:t>
      </w:r>
      <w:r w:rsidR="00EF080A">
        <w:rPr>
          <w:rFonts w:ascii="Times New Roman" w:hAnsi="Times New Roman" w:cs="Times New Roman"/>
          <w:color w:val="000000" w:themeColor="text1"/>
          <w:sz w:val="24"/>
          <w:szCs w:val="24"/>
        </w:rPr>
        <w:t>Hospitals,</w:t>
      </w:r>
      <w:r w:rsidR="00EF080A" w:rsidRPr="00436DE2">
        <w:rPr>
          <w:rFonts w:ascii="Times New Roman" w:hAnsi="Times New Roman" w:cs="Times New Roman"/>
          <w:color w:val="FF0000"/>
          <w:sz w:val="24"/>
          <w:szCs w:val="24"/>
        </w:rPr>
        <w:t xml:space="preserve"> </w:t>
      </w:r>
      <w:r w:rsidR="00EF080A" w:rsidRPr="00EF080A">
        <w:rPr>
          <w:rFonts w:ascii="Times New Roman" w:hAnsi="Times New Roman" w:cs="Times New Roman"/>
          <w:color w:val="4F81BD" w:themeColor="accent1"/>
          <w:sz w:val="24"/>
          <w:szCs w:val="24"/>
        </w:rPr>
        <w:t>Visakhapatnam</w:t>
      </w:r>
      <w:r w:rsidR="00EF080A">
        <w:rPr>
          <w:rFonts w:ascii="Times New Roman" w:hAnsi="Times New Roman" w:cs="Times New Roman"/>
          <w:color w:val="FF0000"/>
          <w:sz w:val="24"/>
          <w:szCs w:val="24"/>
        </w:rPr>
        <w:t xml:space="preserve"> </w:t>
      </w:r>
      <w:r w:rsidR="00EF080A">
        <w:rPr>
          <w:rFonts w:ascii="Times New Roman" w:hAnsi="Times New Roman" w:cs="Times New Roman"/>
          <w:color w:val="000000" w:themeColor="text1"/>
          <w:sz w:val="24"/>
          <w:szCs w:val="24"/>
        </w:rPr>
        <w:t xml:space="preserve">for </w:t>
      </w:r>
      <w:r w:rsidR="00DE37F9">
        <w:rPr>
          <w:rFonts w:ascii="Times New Roman" w:hAnsi="Times New Roman" w:cs="Times New Roman"/>
          <w:color w:val="000000" w:themeColor="text1"/>
          <w:sz w:val="24"/>
          <w:szCs w:val="24"/>
        </w:rPr>
        <w:t xml:space="preserve"> sample collection.</w:t>
      </w:r>
      <w:r w:rsidR="00FE66B2">
        <w:rPr>
          <w:rFonts w:ascii="Times New Roman" w:hAnsi="Times New Roman" w:cs="Times New Roman"/>
          <w:color w:val="000000" w:themeColor="text1"/>
          <w:sz w:val="24"/>
          <w:szCs w:val="24"/>
        </w:rPr>
        <w:t xml:space="preserve"> The author’s are also thankful </w:t>
      </w:r>
      <w:r w:rsidR="00BB2F4B">
        <w:rPr>
          <w:rFonts w:ascii="Times New Roman" w:hAnsi="Times New Roman" w:cs="Times New Roman"/>
          <w:color w:val="000000" w:themeColor="text1"/>
          <w:sz w:val="24"/>
          <w:szCs w:val="24"/>
        </w:rPr>
        <w:t xml:space="preserve">to </w:t>
      </w:r>
      <w:r w:rsidR="00FE66B2">
        <w:rPr>
          <w:rFonts w:ascii="Times New Roman" w:hAnsi="Times New Roman" w:cs="Times New Roman"/>
          <w:color w:val="000000" w:themeColor="text1"/>
          <w:sz w:val="24"/>
          <w:szCs w:val="24"/>
        </w:rPr>
        <w:t xml:space="preserve">My Labs Diagnostic </w:t>
      </w:r>
      <w:r w:rsidR="00EF080A">
        <w:rPr>
          <w:rFonts w:ascii="Times New Roman" w:hAnsi="Times New Roman" w:cs="Times New Roman"/>
          <w:color w:val="000000" w:themeColor="text1"/>
          <w:sz w:val="24"/>
          <w:szCs w:val="24"/>
        </w:rPr>
        <w:t xml:space="preserve">centre, </w:t>
      </w:r>
      <w:r w:rsidR="00EF080A" w:rsidRPr="00EF080A">
        <w:rPr>
          <w:rFonts w:ascii="Times New Roman" w:hAnsi="Times New Roman" w:cs="Times New Roman"/>
          <w:color w:val="4F81BD" w:themeColor="accent1"/>
          <w:sz w:val="24"/>
          <w:szCs w:val="24"/>
        </w:rPr>
        <w:t>Visakhapatnam</w:t>
      </w:r>
      <w:r w:rsidR="00EF080A">
        <w:rPr>
          <w:rFonts w:ascii="Times New Roman" w:hAnsi="Times New Roman" w:cs="Times New Roman"/>
          <w:color w:val="000000" w:themeColor="text1"/>
          <w:sz w:val="24"/>
          <w:szCs w:val="24"/>
        </w:rPr>
        <w:t xml:space="preserve"> </w:t>
      </w:r>
      <w:r w:rsidR="00FE66B2">
        <w:rPr>
          <w:rFonts w:ascii="Times New Roman" w:hAnsi="Times New Roman" w:cs="Times New Roman"/>
          <w:color w:val="000000" w:themeColor="text1"/>
          <w:sz w:val="24"/>
          <w:szCs w:val="24"/>
        </w:rPr>
        <w:t>for helping</w:t>
      </w:r>
      <w:r w:rsidR="00FE66B2" w:rsidRPr="00EF080A">
        <w:rPr>
          <w:rFonts w:ascii="Times New Roman" w:hAnsi="Times New Roman" w:cs="Times New Roman"/>
          <w:color w:val="4F81BD" w:themeColor="accent1"/>
          <w:sz w:val="24"/>
          <w:szCs w:val="24"/>
        </w:rPr>
        <w:t xml:space="preserve"> </w:t>
      </w:r>
      <w:r w:rsidR="00EF080A" w:rsidRPr="00EF080A">
        <w:rPr>
          <w:rFonts w:ascii="Times New Roman" w:hAnsi="Times New Roman" w:cs="Times New Roman"/>
          <w:color w:val="4F81BD" w:themeColor="accent1"/>
          <w:sz w:val="24"/>
          <w:szCs w:val="24"/>
        </w:rPr>
        <w:t>them</w:t>
      </w:r>
      <w:r w:rsidR="00EF080A">
        <w:rPr>
          <w:rFonts w:ascii="Times New Roman" w:hAnsi="Times New Roman" w:cs="Times New Roman"/>
          <w:color w:val="FF0000"/>
          <w:sz w:val="24"/>
          <w:szCs w:val="24"/>
        </w:rPr>
        <w:t xml:space="preserve"> </w:t>
      </w:r>
      <w:r w:rsidR="00FE66B2">
        <w:rPr>
          <w:rFonts w:ascii="Times New Roman" w:hAnsi="Times New Roman" w:cs="Times New Roman"/>
          <w:color w:val="000000" w:themeColor="text1"/>
          <w:sz w:val="24"/>
          <w:szCs w:val="24"/>
        </w:rPr>
        <w:t xml:space="preserve">to </w:t>
      </w:r>
      <w:r w:rsidR="00FE66B2" w:rsidRPr="00EF080A">
        <w:rPr>
          <w:rFonts w:ascii="Times New Roman" w:hAnsi="Times New Roman" w:cs="Times New Roman"/>
          <w:color w:val="4F81BD" w:themeColor="accent1"/>
          <w:sz w:val="24"/>
          <w:szCs w:val="24"/>
        </w:rPr>
        <w:t>carry</w:t>
      </w:r>
      <w:r w:rsidR="00EF080A" w:rsidRPr="00EF080A">
        <w:rPr>
          <w:rFonts w:ascii="Times New Roman" w:hAnsi="Times New Roman" w:cs="Times New Roman"/>
          <w:color w:val="4F81BD" w:themeColor="accent1"/>
          <w:sz w:val="24"/>
          <w:szCs w:val="24"/>
        </w:rPr>
        <w:t xml:space="preserve"> </w:t>
      </w:r>
      <w:r w:rsidR="006D0A6F" w:rsidRPr="00EF080A">
        <w:rPr>
          <w:rFonts w:ascii="Times New Roman" w:hAnsi="Times New Roman" w:cs="Times New Roman"/>
          <w:color w:val="4F81BD" w:themeColor="accent1"/>
          <w:sz w:val="24"/>
          <w:szCs w:val="24"/>
        </w:rPr>
        <w:t>the</w:t>
      </w:r>
      <w:r w:rsidR="00FE66B2">
        <w:rPr>
          <w:rFonts w:ascii="Times New Roman" w:hAnsi="Times New Roman" w:cs="Times New Roman"/>
          <w:color w:val="000000" w:themeColor="text1"/>
          <w:sz w:val="24"/>
          <w:szCs w:val="24"/>
        </w:rPr>
        <w:t xml:space="preserve"> research work.</w:t>
      </w:r>
    </w:p>
    <w:p w:rsidR="00904DC1" w:rsidRPr="000002E7" w:rsidRDefault="00EF080A" w:rsidP="00EF080A">
      <w:pPr>
        <w:spacing w:line="48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lastRenderedPageBreak/>
        <w:t xml:space="preserve">Authors </w:t>
      </w:r>
      <w:r w:rsidR="007810C1" w:rsidRPr="000002E7">
        <w:rPr>
          <w:rFonts w:ascii="Times New Roman" w:hAnsi="Times New Roman" w:cs="Times New Roman"/>
          <w:b/>
          <w:color w:val="000000" w:themeColor="text1"/>
          <w:sz w:val="24"/>
          <w:szCs w:val="24"/>
        </w:rPr>
        <w:t>Contribution</w:t>
      </w:r>
      <w:r w:rsidR="000944E4" w:rsidRPr="000002E7">
        <w:rPr>
          <w:rFonts w:ascii="Times New Roman" w:hAnsi="Times New Roman" w:cs="Times New Roman"/>
          <w:color w:val="000000" w:themeColor="text1"/>
          <w:sz w:val="24"/>
          <w:szCs w:val="24"/>
        </w:rPr>
        <w:t>:U.R.Pedddada :Formal</w:t>
      </w:r>
      <w:r w:rsidR="003B175E">
        <w:rPr>
          <w:rFonts w:ascii="Times New Roman" w:hAnsi="Times New Roman" w:cs="Times New Roman"/>
          <w:color w:val="000000" w:themeColor="text1"/>
          <w:sz w:val="24"/>
          <w:szCs w:val="24"/>
        </w:rPr>
        <w:t xml:space="preserve"> </w:t>
      </w:r>
      <w:r w:rsidR="000944E4" w:rsidRPr="000002E7">
        <w:rPr>
          <w:rFonts w:ascii="Times New Roman" w:hAnsi="Times New Roman" w:cs="Times New Roman"/>
          <w:color w:val="000000" w:themeColor="text1"/>
          <w:sz w:val="24"/>
          <w:szCs w:val="24"/>
        </w:rPr>
        <w:t>analysis,</w:t>
      </w:r>
      <w:r>
        <w:rPr>
          <w:rFonts w:ascii="Times New Roman" w:hAnsi="Times New Roman" w:cs="Times New Roman"/>
          <w:color w:val="000000" w:themeColor="text1"/>
          <w:sz w:val="24"/>
          <w:szCs w:val="24"/>
        </w:rPr>
        <w:t xml:space="preserve"> </w:t>
      </w:r>
      <w:r w:rsidR="000944E4" w:rsidRPr="000002E7">
        <w:rPr>
          <w:rFonts w:ascii="Times New Roman" w:hAnsi="Times New Roman" w:cs="Times New Roman"/>
          <w:color w:val="000000" w:themeColor="text1"/>
          <w:sz w:val="24"/>
          <w:szCs w:val="24"/>
        </w:rPr>
        <w:t>Investigation,</w:t>
      </w:r>
      <w:r w:rsidR="00B6556A">
        <w:rPr>
          <w:rFonts w:ascii="Times New Roman" w:hAnsi="Times New Roman" w:cs="Times New Roman"/>
          <w:color w:val="000000" w:themeColor="text1"/>
          <w:sz w:val="24"/>
          <w:szCs w:val="24"/>
        </w:rPr>
        <w:t xml:space="preserve"> </w:t>
      </w:r>
      <w:r w:rsidR="000944E4" w:rsidRPr="000002E7">
        <w:rPr>
          <w:rFonts w:ascii="Times New Roman" w:hAnsi="Times New Roman" w:cs="Times New Roman"/>
          <w:color w:val="000000" w:themeColor="text1"/>
          <w:sz w:val="24"/>
          <w:szCs w:val="24"/>
        </w:rPr>
        <w:t>methodology,</w:t>
      </w:r>
      <w:r w:rsidR="00FE66B2">
        <w:rPr>
          <w:rFonts w:ascii="Times New Roman" w:hAnsi="Times New Roman" w:cs="Times New Roman"/>
          <w:color w:val="000000" w:themeColor="text1"/>
          <w:sz w:val="24"/>
          <w:szCs w:val="24"/>
        </w:rPr>
        <w:t>data collection ,</w:t>
      </w:r>
      <w:r w:rsidR="00B17553" w:rsidRPr="000002E7">
        <w:rPr>
          <w:rFonts w:ascii="Times New Roman" w:hAnsi="Times New Roman" w:cs="Times New Roman"/>
          <w:color w:val="000000" w:themeColor="text1"/>
          <w:sz w:val="24"/>
          <w:szCs w:val="24"/>
        </w:rPr>
        <w:t>visualization,</w:t>
      </w:r>
      <w:r w:rsidR="00B6556A">
        <w:rPr>
          <w:rFonts w:ascii="Times New Roman" w:hAnsi="Times New Roman" w:cs="Times New Roman"/>
          <w:color w:val="000000" w:themeColor="text1"/>
          <w:sz w:val="24"/>
          <w:szCs w:val="24"/>
        </w:rPr>
        <w:t xml:space="preserve"> </w:t>
      </w:r>
      <w:r w:rsidR="00B17553" w:rsidRPr="000002E7">
        <w:rPr>
          <w:rFonts w:ascii="Times New Roman" w:hAnsi="Times New Roman" w:cs="Times New Roman"/>
          <w:color w:val="000000" w:themeColor="text1"/>
          <w:sz w:val="24"/>
          <w:szCs w:val="24"/>
        </w:rPr>
        <w:t>writing original draft,</w:t>
      </w:r>
      <w:r w:rsidR="00B6556A">
        <w:rPr>
          <w:rFonts w:ascii="Times New Roman" w:hAnsi="Times New Roman" w:cs="Times New Roman"/>
          <w:color w:val="000000" w:themeColor="text1"/>
          <w:sz w:val="24"/>
          <w:szCs w:val="24"/>
        </w:rPr>
        <w:t xml:space="preserve"> </w:t>
      </w:r>
      <w:r w:rsidR="00B17553" w:rsidRPr="000002E7">
        <w:rPr>
          <w:rFonts w:ascii="Times New Roman" w:hAnsi="Times New Roman" w:cs="Times New Roman"/>
          <w:color w:val="000000" w:themeColor="text1"/>
          <w:sz w:val="24"/>
          <w:szCs w:val="24"/>
        </w:rPr>
        <w:t>revision and editing.</w:t>
      </w:r>
      <w:r w:rsidR="008C2EEE" w:rsidRPr="000002E7">
        <w:rPr>
          <w:rFonts w:ascii="Times New Roman" w:hAnsi="Times New Roman" w:cs="Times New Roman"/>
          <w:color w:val="000000" w:themeColor="text1"/>
          <w:sz w:val="24"/>
          <w:szCs w:val="24"/>
        </w:rPr>
        <w:t>Prof.K.Dasari:project supervision,</w:t>
      </w:r>
      <w:r>
        <w:rPr>
          <w:rFonts w:ascii="Times New Roman" w:hAnsi="Times New Roman" w:cs="Times New Roman"/>
          <w:color w:val="000000" w:themeColor="text1"/>
          <w:sz w:val="24"/>
          <w:szCs w:val="24"/>
        </w:rPr>
        <w:t xml:space="preserve"> </w:t>
      </w:r>
      <w:r w:rsidR="008C2EEE" w:rsidRPr="000002E7">
        <w:rPr>
          <w:rFonts w:ascii="Times New Roman" w:hAnsi="Times New Roman" w:cs="Times New Roman"/>
          <w:color w:val="000000" w:themeColor="text1"/>
          <w:sz w:val="24"/>
          <w:szCs w:val="24"/>
        </w:rPr>
        <w:t>draft revision and editing.</w:t>
      </w:r>
    </w:p>
    <w:p w:rsidR="007810C1" w:rsidRPr="000002E7" w:rsidRDefault="007810C1" w:rsidP="00EF080A">
      <w:pPr>
        <w:spacing w:line="480" w:lineRule="auto"/>
        <w:rPr>
          <w:rFonts w:ascii="Times New Roman" w:hAnsi="Times New Roman" w:cs="Times New Roman"/>
          <w:color w:val="000000" w:themeColor="text1"/>
          <w:sz w:val="24"/>
          <w:szCs w:val="24"/>
        </w:rPr>
      </w:pPr>
      <w:r w:rsidRPr="000002E7">
        <w:rPr>
          <w:rFonts w:ascii="Times New Roman" w:hAnsi="Times New Roman" w:cs="Times New Roman"/>
          <w:b/>
          <w:color w:val="000000" w:themeColor="text1"/>
          <w:sz w:val="24"/>
          <w:szCs w:val="24"/>
        </w:rPr>
        <w:t>Funding</w:t>
      </w:r>
      <w:r w:rsidR="00D56C02" w:rsidRPr="000002E7">
        <w:rPr>
          <w:rFonts w:ascii="Times New Roman" w:hAnsi="Times New Roman" w:cs="Times New Roman"/>
          <w:color w:val="000000" w:themeColor="text1"/>
          <w:sz w:val="24"/>
          <w:szCs w:val="24"/>
        </w:rPr>
        <w:t>:</w:t>
      </w:r>
      <w:r w:rsidR="000944E4" w:rsidRPr="000002E7">
        <w:rPr>
          <w:rFonts w:ascii="Times New Roman" w:hAnsi="Times New Roman" w:cs="Times New Roman"/>
          <w:color w:val="000000" w:themeColor="text1"/>
          <w:sz w:val="24"/>
          <w:szCs w:val="24"/>
        </w:rPr>
        <w:t xml:space="preserve"> The</w:t>
      </w:r>
      <w:r w:rsidR="00BA6244" w:rsidRPr="000002E7">
        <w:rPr>
          <w:rFonts w:ascii="Times New Roman" w:hAnsi="Times New Roman" w:cs="Times New Roman"/>
          <w:color w:val="000000" w:themeColor="text1"/>
          <w:sz w:val="24"/>
          <w:szCs w:val="24"/>
        </w:rPr>
        <w:t xml:space="preserve"> authors</w:t>
      </w:r>
      <w:r w:rsidR="000944E4" w:rsidRPr="000002E7">
        <w:rPr>
          <w:rFonts w:ascii="Times New Roman" w:hAnsi="Times New Roman" w:cs="Times New Roman"/>
          <w:color w:val="000000" w:themeColor="text1"/>
          <w:sz w:val="24"/>
          <w:szCs w:val="24"/>
        </w:rPr>
        <w:t xml:space="preserve"> received n</w:t>
      </w:r>
      <w:r w:rsidR="00D56C02" w:rsidRPr="000002E7">
        <w:rPr>
          <w:rFonts w:ascii="Times New Roman" w:hAnsi="Times New Roman" w:cs="Times New Roman"/>
          <w:color w:val="000000" w:themeColor="text1"/>
          <w:sz w:val="24"/>
          <w:szCs w:val="24"/>
        </w:rPr>
        <w:t>o funding</w:t>
      </w:r>
      <w:r w:rsidR="00EF080A">
        <w:rPr>
          <w:rFonts w:ascii="Times New Roman" w:hAnsi="Times New Roman" w:cs="Times New Roman"/>
          <w:color w:val="000000" w:themeColor="text1"/>
          <w:sz w:val="24"/>
          <w:szCs w:val="24"/>
        </w:rPr>
        <w:t xml:space="preserve"> </w:t>
      </w:r>
      <w:r w:rsidR="00BA6244" w:rsidRPr="000002E7">
        <w:rPr>
          <w:rFonts w:ascii="Times New Roman" w:hAnsi="Times New Roman" w:cs="Times New Roman"/>
          <w:color w:val="000000" w:themeColor="text1"/>
          <w:sz w:val="24"/>
          <w:szCs w:val="24"/>
        </w:rPr>
        <w:t xml:space="preserve">from external sources </w:t>
      </w:r>
      <w:r w:rsidR="000944E4" w:rsidRPr="000002E7">
        <w:rPr>
          <w:rFonts w:ascii="Times New Roman" w:hAnsi="Times New Roman" w:cs="Times New Roman"/>
          <w:color w:val="000000" w:themeColor="text1"/>
          <w:sz w:val="24"/>
          <w:szCs w:val="24"/>
        </w:rPr>
        <w:t>for carrying out this research.</w:t>
      </w:r>
    </w:p>
    <w:p w:rsidR="007810C1" w:rsidRPr="000002E7" w:rsidRDefault="007810C1" w:rsidP="00EF080A">
      <w:pPr>
        <w:spacing w:line="480" w:lineRule="auto"/>
        <w:rPr>
          <w:rFonts w:ascii="Times New Roman" w:hAnsi="Times New Roman" w:cs="Times New Roman"/>
          <w:color w:val="000000" w:themeColor="text1"/>
          <w:sz w:val="24"/>
          <w:szCs w:val="24"/>
        </w:rPr>
      </w:pPr>
      <w:r w:rsidRPr="000002E7">
        <w:rPr>
          <w:rFonts w:ascii="Times New Roman" w:hAnsi="Times New Roman" w:cs="Times New Roman"/>
          <w:b/>
          <w:color w:val="000000" w:themeColor="text1"/>
          <w:sz w:val="24"/>
          <w:szCs w:val="24"/>
        </w:rPr>
        <w:t>Ethical Approval</w:t>
      </w:r>
      <w:r w:rsidR="00D56C02" w:rsidRPr="000002E7">
        <w:rPr>
          <w:rFonts w:ascii="Times New Roman" w:hAnsi="Times New Roman" w:cs="Times New Roman"/>
          <w:color w:val="000000" w:themeColor="text1"/>
          <w:sz w:val="24"/>
          <w:szCs w:val="24"/>
        </w:rPr>
        <w:t>:</w:t>
      </w:r>
      <w:r w:rsidR="000944E4" w:rsidRPr="000002E7">
        <w:rPr>
          <w:rFonts w:ascii="Times New Roman" w:hAnsi="Times New Roman" w:cs="Times New Roman"/>
          <w:color w:val="000000" w:themeColor="text1"/>
          <w:sz w:val="24"/>
          <w:szCs w:val="24"/>
        </w:rPr>
        <w:t xml:space="preserve"> As the research includes human samples,</w:t>
      </w:r>
      <w:r w:rsidR="00EF080A">
        <w:rPr>
          <w:rFonts w:ascii="Times New Roman" w:hAnsi="Times New Roman" w:cs="Times New Roman"/>
          <w:color w:val="000000" w:themeColor="text1"/>
          <w:sz w:val="24"/>
          <w:szCs w:val="24"/>
        </w:rPr>
        <w:t xml:space="preserve"> </w:t>
      </w:r>
      <w:r w:rsidR="000944E4" w:rsidRPr="000002E7">
        <w:rPr>
          <w:rFonts w:ascii="Times New Roman" w:hAnsi="Times New Roman" w:cs="Times New Roman"/>
          <w:color w:val="000000" w:themeColor="text1"/>
          <w:sz w:val="24"/>
          <w:szCs w:val="24"/>
        </w:rPr>
        <w:t xml:space="preserve">ethics committee is </w:t>
      </w:r>
      <w:r w:rsidR="008C2EEE" w:rsidRPr="000002E7">
        <w:rPr>
          <w:rFonts w:ascii="Times New Roman" w:hAnsi="Times New Roman" w:cs="Times New Roman"/>
          <w:color w:val="000000" w:themeColor="text1"/>
          <w:sz w:val="24"/>
          <w:szCs w:val="24"/>
        </w:rPr>
        <w:t>applicable.</w:t>
      </w:r>
      <w:r w:rsidR="00EF080A">
        <w:rPr>
          <w:rFonts w:ascii="Times New Roman" w:hAnsi="Times New Roman" w:cs="Times New Roman"/>
          <w:color w:val="000000" w:themeColor="text1"/>
          <w:sz w:val="24"/>
          <w:szCs w:val="24"/>
        </w:rPr>
        <w:t xml:space="preserve"> </w:t>
      </w:r>
      <w:r w:rsidR="009515C0">
        <w:rPr>
          <w:rFonts w:ascii="Times New Roman" w:hAnsi="Times New Roman" w:cs="Times New Roman"/>
          <w:color w:val="000000" w:themeColor="text1"/>
          <w:sz w:val="24"/>
          <w:szCs w:val="24"/>
        </w:rPr>
        <w:t>Approved by Institutional Ethical Committee Adikavi</w:t>
      </w:r>
      <w:r w:rsidR="00EF080A">
        <w:rPr>
          <w:rFonts w:ascii="Times New Roman" w:hAnsi="Times New Roman" w:cs="Times New Roman"/>
          <w:color w:val="000000" w:themeColor="text1"/>
          <w:sz w:val="24"/>
          <w:szCs w:val="24"/>
        </w:rPr>
        <w:t xml:space="preserve"> </w:t>
      </w:r>
      <w:r w:rsidR="009515C0">
        <w:rPr>
          <w:rFonts w:ascii="Times New Roman" w:hAnsi="Times New Roman" w:cs="Times New Roman"/>
          <w:color w:val="000000" w:themeColor="text1"/>
          <w:sz w:val="24"/>
          <w:szCs w:val="24"/>
        </w:rPr>
        <w:t>Nannaya</w:t>
      </w:r>
      <w:r w:rsidR="00EF080A">
        <w:rPr>
          <w:rFonts w:ascii="Times New Roman" w:hAnsi="Times New Roman" w:cs="Times New Roman"/>
          <w:color w:val="000000" w:themeColor="text1"/>
          <w:sz w:val="24"/>
          <w:szCs w:val="24"/>
        </w:rPr>
        <w:t xml:space="preserve"> </w:t>
      </w:r>
      <w:r w:rsidR="009515C0">
        <w:rPr>
          <w:rFonts w:ascii="Times New Roman" w:hAnsi="Times New Roman" w:cs="Times New Roman"/>
          <w:color w:val="000000" w:themeColor="text1"/>
          <w:sz w:val="24"/>
          <w:szCs w:val="24"/>
        </w:rPr>
        <w:t>University,Rajamundry,</w:t>
      </w:r>
      <w:r w:rsidR="00EF080A">
        <w:rPr>
          <w:rFonts w:ascii="Times New Roman" w:hAnsi="Times New Roman" w:cs="Times New Roman"/>
          <w:color w:val="000000" w:themeColor="text1"/>
          <w:sz w:val="24"/>
          <w:szCs w:val="24"/>
        </w:rPr>
        <w:t xml:space="preserve"> </w:t>
      </w:r>
      <w:r w:rsidR="009515C0">
        <w:rPr>
          <w:rFonts w:ascii="Times New Roman" w:hAnsi="Times New Roman" w:cs="Times New Roman"/>
          <w:color w:val="000000" w:themeColor="text1"/>
          <w:sz w:val="24"/>
          <w:szCs w:val="24"/>
        </w:rPr>
        <w:t>Andhra Pradesh.</w:t>
      </w:r>
    </w:p>
    <w:p w:rsidR="000944E4" w:rsidRPr="000002E7" w:rsidRDefault="000944E4" w:rsidP="00FF7A3C">
      <w:pPr>
        <w:spacing w:line="480" w:lineRule="auto"/>
        <w:jc w:val="both"/>
        <w:rPr>
          <w:rFonts w:ascii="Times New Roman" w:hAnsi="Times New Roman" w:cs="Times New Roman"/>
          <w:color w:val="000000" w:themeColor="text1"/>
          <w:sz w:val="24"/>
          <w:szCs w:val="24"/>
        </w:rPr>
      </w:pPr>
      <w:r w:rsidRPr="000002E7">
        <w:rPr>
          <w:rFonts w:ascii="Times New Roman" w:hAnsi="Times New Roman" w:cs="Times New Roman"/>
          <w:b/>
          <w:color w:val="000000" w:themeColor="text1"/>
          <w:sz w:val="24"/>
          <w:szCs w:val="24"/>
        </w:rPr>
        <w:t>Research Content</w:t>
      </w:r>
      <w:r w:rsidRPr="000002E7">
        <w:rPr>
          <w:rFonts w:ascii="Times New Roman" w:hAnsi="Times New Roman" w:cs="Times New Roman"/>
          <w:color w:val="000000" w:themeColor="text1"/>
          <w:sz w:val="24"/>
          <w:szCs w:val="24"/>
        </w:rPr>
        <w:t xml:space="preserve">: The research </w:t>
      </w:r>
      <w:r w:rsidR="002E5409">
        <w:rPr>
          <w:rFonts w:ascii="Times New Roman" w:hAnsi="Times New Roman" w:cs="Times New Roman"/>
          <w:color w:val="000000" w:themeColor="text1"/>
          <w:sz w:val="24"/>
          <w:szCs w:val="24"/>
        </w:rPr>
        <w:t xml:space="preserve">of this manuscript is original </w:t>
      </w:r>
      <w:r w:rsidRPr="000002E7">
        <w:rPr>
          <w:rFonts w:ascii="Times New Roman" w:hAnsi="Times New Roman" w:cs="Times New Roman"/>
          <w:color w:val="000000" w:themeColor="text1"/>
          <w:sz w:val="24"/>
          <w:szCs w:val="24"/>
        </w:rPr>
        <w:t>and is not published anywhere.</w:t>
      </w:r>
    </w:p>
    <w:p w:rsidR="007810C1" w:rsidRPr="006D0A6F" w:rsidRDefault="007810C1" w:rsidP="00EF080A">
      <w:pPr>
        <w:spacing w:line="480" w:lineRule="auto"/>
        <w:rPr>
          <w:rFonts w:ascii="Times New Roman" w:hAnsi="Times New Roman" w:cs="Times New Roman"/>
          <w:color w:val="FF0000"/>
          <w:sz w:val="24"/>
          <w:szCs w:val="24"/>
        </w:rPr>
      </w:pPr>
      <w:r w:rsidRPr="000002E7">
        <w:rPr>
          <w:rFonts w:ascii="Times New Roman" w:hAnsi="Times New Roman" w:cs="Times New Roman"/>
          <w:b/>
          <w:color w:val="000000" w:themeColor="text1"/>
          <w:sz w:val="24"/>
          <w:szCs w:val="24"/>
        </w:rPr>
        <w:t>Conflict Of Int</w:t>
      </w:r>
      <w:r w:rsidR="002E5409">
        <w:rPr>
          <w:rFonts w:ascii="Times New Roman" w:hAnsi="Times New Roman" w:cs="Times New Roman"/>
          <w:b/>
          <w:color w:val="000000" w:themeColor="text1"/>
          <w:sz w:val="24"/>
          <w:szCs w:val="24"/>
        </w:rPr>
        <w:t>e</w:t>
      </w:r>
      <w:r w:rsidRPr="000002E7">
        <w:rPr>
          <w:rFonts w:ascii="Times New Roman" w:hAnsi="Times New Roman" w:cs="Times New Roman"/>
          <w:b/>
          <w:color w:val="000000" w:themeColor="text1"/>
          <w:sz w:val="24"/>
          <w:szCs w:val="24"/>
        </w:rPr>
        <w:t>rest</w:t>
      </w:r>
      <w:r w:rsidR="000944E4" w:rsidRPr="000002E7">
        <w:rPr>
          <w:rFonts w:ascii="Times New Roman" w:hAnsi="Times New Roman" w:cs="Times New Roman"/>
          <w:b/>
          <w:color w:val="000000" w:themeColor="text1"/>
          <w:sz w:val="24"/>
          <w:szCs w:val="24"/>
        </w:rPr>
        <w:t>:</w:t>
      </w:r>
      <w:r w:rsidR="000944E4" w:rsidRPr="000002E7">
        <w:rPr>
          <w:rFonts w:ascii="Times New Roman" w:hAnsi="Times New Roman" w:cs="Times New Roman"/>
          <w:color w:val="000000" w:themeColor="text1"/>
          <w:sz w:val="24"/>
          <w:szCs w:val="24"/>
        </w:rPr>
        <w:t xml:space="preserve"> The authors de</w:t>
      </w:r>
      <w:r w:rsidR="002E5409">
        <w:rPr>
          <w:rFonts w:ascii="Times New Roman" w:hAnsi="Times New Roman" w:cs="Times New Roman"/>
          <w:color w:val="000000" w:themeColor="text1"/>
          <w:sz w:val="24"/>
          <w:szCs w:val="24"/>
        </w:rPr>
        <w:t xml:space="preserve">clare that they have no </w:t>
      </w:r>
      <w:r w:rsidR="002E5409" w:rsidRPr="00EF080A">
        <w:rPr>
          <w:rFonts w:ascii="Times New Roman" w:hAnsi="Times New Roman" w:cs="Times New Roman"/>
          <w:color w:val="4F81BD" w:themeColor="accent1"/>
          <w:sz w:val="24"/>
          <w:szCs w:val="24"/>
        </w:rPr>
        <w:t>co</w:t>
      </w:r>
      <w:r w:rsidR="00EF080A" w:rsidRPr="00EF080A">
        <w:rPr>
          <w:rFonts w:ascii="Times New Roman" w:hAnsi="Times New Roman" w:cs="Times New Roman"/>
          <w:color w:val="4F81BD" w:themeColor="accent1"/>
          <w:sz w:val="24"/>
          <w:szCs w:val="24"/>
        </w:rPr>
        <w:t>nflict of</w:t>
      </w:r>
      <w:r w:rsidR="000944E4" w:rsidRPr="00EF080A">
        <w:rPr>
          <w:rFonts w:ascii="Times New Roman" w:hAnsi="Times New Roman" w:cs="Times New Roman"/>
          <w:color w:val="4F81BD" w:themeColor="accent1"/>
          <w:sz w:val="24"/>
          <w:szCs w:val="24"/>
        </w:rPr>
        <w:t xml:space="preserve"> </w:t>
      </w:r>
      <w:r w:rsidR="002E5409" w:rsidRPr="00EF080A">
        <w:rPr>
          <w:rFonts w:ascii="Times New Roman" w:hAnsi="Times New Roman" w:cs="Times New Roman"/>
          <w:color w:val="4F81BD" w:themeColor="accent1"/>
          <w:sz w:val="24"/>
          <w:szCs w:val="24"/>
        </w:rPr>
        <w:t xml:space="preserve"> interest</w:t>
      </w:r>
      <w:r w:rsidR="000944E4" w:rsidRPr="00EF080A">
        <w:rPr>
          <w:rFonts w:ascii="Times New Roman" w:hAnsi="Times New Roman" w:cs="Times New Roman"/>
          <w:color w:val="4F81BD" w:themeColor="accent1"/>
          <w:sz w:val="24"/>
          <w:szCs w:val="24"/>
        </w:rPr>
        <w:t>.</w:t>
      </w:r>
    </w:p>
    <w:p w:rsidR="00E818F3" w:rsidRPr="000002E7" w:rsidRDefault="00E818F3" w:rsidP="00FF7A3C">
      <w:pPr>
        <w:spacing w:line="480" w:lineRule="auto"/>
        <w:jc w:val="both"/>
        <w:rPr>
          <w:rFonts w:ascii="Times New Roman" w:hAnsi="Times New Roman" w:cs="Times New Roman"/>
          <w:color w:val="000000" w:themeColor="text1"/>
          <w:sz w:val="24"/>
          <w:szCs w:val="24"/>
        </w:rPr>
      </w:pPr>
      <w:r w:rsidRPr="00E818F3">
        <w:rPr>
          <w:rFonts w:ascii="Times New Roman" w:hAnsi="Times New Roman" w:cs="Times New Roman"/>
          <w:b/>
          <w:color w:val="000000" w:themeColor="text1"/>
          <w:sz w:val="24"/>
          <w:szCs w:val="24"/>
        </w:rPr>
        <w:t>Data Availability</w:t>
      </w:r>
      <w:r>
        <w:rPr>
          <w:rFonts w:ascii="Times New Roman" w:hAnsi="Times New Roman" w:cs="Times New Roman"/>
          <w:color w:val="000000" w:themeColor="text1"/>
          <w:sz w:val="24"/>
          <w:szCs w:val="24"/>
        </w:rPr>
        <w:t>:</w:t>
      </w:r>
      <w:r w:rsidR="00EF080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Primary Data</w:t>
      </w:r>
      <w:r w:rsidR="00EF080A">
        <w:rPr>
          <w:rFonts w:ascii="Times New Roman" w:hAnsi="Times New Roman" w:cs="Times New Roman"/>
          <w:color w:val="000000" w:themeColor="text1"/>
          <w:sz w:val="24"/>
          <w:szCs w:val="24"/>
        </w:rPr>
        <w:t>.</w:t>
      </w:r>
    </w:p>
    <w:p w:rsidR="009866F5" w:rsidRPr="00FF7A3C" w:rsidRDefault="000944E4" w:rsidP="00FF7A3C">
      <w:pPr>
        <w:spacing w:line="480" w:lineRule="auto"/>
        <w:jc w:val="both"/>
        <w:rPr>
          <w:rFonts w:ascii="Times New Roman" w:hAnsi="Times New Roman" w:cs="Times New Roman"/>
          <w:color w:val="000000" w:themeColor="text1"/>
          <w:sz w:val="24"/>
          <w:szCs w:val="24"/>
        </w:rPr>
      </w:pPr>
      <w:r w:rsidRPr="000002E7">
        <w:rPr>
          <w:rFonts w:ascii="Times New Roman" w:hAnsi="Times New Roman" w:cs="Times New Roman"/>
          <w:b/>
          <w:color w:val="000000" w:themeColor="text1"/>
          <w:sz w:val="24"/>
          <w:szCs w:val="24"/>
        </w:rPr>
        <w:t>Consent to publish</w:t>
      </w:r>
      <w:r w:rsidRPr="000002E7">
        <w:rPr>
          <w:rFonts w:ascii="Times New Roman" w:hAnsi="Times New Roman" w:cs="Times New Roman"/>
          <w:color w:val="000000" w:themeColor="text1"/>
          <w:sz w:val="24"/>
          <w:szCs w:val="24"/>
        </w:rPr>
        <w:t>: All authors agree to publish paper in Journal of Environmental Biology.</w:t>
      </w:r>
    </w:p>
    <w:p w:rsidR="009866F5" w:rsidRDefault="009866F5" w:rsidP="00FF7A3C">
      <w:pPr>
        <w:spacing w:line="480" w:lineRule="auto"/>
        <w:jc w:val="both"/>
        <w:rPr>
          <w:rFonts w:ascii="Times New Roman" w:hAnsi="Times New Roman" w:cs="Times New Roman"/>
          <w:b/>
          <w:color w:val="000000" w:themeColor="text1"/>
          <w:sz w:val="24"/>
          <w:szCs w:val="24"/>
        </w:rPr>
      </w:pPr>
    </w:p>
    <w:p w:rsidR="007810C1" w:rsidRPr="00E6022C" w:rsidRDefault="007810C1" w:rsidP="00FF7A3C">
      <w:pPr>
        <w:spacing w:line="480" w:lineRule="auto"/>
        <w:jc w:val="both"/>
        <w:rPr>
          <w:rFonts w:ascii="Times New Roman" w:hAnsi="Times New Roman" w:cs="Times New Roman"/>
          <w:b/>
          <w:color w:val="000000" w:themeColor="text1"/>
          <w:sz w:val="24"/>
          <w:szCs w:val="24"/>
        </w:rPr>
      </w:pPr>
      <w:r w:rsidRPr="00E6022C">
        <w:rPr>
          <w:rFonts w:ascii="Times New Roman" w:hAnsi="Times New Roman" w:cs="Times New Roman"/>
          <w:b/>
          <w:color w:val="000000" w:themeColor="text1"/>
          <w:sz w:val="24"/>
          <w:szCs w:val="24"/>
        </w:rPr>
        <w:t>References</w:t>
      </w:r>
      <w:r w:rsidR="00FC7779" w:rsidRPr="00E6022C">
        <w:rPr>
          <w:rFonts w:ascii="Times New Roman" w:hAnsi="Times New Roman" w:cs="Times New Roman"/>
          <w:b/>
          <w:color w:val="000000" w:themeColor="text1"/>
          <w:sz w:val="24"/>
          <w:szCs w:val="24"/>
        </w:rPr>
        <w:t>:</w:t>
      </w:r>
    </w:p>
    <w:p w:rsidR="003E13B8" w:rsidRPr="00036651" w:rsidRDefault="003E13B8"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000000" w:themeColor="text1"/>
          <w:sz w:val="24"/>
          <w:szCs w:val="24"/>
        </w:rPr>
        <w:t>1.</w:t>
      </w:r>
      <w:r w:rsidRPr="00036651">
        <w:rPr>
          <w:rFonts w:ascii="Times New Roman" w:hAnsi="Times New Roman" w:cs="Times New Roman"/>
          <w:color w:val="222222"/>
          <w:sz w:val="24"/>
          <w:szCs w:val="24"/>
          <w:shd w:val="clear" w:color="auto" w:fill="FFFFFF"/>
        </w:rPr>
        <w:t>Appelbaum, F. R., Gundacker, H., Head, D. R., Slovak, M. L., Willman, C. L., Godwin, J. E., ... &amp;Petersdorf, S. H. (2006). Age and acute myeloid leukemia. </w:t>
      </w:r>
      <w:r w:rsidRPr="00036651">
        <w:rPr>
          <w:rFonts w:ascii="Times New Roman" w:hAnsi="Times New Roman" w:cs="Times New Roman"/>
          <w:i/>
          <w:iCs/>
          <w:color w:val="222222"/>
          <w:sz w:val="24"/>
          <w:szCs w:val="24"/>
          <w:shd w:val="clear" w:color="auto" w:fill="FFFFFF"/>
        </w:rPr>
        <w:t>Blood</w:t>
      </w:r>
      <w:r w:rsidRPr="00036651">
        <w:rPr>
          <w:rFonts w:ascii="Times New Roman" w:hAnsi="Times New Roman" w:cs="Times New Roman"/>
          <w:color w:val="222222"/>
          <w:sz w:val="24"/>
          <w:szCs w:val="24"/>
          <w:shd w:val="clear" w:color="auto" w:fill="FFFFFF"/>
        </w:rPr>
        <w:t>, </w:t>
      </w:r>
      <w:r w:rsidRPr="00036651">
        <w:rPr>
          <w:rFonts w:ascii="Times New Roman" w:hAnsi="Times New Roman" w:cs="Times New Roman"/>
          <w:i/>
          <w:iCs/>
          <w:color w:val="222222"/>
          <w:sz w:val="24"/>
          <w:szCs w:val="24"/>
          <w:shd w:val="clear" w:color="auto" w:fill="FFFFFF"/>
        </w:rPr>
        <w:t>107</w:t>
      </w:r>
      <w:r w:rsidRPr="00036651">
        <w:rPr>
          <w:rFonts w:ascii="Times New Roman" w:hAnsi="Times New Roman" w:cs="Times New Roman"/>
          <w:color w:val="222222"/>
          <w:sz w:val="24"/>
          <w:szCs w:val="24"/>
          <w:shd w:val="clear" w:color="auto" w:fill="FFFFFF"/>
        </w:rPr>
        <w:t>(9), 3481-3485.</w:t>
      </w:r>
    </w:p>
    <w:p w:rsidR="003E13B8" w:rsidRPr="00036651" w:rsidRDefault="003E13B8"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sz w:val="24"/>
          <w:szCs w:val="24"/>
        </w:rPr>
        <w:t>2</w:t>
      </w:r>
      <w:r w:rsidRPr="00036651">
        <w:rPr>
          <w:rFonts w:ascii="Times New Roman" w:hAnsi="Times New Roman" w:cs="Times New Roman"/>
          <w:noProof/>
          <w:sz w:val="24"/>
          <w:szCs w:val="24"/>
        </w:rPr>
        <w:t xml:space="preserve"> .</w:t>
      </w:r>
      <w:r w:rsidRPr="00036651">
        <w:rPr>
          <w:rFonts w:ascii="Times New Roman" w:hAnsi="Times New Roman" w:cs="Times New Roman"/>
          <w:color w:val="222222"/>
          <w:sz w:val="24"/>
          <w:szCs w:val="24"/>
          <w:shd w:val="clear" w:color="auto" w:fill="FFFFFF"/>
        </w:rPr>
        <w:t>Bakhshi, S., Padmanjali, K. S., &amp;Arya, L. S. (2008). Infections in childhood acute lymphoblastic leukemia: an analysis of 222 febrile neutropenic episodes. </w:t>
      </w:r>
      <w:r w:rsidRPr="00036651">
        <w:rPr>
          <w:rFonts w:ascii="Times New Roman" w:hAnsi="Times New Roman" w:cs="Times New Roman"/>
          <w:i/>
          <w:iCs/>
          <w:color w:val="222222"/>
          <w:sz w:val="24"/>
          <w:szCs w:val="24"/>
          <w:shd w:val="clear" w:color="auto" w:fill="FFFFFF"/>
        </w:rPr>
        <w:t>Pediatric hematology and oncology</w:t>
      </w:r>
      <w:r w:rsidRPr="00036651">
        <w:rPr>
          <w:rFonts w:ascii="Times New Roman" w:hAnsi="Times New Roman" w:cs="Times New Roman"/>
          <w:color w:val="222222"/>
          <w:sz w:val="24"/>
          <w:szCs w:val="24"/>
          <w:shd w:val="clear" w:color="auto" w:fill="FFFFFF"/>
        </w:rPr>
        <w:t>, </w:t>
      </w:r>
      <w:r w:rsidRPr="00036651">
        <w:rPr>
          <w:rFonts w:ascii="Times New Roman" w:hAnsi="Times New Roman" w:cs="Times New Roman"/>
          <w:i/>
          <w:iCs/>
          <w:color w:val="222222"/>
          <w:sz w:val="24"/>
          <w:szCs w:val="24"/>
          <w:shd w:val="clear" w:color="auto" w:fill="FFFFFF"/>
        </w:rPr>
        <w:t>25</w:t>
      </w:r>
      <w:r w:rsidRPr="00036651">
        <w:rPr>
          <w:rFonts w:ascii="Times New Roman" w:hAnsi="Times New Roman" w:cs="Times New Roman"/>
          <w:color w:val="222222"/>
          <w:sz w:val="24"/>
          <w:szCs w:val="24"/>
          <w:shd w:val="clear" w:color="auto" w:fill="FFFFFF"/>
        </w:rPr>
        <w:t>(5), 385-392.</w:t>
      </w:r>
    </w:p>
    <w:p w:rsidR="00D0719B" w:rsidRPr="00036651" w:rsidRDefault="00D0719B"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lastRenderedPageBreak/>
        <w:t>3. Biemer, J. J. (1973). Antimicrobial susceptibility testing by the Kirby-Bauer disc diffusion method. </w:t>
      </w:r>
      <w:r w:rsidRPr="00036651">
        <w:rPr>
          <w:rFonts w:ascii="Times New Roman" w:hAnsi="Times New Roman" w:cs="Times New Roman"/>
          <w:i/>
          <w:iCs/>
          <w:color w:val="222222"/>
          <w:sz w:val="24"/>
          <w:szCs w:val="24"/>
          <w:shd w:val="clear" w:color="auto" w:fill="FFFFFF"/>
        </w:rPr>
        <w:t>Annals of Clinical &amp; Laboratory Science</w:t>
      </w:r>
      <w:r w:rsidRPr="00036651">
        <w:rPr>
          <w:rFonts w:ascii="Times New Roman" w:hAnsi="Times New Roman" w:cs="Times New Roman"/>
          <w:color w:val="222222"/>
          <w:sz w:val="24"/>
          <w:szCs w:val="24"/>
          <w:shd w:val="clear" w:color="auto" w:fill="FFFFFF"/>
        </w:rPr>
        <w:t>, </w:t>
      </w:r>
      <w:r w:rsidRPr="00036651">
        <w:rPr>
          <w:rFonts w:ascii="Times New Roman" w:hAnsi="Times New Roman" w:cs="Times New Roman"/>
          <w:i/>
          <w:iCs/>
          <w:color w:val="222222"/>
          <w:sz w:val="24"/>
          <w:szCs w:val="24"/>
          <w:shd w:val="clear" w:color="auto" w:fill="FFFFFF"/>
        </w:rPr>
        <w:t>3</w:t>
      </w:r>
      <w:r w:rsidRPr="00036651">
        <w:rPr>
          <w:rFonts w:ascii="Times New Roman" w:hAnsi="Times New Roman" w:cs="Times New Roman"/>
          <w:color w:val="222222"/>
          <w:sz w:val="24"/>
          <w:szCs w:val="24"/>
          <w:shd w:val="clear" w:color="auto" w:fill="FFFFFF"/>
        </w:rPr>
        <w:t>(2), 135-140.</w:t>
      </w:r>
    </w:p>
    <w:p w:rsidR="00D0719B" w:rsidRPr="00036651" w:rsidRDefault="00D0719B" w:rsidP="00FF7A3C">
      <w:pPr>
        <w:spacing w:line="480" w:lineRule="auto"/>
        <w:jc w:val="both"/>
        <w:rPr>
          <w:rFonts w:ascii="Times New Roman" w:hAnsi="Times New Roman" w:cs="Times New Roman"/>
          <w:noProof/>
          <w:sz w:val="24"/>
          <w:szCs w:val="24"/>
        </w:rPr>
      </w:pPr>
      <w:r w:rsidRPr="00036651">
        <w:rPr>
          <w:rFonts w:ascii="Times New Roman" w:hAnsi="Times New Roman" w:cs="Times New Roman"/>
          <w:color w:val="222222"/>
          <w:sz w:val="24"/>
          <w:szCs w:val="24"/>
          <w:shd w:val="clear" w:color="auto" w:fill="FFFFFF"/>
        </w:rPr>
        <w:t>4.Bonnet, M., Lagier, J. C., Raoult, D., &amp;Khelaifia, S. (2020). Bacterial culture through selective and non-selective conditions: the evolution of culture media in clinical microbiology. </w:t>
      </w:r>
      <w:r w:rsidRPr="00036651">
        <w:rPr>
          <w:rFonts w:ascii="Times New Roman" w:hAnsi="Times New Roman" w:cs="Times New Roman"/>
          <w:i/>
          <w:iCs/>
          <w:color w:val="222222"/>
          <w:sz w:val="24"/>
          <w:szCs w:val="24"/>
          <w:shd w:val="clear" w:color="auto" w:fill="FFFFFF"/>
        </w:rPr>
        <w:t>New microbes and new infections</w:t>
      </w:r>
      <w:r w:rsidRPr="00036651">
        <w:rPr>
          <w:rFonts w:ascii="Times New Roman" w:hAnsi="Times New Roman" w:cs="Times New Roman"/>
          <w:color w:val="222222"/>
          <w:sz w:val="24"/>
          <w:szCs w:val="24"/>
          <w:shd w:val="clear" w:color="auto" w:fill="FFFFFF"/>
        </w:rPr>
        <w:t>, </w:t>
      </w:r>
      <w:r w:rsidRPr="00036651">
        <w:rPr>
          <w:rFonts w:ascii="Times New Roman" w:hAnsi="Times New Roman" w:cs="Times New Roman"/>
          <w:i/>
          <w:iCs/>
          <w:color w:val="222222"/>
          <w:sz w:val="24"/>
          <w:szCs w:val="24"/>
          <w:shd w:val="clear" w:color="auto" w:fill="FFFFFF"/>
        </w:rPr>
        <w:t>34</w:t>
      </w:r>
      <w:r w:rsidRPr="00036651">
        <w:rPr>
          <w:rFonts w:ascii="Times New Roman" w:hAnsi="Times New Roman" w:cs="Times New Roman"/>
          <w:color w:val="222222"/>
          <w:sz w:val="24"/>
          <w:szCs w:val="24"/>
          <w:shd w:val="clear" w:color="auto" w:fill="FFFFFF"/>
        </w:rPr>
        <w:t>, 100622.</w:t>
      </w:r>
    </w:p>
    <w:p w:rsidR="003E13B8"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noProof/>
          <w:sz w:val="24"/>
          <w:szCs w:val="24"/>
        </w:rPr>
        <w:t>5</w:t>
      </w:r>
      <w:r w:rsidR="00D0719B" w:rsidRPr="00036651">
        <w:rPr>
          <w:rFonts w:ascii="Times New Roman" w:hAnsi="Times New Roman" w:cs="Times New Roman"/>
          <w:noProof/>
          <w:sz w:val="24"/>
          <w:szCs w:val="24"/>
        </w:rPr>
        <w:t>.</w:t>
      </w:r>
      <w:r w:rsidR="003E13B8" w:rsidRPr="00036651">
        <w:rPr>
          <w:rFonts w:ascii="Times New Roman" w:hAnsi="Times New Roman" w:cs="Times New Roman"/>
          <w:color w:val="222222"/>
          <w:sz w:val="24"/>
          <w:szCs w:val="24"/>
          <w:shd w:val="clear" w:color="auto" w:fill="FFFFFF"/>
        </w:rPr>
        <w:t>Carvalho, A. S., Lagana, D., Catford, J., Shaw, D., &amp;Bak, N. (2020). Bloodstream infections in neutropenic patients with haematological malignancies. </w:t>
      </w:r>
      <w:r w:rsidR="003E13B8" w:rsidRPr="00036651">
        <w:rPr>
          <w:rFonts w:ascii="Times New Roman" w:hAnsi="Times New Roman" w:cs="Times New Roman"/>
          <w:i/>
          <w:iCs/>
          <w:color w:val="222222"/>
          <w:sz w:val="24"/>
          <w:szCs w:val="24"/>
          <w:shd w:val="clear" w:color="auto" w:fill="FFFFFF"/>
        </w:rPr>
        <w:t>Infection, Disease &amp; Health</w:t>
      </w:r>
      <w:r w:rsidR="003E13B8" w:rsidRPr="00036651">
        <w:rPr>
          <w:rFonts w:ascii="Times New Roman" w:hAnsi="Times New Roman" w:cs="Times New Roman"/>
          <w:color w:val="222222"/>
          <w:sz w:val="24"/>
          <w:szCs w:val="24"/>
          <w:shd w:val="clear" w:color="auto" w:fill="FFFFFF"/>
        </w:rPr>
        <w:t>, </w:t>
      </w:r>
      <w:r w:rsidR="003E13B8" w:rsidRPr="00036651">
        <w:rPr>
          <w:rFonts w:ascii="Times New Roman" w:hAnsi="Times New Roman" w:cs="Times New Roman"/>
          <w:i/>
          <w:iCs/>
          <w:color w:val="222222"/>
          <w:sz w:val="24"/>
          <w:szCs w:val="24"/>
          <w:shd w:val="clear" w:color="auto" w:fill="FFFFFF"/>
        </w:rPr>
        <w:t>25</w:t>
      </w:r>
      <w:r w:rsidR="003E13B8" w:rsidRPr="00036651">
        <w:rPr>
          <w:rFonts w:ascii="Times New Roman" w:hAnsi="Times New Roman" w:cs="Times New Roman"/>
          <w:color w:val="222222"/>
          <w:sz w:val="24"/>
          <w:szCs w:val="24"/>
          <w:shd w:val="clear" w:color="auto" w:fill="FFFFFF"/>
        </w:rPr>
        <w:t>(1), 22-29.</w:t>
      </w:r>
    </w:p>
    <w:p w:rsidR="00CA5281" w:rsidRPr="00036651" w:rsidRDefault="00FF7A3C" w:rsidP="00FF7A3C">
      <w:pPr>
        <w:spacing w:line="480" w:lineRule="auto"/>
        <w:jc w:val="both"/>
        <w:rPr>
          <w:rFonts w:ascii="Times New Roman" w:hAnsi="Times New Roman" w:cs="Times New Roman"/>
          <w:noProof/>
          <w:sz w:val="24"/>
          <w:szCs w:val="24"/>
        </w:rPr>
      </w:pPr>
      <w:r w:rsidRPr="00036651">
        <w:rPr>
          <w:rFonts w:ascii="Times New Roman" w:hAnsi="Times New Roman" w:cs="Times New Roman"/>
          <w:color w:val="222222"/>
          <w:sz w:val="24"/>
          <w:szCs w:val="24"/>
          <w:shd w:val="clear" w:color="auto" w:fill="FFFFFF"/>
        </w:rPr>
        <w:t>6.</w:t>
      </w:r>
      <w:r w:rsidR="00CA5281" w:rsidRPr="00036651">
        <w:rPr>
          <w:rFonts w:ascii="Times New Roman" w:hAnsi="Times New Roman" w:cs="Times New Roman"/>
          <w:color w:val="222222"/>
          <w:sz w:val="24"/>
          <w:szCs w:val="24"/>
          <w:shd w:val="clear" w:color="auto" w:fill="FFFFFF"/>
        </w:rPr>
        <w:t>Copelan, E. A., &amp; McGuire, E. A. (1995). The biology and treatment of acute lymphoblastic leukemia in adults.</w:t>
      </w:r>
    </w:p>
    <w:p w:rsidR="003E13B8"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7</w:t>
      </w:r>
      <w:r w:rsidR="00D0719B" w:rsidRPr="00036651">
        <w:rPr>
          <w:rFonts w:ascii="Times New Roman" w:hAnsi="Times New Roman" w:cs="Times New Roman"/>
          <w:color w:val="222222"/>
          <w:sz w:val="24"/>
          <w:szCs w:val="24"/>
          <w:shd w:val="clear" w:color="auto" w:fill="FFFFFF"/>
        </w:rPr>
        <w:t>.</w:t>
      </w:r>
      <w:r w:rsidR="003E13B8" w:rsidRPr="00036651">
        <w:rPr>
          <w:rFonts w:ascii="Times New Roman" w:hAnsi="Times New Roman" w:cs="Times New Roman"/>
          <w:color w:val="222222"/>
          <w:sz w:val="24"/>
          <w:szCs w:val="24"/>
          <w:shd w:val="clear" w:color="auto" w:fill="FFFFFF"/>
        </w:rPr>
        <w:t>Davis, A. S., Viera, A. J., &amp; Mead, M. D. (2014). Leukemia: an overview for primary care. </w:t>
      </w:r>
      <w:r w:rsidR="003E13B8" w:rsidRPr="00036651">
        <w:rPr>
          <w:rFonts w:ascii="Times New Roman" w:hAnsi="Times New Roman" w:cs="Times New Roman"/>
          <w:i/>
          <w:iCs/>
          <w:color w:val="222222"/>
          <w:sz w:val="24"/>
          <w:szCs w:val="24"/>
          <w:shd w:val="clear" w:color="auto" w:fill="FFFFFF"/>
        </w:rPr>
        <w:t>American family physician</w:t>
      </w:r>
      <w:r w:rsidR="003E13B8" w:rsidRPr="00036651">
        <w:rPr>
          <w:rFonts w:ascii="Times New Roman" w:hAnsi="Times New Roman" w:cs="Times New Roman"/>
          <w:color w:val="222222"/>
          <w:sz w:val="24"/>
          <w:szCs w:val="24"/>
          <w:shd w:val="clear" w:color="auto" w:fill="FFFFFF"/>
        </w:rPr>
        <w:t>, </w:t>
      </w:r>
      <w:r w:rsidR="003E13B8" w:rsidRPr="00036651">
        <w:rPr>
          <w:rFonts w:ascii="Times New Roman" w:hAnsi="Times New Roman" w:cs="Times New Roman"/>
          <w:i/>
          <w:iCs/>
          <w:color w:val="222222"/>
          <w:sz w:val="24"/>
          <w:szCs w:val="24"/>
          <w:shd w:val="clear" w:color="auto" w:fill="FFFFFF"/>
        </w:rPr>
        <w:t>89</w:t>
      </w:r>
      <w:r w:rsidR="003E13B8" w:rsidRPr="00036651">
        <w:rPr>
          <w:rFonts w:ascii="Times New Roman" w:hAnsi="Times New Roman" w:cs="Times New Roman"/>
          <w:color w:val="222222"/>
          <w:sz w:val="24"/>
          <w:szCs w:val="24"/>
          <w:shd w:val="clear" w:color="auto" w:fill="FFFFFF"/>
        </w:rPr>
        <w:t>(9), 731-738.</w:t>
      </w:r>
    </w:p>
    <w:p w:rsidR="00D0719B"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8</w:t>
      </w:r>
      <w:r w:rsidR="00D0719B" w:rsidRPr="00036651">
        <w:rPr>
          <w:rFonts w:ascii="Times New Roman" w:hAnsi="Times New Roman" w:cs="Times New Roman"/>
          <w:color w:val="222222"/>
          <w:sz w:val="24"/>
          <w:szCs w:val="24"/>
          <w:shd w:val="clear" w:color="auto" w:fill="FFFFFF"/>
        </w:rPr>
        <w:t>. De Kouchkovsky, I., &amp; Abdul-Hay, M. (2016). Acute myeloid leukemia: a comprehensive review and 2016 update. </w:t>
      </w:r>
      <w:r w:rsidR="00D0719B" w:rsidRPr="00036651">
        <w:rPr>
          <w:rFonts w:ascii="Times New Roman" w:hAnsi="Times New Roman" w:cs="Times New Roman"/>
          <w:i/>
          <w:iCs/>
          <w:color w:val="222222"/>
          <w:sz w:val="24"/>
          <w:szCs w:val="24"/>
          <w:shd w:val="clear" w:color="auto" w:fill="FFFFFF"/>
        </w:rPr>
        <w:t>Blood cancer journal</w:t>
      </w:r>
      <w:r w:rsidR="00D0719B" w:rsidRPr="00036651">
        <w:rPr>
          <w:rFonts w:ascii="Times New Roman" w:hAnsi="Times New Roman" w:cs="Times New Roman"/>
          <w:color w:val="222222"/>
          <w:sz w:val="24"/>
          <w:szCs w:val="24"/>
          <w:shd w:val="clear" w:color="auto" w:fill="FFFFFF"/>
        </w:rPr>
        <w:t>, </w:t>
      </w:r>
      <w:r w:rsidR="00D0719B" w:rsidRPr="00036651">
        <w:rPr>
          <w:rFonts w:ascii="Times New Roman" w:hAnsi="Times New Roman" w:cs="Times New Roman"/>
          <w:i/>
          <w:iCs/>
          <w:color w:val="222222"/>
          <w:sz w:val="24"/>
          <w:szCs w:val="24"/>
          <w:shd w:val="clear" w:color="auto" w:fill="FFFFFF"/>
        </w:rPr>
        <w:t>6</w:t>
      </w:r>
      <w:r w:rsidR="00D0719B" w:rsidRPr="00036651">
        <w:rPr>
          <w:rFonts w:ascii="Times New Roman" w:hAnsi="Times New Roman" w:cs="Times New Roman"/>
          <w:color w:val="222222"/>
          <w:sz w:val="24"/>
          <w:szCs w:val="24"/>
          <w:shd w:val="clear" w:color="auto" w:fill="FFFFFF"/>
        </w:rPr>
        <w:t>(7), e441-e441.</w:t>
      </w:r>
    </w:p>
    <w:p w:rsidR="00F8274B"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9.</w:t>
      </w:r>
      <w:r w:rsidR="00F8274B" w:rsidRPr="00036651">
        <w:rPr>
          <w:rFonts w:ascii="Times New Roman" w:hAnsi="Times New Roman" w:cs="Times New Roman"/>
          <w:color w:val="222222"/>
          <w:sz w:val="24"/>
          <w:szCs w:val="24"/>
          <w:shd w:val="clear" w:color="auto" w:fill="FFFFFF"/>
        </w:rPr>
        <w:t>Estey, E. H. (2000). How I treat older patients with AML. </w:t>
      </w:r>
      <w:r w:rsidR="00F8274B" w:rsidRPr="00036651">
        <w:rPr>
          <w:rFonts w:ascii="Times New Roman" w:hAnsi="Times New Roman" w:cs="Times New Roman"/>
          <w:i/>
          <w:iCs/>
          <w:color w:val="222222"/>
          <w:sz w:val="24"/>
          <w:szCs w:val="24"/>
          <w:shd w:val="clear" w:color="auto" w:fill="FFFFFF"/>
        </w:rPr>
        <w:t>Blood, The Journal of the American Society of Hematology</w:t>
      </w:r>
      <w:r w:rsidR="00F8274B" w:rsidRPr="00036651">
        <w:rPr>
          <w:rFonts w:ascii="Times New Roman" w:hAnsi="Times New Roman" w:cs="Times New Roman"/>
          <w:color w:val="222222"/>
          <w:sz w:val="24"/>
          <w:szCs w:val="24"/>
          <w:shd w:val="clear" w:color="auto" w:fill="FFFFFF"/>
        </w:rPr>
        <w:t>, </w:t>
      </w:r>
      <w:r w:rsidR="00F8274B" w:rsidRPr="00036651">
        <w:rPr>
          <w:rFonts w:ascii="Times New Roman" w:hAnsi="Times New Roman" w:cs="Times New Roman"/>
          <w:i/>
          <w:iCs/>
          <w:color w:val="222222"/>
          <w:sz w:val="24"/>
          <w:szCs w:val="24"/>
          <w:shd w:val="clear" w:color="auto" w:fill="FFFFFF"/>
        </w:rPr>
        <w:t>96</w:t>
      </w:r>
      <w:r w:rsidR="00F8274B" w:rsidRPr="00036651">
        <w:rPr>
          <w:rFonts w:ascii="Times New Roman" w:hAnsi="Times New Roman" w:cs="Times New Roman"/>
          <w:color w:val="222222"/>
          <w:sz w:val="24"/>
          <w:szCs w:val="24"/>
          <w:shd w:val="clear" w:color="auto" w:fill="FFFFFF"/>
        </w:rPr>
        <w:t>(5), 1670-1673.</w:t>
      </w:r>
    </w:p>
    <w:p w:rsidR="00D0719B"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10</w:t>
      </w:r>
      <w:r w:rsidR="00D0719B" w:rsidRPr="00036651">
        <w:rPr>
          <w:rFonts w:ascii="Times New Roman" w:hAnsi="Times New Roman" w:cs="Times New Roman"/>
          <w:color w:val="222222"/>
          <w:sz w:val="24"/>
          <w:szCs w:val="24"/>
          <w:shd w:val="clear" w:color="auto" w:fill="FFFFFF"/>
        </w:rPr>
        <w:t>. Giuliano, C., Patel, C. R., &amp; Kale-Pradhan, P. B. (2019). A guide to bacterial culture identification and results interpretation. </w:t>
      </w:r>
      <w:r w:rsidR="00D0719B" w:rsidRPr="00036651">
        <w:rPr>
          <w:rFonts w:ascii="Times New Roman" w:hAnsi="Times New Roman" w:cs="Times New Roman"/>
          <w:i/>
          <w:iCs/>
          <w:color w:val="222222"/>
          <w:sz w:val="24"/>
          <w:szCs w:val="24"/>
          <w:shd w:val="clear" w:color="auto" w:fill="FFFFFF"/>
        </w:rPr>
        <w:t>Pharmacy and Therapeutics</w:t>
      </w:r>
      <w:r w:rsidR="00D0719B" w:rsidRPr="00036651">
        <w:rPr>
          <w:rFonts w:ascii="Times New Roman" w:hAnsi="Times New Roman" w:cs="Times New Roman"/>
          <w:color w:val="222222"/>
          <w:sz w:val="24"/>
          <w:szCs w:val="24"/>
          <w:shd w:val="clear" w:color="auto" w:fill="FFFFFF"/>
        </w:rPr>
        <w:t>, </w:t>
      </w:r>
      <w:r w:rsidR="00D0719B" w:rsidRPr="00036651">
        <w:rPr>
          <w:rFonts w:ascii="Times New Roman" w:hAnsi="Times New Roman" w:cs="Times New Roman"/>
          <w:i/>
          <w:iCs/>
          <w:color w:val="222222"/>
          <w:sz w:val="24"/>
          <w:szCs w:val="24"/>
          <w:shd w:val="clear" w:color="auto" w:fill="FFFFFF"/>
        </w:rPr>
        <w:t>44</w:t>
      </w:r>
      <w:r w:rsidR="00D0719B" w:rsidRPr="00036651">
        <w:rPr>
          <w:rFonts w:ascii="Times New Roman" w:hAnsi="Times New Roman" w:cs="Times New Roman"/>
          <w:color w:val="222222"/>
          <w:sz w:val="24"/>
          <w:szCs w:val="24"/>
          <w:shd w:val="clear" w:color="auto" w:fill="FFFFFF"/>
        </w:rPr>
        <w:t>(4), 192.</w:t>
      </w:r>
    </w:p>
    <w:p w:rsidR="00E6022C"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11.</w:t>
      </w:r>
      <w:r w:rsidR="00D0719B" w:rsidRPr="00036651">
        <w:rPr>
          <w:rFonts w:ascii="Times New Roman" w:hAnsi="Times New Roman" w:cs="Times New Roman"/>
          <w:color w:val="222222"/>
          <w:sz w:val="24"/>
          <w:szCs w:val="24"/>
          <w:shd w:val="clear" w:color="auto" w:fill="FFFFFF"/>
        </w:rPr>
        <w:t>Jagarlamudi, R., Kumar, L., Kochupillai, V., Kapil, A., Banerjee, U., &amp;Thulkar, S. (2000). Infections in acute leukemia: an analysis of 240 febrile episodes. </w:t>
      </w:r>
      <w:r w:rsidR="00D0719B" w:rsidRPr="00036651">
        <w:rPr>
          <w:rFonts w:ascii="Times New Roman" w:hAnsi="Times New Roman" w:cs="Times New Roman"/>
          <w:i/>
          <w:iCs/>
          <w:color w:val="222222"/>
          <w:sz w:val="24"/>
          <w:szCs w:val="24"/>
          <w:shd w:val="clear" w:color="auto" w:fill="FFFFFF"/>
        </w:rPr>
        <w:t>Medical Oncology</w:t>
      </w:r>
      <w:r w:rsidR="00D0719B" w:rsidRPr="00036651">
        <w:rPr>
          <w:rFonts w:ascii="Times New Roman" w:hAnsi="Times New Roman" w:cs="Times New Roman"/>
          <w:color w:val="222222"/>
          <w:sz w:val="24"/>
          <w:szCs w:val="24"/>
          <w:shd w:val="clear" w:color="auto" w:fill="FFFFFF"/>
        </w:rPr>
        <w:t>, </w:t>
      </w:r>
      <w:r w:rsidR="00D0719B" w:rsidRPr="00036651">
        <w:rPr>
          <w:rFonts w:ascii="Times New Roman" w:hAnsi="Times New Roman" w:cs="Times New Roman"/>
          <w:i/>
          <w:iCs/>
          <w:color w:val="222222"/>
          <w:sz w:val="24"/>
          <w:szCs w:val="24"/>
          <w:shd w:val="clear" w:color="auto" w:fill="FFFFFF"/>
        </w:rPr>
        <w:t>17</w:t>
      </w:r>
      <w:r w:rsidR="00D0719B" w:rsidRPr="00036651">
        <w:rPr>
          <w:rFonts w:ascii="Times New Roman" w:hAnsi="Times New Roman" w:cs="Times New Roman"/>
          <w:color w:val="222222"/>
          <w:sz w:val="24"/>
          <w:szCs w:val="24"/>
          <w:shd w:val="clear" w:color="auto" w:fill="FFFFFF"/>
        </w:rPr>
        <w:t>(2), 111-116.</w:t>
      </w:r>
    </w:p>
    <w:p w:rsidR="00C060B3"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lastRenderedPageBreak/>
        <w:t>12</w:t>
      </w:r>
      <w:r w:rsidR="00C060B3" w:rsidRPr="00036651">
        <w:rPr>
          <w:rFonts w:ascii="Times New Roman" w:hAnsi="Times New Roman" w:cs="Times New Roman"/>
          <w:color w:val="222222"/>
          <w:sz w:val="24"/>
          <w:szCs w:val="24"/>
          <w:shd w:val="clear" w:color="auto" w:fill="FFFFFF"/>
        </w:rPr>
        <w:t xml:space="preserve"> Haddad, S., Jabbour, J. F., Hindy, J. R., Makki, M., Sabbagh, A., Nayfeh, M., ...&amp;Kanj, S. S. (2021). Bacterial bloodstream infections and patterns of resistance in patients with haematological malignancies at a tertiary centre in Lebanon over 10 years. </w:t>
      </w:r>
      <w:r w:rsidR="00C060B3" w:rsidRPr="00036651">
        <w:rPr>
          <w:rFonts w:ascii="Times New Roman" w:hAnsi="Times New Roman" w:cs="Times New Roman"/>
          <w:i/>
          <w:iCs/>
          <w:color w:val="222222"/>
          <w:sz w:val="24"/>
          <w:szCs w:val="24"/>
          <w:shd w:val="clear" w:color="auto" w:fill="FFFFFF"/>
        </w:rPr>
        <w:t>Journal of Global Antimicrobial Resistance</w:t>
      </w:r>
      <w:r w:rsidR="00C060B3" w:rsidRPr="00036651">
        <w:rPr>
          <w:rFonts w:ascii="Times New Roman" w:hAnsi="Times New Roman" w:cs="Times New Roman"/>
          <w:color w:val="222222"/>
          <w:sz w:val="24"/>
          <w:szCs w:val="24"/>
          <w:shd w:val="clear" w:color="auto" w:fill="FFFFFF"/>
        </w:rPr>
        <w:t>, </w:t>
      </w:r>
      <w:r w:rsidR="00C060B3" w:rsidRPr="00036651">
        <w:rPr>
          <w:rFonts w:ascii="Times New Roman" w:hAnsi="Times New Roman" w:cs="Times New Roman"/>
          <w:i/>
          <w:iCs/>
          <w:color w:val="222222"/>
          <w:sz w:val="24"/>
          <w:szCs w:val="24"/>
          <w:shd w:val="clear" w:color="auto" w:fill="FFFFFF"/>
        </w:rPr>
        <w:t>27</w:t>
      </w:r>
      <w:r w:rsidR="00C060B3" w:rsidRPr="00036651">
        <w:rPr>
          <w:rFonts w:ascii="Times New Roman" w:hAnsi="Times New Roman" w:cs="Times New Roman"/>
          <w:color w:val="222222"/>
          <w:sz w:val="24"/>
          <w:szCs w:val="24"/>
          <w:shd w:val="clear" w:color="auto" w:fill="FFFFFF"/>
        </w:rPr>
        <w:t>, 228-235.</w:t>
      </w:r>
    </w:p>
    <w:p w:rsidR="00D0719B"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13</w:t>
      </w:r>
      <w:r w:rsidR="00E6022C" w:rsidRPr="00036651">
        <w:rPr>
          <w:rFonts w:ascii="Times New Roman" w:hAnsi="Times New Roman" w:cs="Times New Roman"/>
          <w:color w:val="222222"/>
          <w:sz w:val="24"/>
          <w:szCs w:val="24"/>
          <w:shd w:val="clear" w:color="auto" w:fill="FFFFFF"/>
        </w:rPr>
        <w:t>.</w:t>
      </w:r>
      <w:sdt>
        <w:sdtPr>
          <w:rPr>
            <w:rFonts w:ascii="Times New Roman" w:hAnsi="Times New Roman" w:cs="Times New Roman"/>
            <w:color w:val="222222"/>
            <w:sz w:val="24"/>
            <w:szCs w:val="24"/>
            <w:shd w:val="clear" w:color="auto" w:fill="FFFFFF"/>
          </w:rPr>
          <w:id w:val="255069872"/>
          <w:citation/>
        </w:sdtPr>
        <w:sdtContent>
          <w:r w:rsidR="006D5812" w:rsidRPr="00036651">
            <w:rPr>
              <w:rFonts w:ascii="Times New Roman" w:hAnsi="Times New Roman" w:cs="Times New Roman"/>
              <w:color w:val="222222"/>
              <w:sz w:val="24"/>
              <w:szCs w:val="24"/>
              <w:shd w:val="clear" w:color="auto" w:fill="FFFFFF"/>
            </w:rPr>
            <w:fldChar w:fldCharType="begin"/>
          </w:r>
          <w:r w:rsidR="00E6022C" w:rsidRPr="00036651">
            <w:rPr>
              <w:rFonts w:ascii="Times New Roman" w:hAnsi="Times New Roman" w:cs="Times New Roman"/>
              <w:color w:val="222222"/>
              <w:sz w:val="24"/>
              <w:szCs w:val="24"/>
              <w:shd w:val="clear" w:color="auto" w:fill="FFFFFF"/>
            </w:rPr>
            <w:instrText xml:space="preserve"> CITATION Max23 \l 1033 </w:instrText>
          </w:r>
          <w:r w:rsidR="006D5812" w:rsidRPr="00036651">
            <w:rPr>
              <w:rFonts w:ascii="Times New Roman" w:hAnsi="Times New Roman" w:cs="Times New Roman"/>
              <w:color w:val="222222"/>
              <w:sz w:val="24"/>
              <w:szCs w:val="24"/>
              <w:shd w:val="clear" w:color="auto" w:fill="FFFFFF"/>
            </w:rPr>
            <w:fldChar w:fldCharType="separate"/>
          </w:r>
          <w:r w:rsidR="00F8274B" w:rsidRPr="00036651">
            <w:rPr>
              <w:rFonts w:ascii="Times New Roman" w:hAnsi="Times New Roman" w:cs="Times New Roman"/>
              <w:noProof/>
              <w:color w:val="222222"/>
              <w:sz w:val="24"/>
              <w:szCs w:val="24"/>
              <w:shd w:val="clear" w:color="auto" w:fill="FFFFFF"/>
            </w:rPr>
            <w:t xml:space="preserve"> (Lipner, 2023)</w:t>
          </w:r>
          <w:r w:rsidR="006D5812" w:rsidRPr="00036651">
            <w:rPr>
              <w:rFonts w:ascii="Times New Roman" w:hAnsi="Times New Roman" w:cs="Times New Roman"/>
              <w:color w:val="222222"/>
              <w:sz w:val="24"/>
              <w:szCs w:val="24"/>
              <w:shd w:val="clear" w:color="auto" w:fill="FFFFFF"/>
            </w:rPr>
            <w:fldChar w:fldCharType="end"/>
          </w:r>
        </w:sdtContent>
      </w:sdt>
    </w:p>
    <w:p w:rsidR="008E79F4"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14.</w:t>
      </w:r>
      <w:r w:rsidR="008E79F4" w:rsidRPr="00036651">
        <w:rPr>
          <w:rFonts w:ascii="Times New Roman" w:hAnsi="Times New Roman" w:cs="Times New Roman"/>
          <w:color w:val="222222"/>
          <w:sz w:val="24"/>
          <w:szCs w:val="24"/>
          <w:shd w:val="clear" w:color="auto" w:fill="FFFFFF"/>
        </w:rPr>
        <w:t>Mason-Osann, E., Pomeroy, A. E., Palmer, A. C., &amp;Mettetal, J. T. (2024). Synergistic drug combinations promote the development of resistance in acute myeloid leukemia. </w:t>
      </w:r>
      <w:r w:rsidR="008E79F4" w:rsidRPr="00036651">
        <w:rPr>
          <w:rFonts w:ascii="Times New Roman" w:hAnsi="Times New Roman" w:cs="Times New Roman"/>
          <w:i/>
          <w:iCs/>
          <w:color w:val="222222"/>
          <w:sz w:val="24"/>
          <w:szCs w:val="24"/>
          <w:shd w:val="clear" w:color="auto" w:fill="FFFFFF"/>
        </w:rPr>
        <w:t>Blood Cancer Discovery</w:t>
      </w:r>
      <w:r w:rsidR="008E79F4" w:rsidRPr="00036651">
        <w:rPr>
          <w:rFonts w:ascii="Times New Roman" w:hAnsi="Times New Roman" w:cs="Times New Roman"/>
          <w:color w:val="222222"/>
          <w:sz w:val="24"/>
          <w:szCs w:val="24"/>
          <w:shd w:val="clear" w:color="auto" w:fill="FFFFFF"/>
        </w:rPr>
        <w:t>, </w:t>
      </w:r>
      <w:r w:rsidR="008E79F4" w:rsidRPr="00036651">
        <w:rPr>
          <w:rFonts w:ascii="Times New Roman" w:hAnsi="Times New Roman" w:cs="Times New Roman"/>
          <w:i/>
          <w:iCs/>
          <w:color w:val="222222"/>
          <w:sz w:val="24"/>
          <w:szCs w:val="24"/>
          <w:shd w:val="clear" w:color="auto" w:fill="FFFFFF"/>
        </w:rPr>
        <w:t>5</w:t>
      </w:r>
      <w:r w:rsidR="008E79F4" w:rsidRPr="00036651">
        <w:rPr>
          <w:rFonts w:ascii="Times New Roman" w:hAnsi="Times New Roman" w:cs="Times New Roman"/>
          <w:color w:val="222222"/>
          <w:sz w:val="24"/>
          <w:szCs w:val="24"/>
          <w:shd w:val="clear" w:color="auto" w:fill="FFFFFF"/>
        </w:rPr>
        <w:t>(2), 95-105.</w:t>
      </w:r>
    </w:p>
    <w:p w:rsidR="00E6022C"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15</w:t>
      </w:r>
      <w:r w:rsidR="00E6022C" w:rsidRPr="00036651">
        <w:rPr>
          <w:rFonts w:ascii="Times New Roman" w:hAnsi="Times New Roman" w:cs="Times New Roman"/>
          <w:color w:val="222222"/>
          <w:sz w:val="24"/>
          <w:szCs w:val="24"/>
          <w:shd w:val="clear" w:color="auto" w:fill="FFFFFF"/>
        </w:rPr>
        <w:t>.Mikkola, H. K., &amp;Orkin, S. H. (2006). The journey of developing hematopoietic stem cells.</w:t>
      </w:r>
    </w:p>
    <w:p w:rsidR="00E6022C"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16</w:t>
      </w:r>
      <w:r w:rsidR="00E6022C" w:rsidRPr="00036651">
        <w:rPr>
          <w:rFonts w:ascii="Times New Roman" w:hAnsi="Times New Roman" w:cs="Times New Roman"/>
          <w:color w:val="222222"/>
          <w:sz w:val="24"/>
          <w:szCs w:val="24"/>
          <w:shd w:val="clear" w:color="auto" w:fill="FFFFFF"/>
        </w:rPr>
        <w:t>. Morrison, S. J., Wandycz, A. M., Akashi, K., Globerson, A., &amp;Weissman, I. L. (1996). The aging of hematopoietic stem cells. </w:t>
      </w:r>
      <w:r w:rsidR="00E6022C" w:rsidRPr="00036651">
        <w:rPr>
          <w:rFonts w:ascii="Times New Roman" w:hAnsi="Times New Roman" w:cs="Times New Roman"/>
          <w:i/>
          <w:iCs/>
          <w:color w:val="222222"/>
          <w:sz w:val="24"/>
          <w:szCs w:val="24"/>
          <w:shd w:val="clear" w:color="auto" w:fill="FFFFFF"/>
        </w:rPr>
        <w:t>Nature medicine</w:t>
      </w:r>
      <w:r w:rsidR="00E6022C" w:rsidRPr="00036651">
        <w:rPr>
          <w:rFonts w:ascii="Times New Roman" w:hAnsi="Times New Roman" w:cs="Times New Roman"/>
          <w:color w:val="222222"/>
          <w:sz w:val="24"/>
          <w:szCs w:val="24"/>
          <w:shd w:val="clear" w:color="auto" w:fill="FFFFFF"/>
        </w:rPr>
        <w:t>, </w:t>
      </w:r>
      <w:r w:rsidR="00E6022C" w:rsidRPr="00036651">
        <w:rPr>
          <w:rFonts w:ascii="Times New Roman" w:hAnsi="Times New Roman" w:cs="Times New Roman"/>
          <w:i/>
          <w:iCs/>
          <w:color w:val="222222"/>
          <w:sz w:val="24"/>
          <w:szCs w:val="24"/>
          <w:shd w:val="clear" w:color="auto" w:fill="FFFFFF"/>
        </w:rPr>
        <w:t>2</w:t>
      </w:r>
      <w:r w:rsidR="00E6022C" w:rsidRPr="00036651">
        <w:rPr>
          <w:rFonts w:ascii="Times New Roman" w:hAnsi="Times New Roman" w:cs="Times New Roman"/>
          <w:color w:val="222222"/>
          <w:sz w:val="24"/>
          <w:szCs w:val="24"/>
          <w:shd w:val="clear" w:color="auto" w:fill="FFFFFF"/>
        </w:rPr>
        <w:t>(9), 1011-1016.</w:t>
      </w:r>
    </w:p>
    <w:p w:rsidR="00E6022C"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17</w:t>
      </w:r>
      <w:r w:rsidR="00E6022C" w:rsidRPr="00036651">
        <w:rPr>
          <w:rFonts w:ascii="Times New Roman" w:hAnsi="Times New Roman" w:cs="Times New Roman"/>
          <w:color w:val="222222"/>
          <w:sz w:val="24"/>
          <w:szCs w:val="24"/>
          <w:shd w:val="clear" w:color="auto" w:fill="FFFFFF"/>
        </w:rPr>
        <w:t>. O’Connor, D., Bate, J., Wade, R., Clack, R., Dhir, S., Hough, R., ...&amp;Samarasinghe, S. (2014). Infection-related mortality in children with acute lymphoblastic leukemia: an analysis of infectious deaths on UKALL2003. </w:t>
      </w:r>
      <w:r w:rsidR="00E6022C" w:rsidRPr="00036651">
        <w:rPr>
          <w:rFonts w:ascii="Times New Roman" w:hAnsi="Times New Roman" w:cs="Times New Roman"/>
          <w:i/>
          <w:iCs/>
          <w:color w:val="222222"/>
          <w:sz w:val="24"/>
          <w:szCs w:val="24"/>
          <w:shd w:val="clear" w:color="auto" w:fill="FFFFFF"/>
        </w:rPr>
        <w:t>Blood, The Journal of the American Society of Hematology</w:t>
      </w:r>
      <w:r w:rsidR="00E6022C" w:rsidRPr="00036651">
        <w:rPr>
          <w:rFonts w:ascii="Times New Roman" w:hAnsi="Times New Roman" w:cs="Times New Roman"/>
          <w:color w:val="222222"/>
          <w:sz w:val="24"/>
          <w:szCs w:val="24"/>
          <w:shd w:val="clear" w:color="auto" w:fill="FFFFFF"/>
        </w:rPr>
        <w:t>, </w:t>
      </w:r>
      <w:r w:rsidR="00E6022C" w:rsidRPr="00036651">
        <w:rPr>
          <w:rFonts w:ascii="Times New Roman" w:hAnsi="Times New Roman" w:cs="Times New Roman"/>
          <w:i/>
          <w:iCs/>
          <w:color w:val="222222"/>
          <w:sz w:val="24"/>
          <w:szCs w:val="24"/>
          <w:shd w:val="clear" w:color="auto" w:fill="FFFFFF"/>
        </w:rPr>
        <w:t>124</w:t>
      </w:r>
      <w:r w:rsidR="00E6022C" w:rsidRPr="00036651">
        <w:rPr>
          <w:rFonts w:ascii="Times New Roman" w:hAnsi="Times New Roman" w:cs="Times New Roman"/>
          <w:color w:val="222222"/>
          <w:sz w:val="24"/>
          <w:szCs w:val="24"/>
          <w:shd w:val="clear" w:color="auto" w:fill="FFFFFF"/>
        </w:rPr>
        <w:t>(7), 1056-1061.</w:t>
      </w:r>
    </w:p>
    <w:p w:rsidR="00E6022C"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18</w:t>
      </w:r>
      <w:r w:rsidR="00E6022C" w:rsidRPr="00036651">
        <w:rPr>
          <w:rFonts w:ascii="Times New Roman" w:hAnsi="Times New Roman" w:cs="Times New Roman"/>
          <w:color w:val="222222"/>
          <w:sz w:val="24"/>
          <w:szCs w:val="24"/>
          <w:shd w:val="clear" w:color="auto" w:fill="FFFFFF"/>
        </w:rPr>
        <w:t>. Papaemmanuil, E., Gerstung, M., Bullinger, L., Gaidzik, V. I., Paschka, P., Roberts, N. D., ...&amp; Campbell, P. J. (2016). Genomic classification and prognosis in acute myeloid leukemia. </w:t>
      </w:r>
      <w:r w:rsidR="00E6022C" w:rsidRPr="00036651">
        <w:rPr>
          <w:rFonts w:ascii="Times New Roman" w:hAnsi="Times New Roman" w:cs="Times New Roman"/>
          <w:i/>
          <w:iCs/>
          <w:color w:val="222222"/>
          <w:sz w:val="24"/>
          <w:szCs w:val="24"/>
          <w:shd w:val="clear" w:color="auto" w:fill="FFFFFF"/>
        </w:rPr>
        <w:t>New England Journal of Medicine</w:t>
      </w:r>
      <w:r w:rsidR="00E6022C" w:rsidRPr="00036651">
        <w:rPr>
          <w:rFonts w:ascii="Times New Roman" w:hAnsi="Times New Roman" w:cs="Times New Roman"/>
          <w:color w:val="222222"/>
          <w:sz w:val="24"/>
          <w:szCs w:val="24"/>
          <w:shd w:val="clear" w:color="auto" w:fill="FFFFFF"/>
        </w:rPr>
        <w:t>, </w:t>
      </w:r>
      <w:r w:rsidR="00E6022C" w:rsidRPr="00036651">
        <w:rPr>
          <w:rFonts w:ascii="Times New Roman" w:hAnsi="Times New Roman" w:cs="Times New Roman"/>
          <w:i/>
          <w:iCs/>
          <w:color w:val="222222"/>
          <w:sz w:val="24"/>
          <w:szCs w:val="24"/>
          <w:shd w:val="clear" w:color="auto" w:fill="FFFFFF"/>
        </w:rPr>
        <w:t>374</w:t>
      </w:r>
      <w:r w:rsidR="00E6022C" w:rsidRPr="00036651">
        <w:rPr>
          <w:rFonts w:ascii="Times New Roman" w:hAnsi="Times New Roman" w:cs="Times New Roman"/>
          <w:color w:val="222222"/>
          <w:sz w:val="24"/>
          <w:szCs w:val="24"/>
          <w:shd w:val="clear" w:color="auto" w:fill="FFFFFF"/>
        </w:rPr>
        <w:t>(23), 2209-2221.</w:t>
      </w:r>
    </w:p>
    <w:p w:rsidR="004B2332"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19</w:t>
      </w:r>
      <w:r w:rsidR="004B2332" w:rsidRPr="00036651">
        <w:rPr>
          <w:rFonts w:ascii="Times New Roman" w:hAnsi="Times New Roman" w:cs="Times New Roman"/>
          <w:color w:val="222222"/>
          <w:sz w:val="24"/>
          <w:szCs w:val="24"/>
          <w:shd w:val="clear" w:color="auto" w:fill="FFFFFF"/>
        </w:rPr>
        <w:t>.Papaccio, F., Paino, F., Regad, T., Papaccio, G., Desiderio, V., &amp;Tirino, V. (2017). Concise review: cancer cells, cancer stem cells, and mesenchymal stem cells: influence in cancer development. </w:t>
      </w:r>
      <w:r w:rsidR="004B2332" w:rsidRPr="00036651">
        <w:rPr>
          <w:rFonts w:ascii="Times New Roman" w:hAnsi="Times New Roman" w:cs="Times New Roman"/>
          <w:i/>
          <w:iCs/>
          <w:color w:val="222222"/>
          <w:sz w:val="24"/>
          <w:szCs w:val="24"/>
          <w:shd w:val="clear" w:color="auto" w:fill="FFFFFF"/>
        </w:rPr>
        <w:t>Stem cells translational medicine</w:t>
      </w:r>
      <w:r w:rsidR="004B2332" w:rsidRPr="00036651">
        <w:rPr>
          <w:rFonts w:ascii="Times New Roman" w:hAnsi="Times New Roman" w:cs="Times New Roman"/>
          <w:color w:val="222222"/>
          <w:sz w:val="24"/>
          <w:szCs w:val="24"/>
          <w:shd w:val="clear" w:color="auto" w:fill="FFFFFF"/>
        </w:rPr>
        <w:t>, </w:t>
      </w:r>
      <w:r w:rsidR="004B2332" w:rsidRPr="00036651">
        <w:rPr>
          <w:rFonts w:ascii="Times New Roman" w:hAnsi="Times New Roman" w:cs="Times New Roman"/>
          <w:i/>
          <w:iCs/>
          <w:color w:val="222222"/>
          <w:sz w:val="24"/>
          <w:szCs w:val="24"/>
          <w:shd w:val="clear" w:color="auto" w:fill="FFFFFF"/>
        </w:rPr>
        <w:t>6</w:t>
      </w:r>
      <w:r w:rsidR="004B2332" w:rsidRPr="00036651">
        <w:rPr>
          <w:rFonts w:ascii="Times New Roman" w:hAnsi="Times New Roman" w:cs="Times New Roman"/>
          <w:color w:val="222222"/>
          <w:sz w:val="24"/>
          <w:szCs w:val="24"/>
          <w:shd w:val="clear" w:color="auto" w:fill="FFFFFF"/>
        </w:rPr>
        <w:t>(12), 2115-2125.</w:t>
      </w:r>
    </w:p>
    <w:p w:rsidR="004B2332"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lastRenderedPageBreak/>
        <w:t>20</w:t>
      </w:r>
      <w:r w:rsidR="004B2332" w:rsidRPr="00036651">
        <w:rPr>
          <w:rFonts w:ascii="Times New Roman" w:hAnsi="Times New Roman" w:cs="Times New Roman"/>
          <w:color w:val="222222"/>
          <w:sz w:val="24"/>
          <w:szCs w:val="24"/>
          <w:shd w:val="clear" w:color="auto" w:fill="FFFFFF"/>
        </w:rPr>
        <w:t>.Paul, M, Bhatia, M., Rekha, U. S., Diksha 1, Omar, B, &amp; Gupta, P. (2020).Microbiological profile of blood stream infections in febrile neutropenic patients at a tertiary care teaching Hospital in Rishikesh, Uttarakhand. </w:t>
      </w:r>
      <w:r w:rsidR="004B2332" w:rsidRPr="00036651">
        <w:rPr>
          <w:rFonts w:ascii="Times New Roman" w:hAnsi="Times New Roman" w:cs="Times New Roman"/>
          <w:i/>
          <w:iCs/>
          <w:color w:val="222222"/>
          <w:sz w:val="24"/>
          <w:szCs w:val="24"/>
          <w:shd w:val="clear" w:color="auto" w:fill="FFFFFF"/>
        </w:rPr>
        <w:t>Journal of Laboratory Physicians</w:t>
      </w:r>
      <w:r w:rsidR="004B2332" w:rsidRPr="00036651">
        <w:rPr>
          <w:rFonts w:ascii="Times New Roman" w:hAnsi="Times New Roman" w:cs="Times New Roman"/>
          <w:color w:val="222222"/>
          <w:sz w:val="24"/>
          <w:szCs w:val="24"/>
          <w:shd w:val="clear" w:color="auto" w:fill="FFFFFF"/>
        </w:rPr>
        <w:t>, </w:t>
      </w:r>
      <w:r w:rsidR="004B2332" w:rsidRPr="00036651">
        <w:rPr>
          <w:rFonts w:ascii="Times New Roman" w:hAnsi="Times New Roman" w:cs="Times New Roman"/>
          <w:i/>
          <w:iCs/>
          <w:color w:val="222222"/>
          <w:sz w:val="24"/>
          <w:szCs w:val="24"/>
          <w:shd w:val="clear" w:color="auto" w:fill="FFFFFF"/>
        </w:rPr>
        <w:t>12</w:t>
      </w:r>
      <w:r w:rsidR="004B2332" w:rsidRPr="00036651">
        <w:rPr>
          <w:rFonts w:ascii="Times New Roman" w:hAnsi="Times New Roman" w:cs="Times New Roman"/>
          <w:color w:val="222222"/>
          <w:sz w:val="24"/>
          <w:szCs w:val="24"/>
          <w:shd w:val="clear" w:color="auto" w:fill="FFFFFF"/>
        </w:rPr>
        <w:t>(02), 147-153</w:t>
      </w:r>
    </w:p>
    <w:p w:rsidR="00B7706D"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21.</w:t>
      </w:r>
      <w:r w:rsidR="00B7706D" w:rsidRPr="00036651">
        <w:rPr>
          <w:rFonts w:ascii="Times New Roman" w:hAnsi="Times New Roman" w:cs="Times New Roman"/>
          <w:color w:val="222222"/>
          <w:sz w:val="24"/>
          <w:szCs w:val="24"/>
          <w:shd w:val="clear" w:color="auto" w:fill="FFFFFF"/>
        </w:rPr>
        <w:t>Rafei, H., Kantarjian, H. M., &amp;Jabbour, E. J. (2019). Recent advances in the treatment of acute lymphoblastic leukemia. </w:t>
      </w:r>
      <w:r w:rsidR="00B7706D" w:rsidRPr="00036651">
        <w:rPr>
          <w:rFonts w:ascii="Times New Roman" w:hAnsi="Times New Roman" w:cs="Times New Roman"/>
          <w:i/>
          <w:iCs/>
          <w:color w:val="222222"/>
          <w:sz w:val="24"/>
          <w:szCs w:val="24"/>
          <w:shd w:val="clear" w:color="auto" w:fill="FFFFFF"/>
        </w:rPr>
        <w:t>Leukemia &amp; lymphoma</w:t>
      </w:r>
      <w:r w:rsidR="00B7706D" w:rsidRPr="00036651">
        <w:rPr>
          <w:rFonts w:ascii="Times New Roman" w:hAnsi="Times New Roman" w:cs="Times New Roman"/>
          <w:color w:val="222222"/>
          <w:sz w:val="24"/>
          <w:szCs w:val="24"/>
          <w:shd w:val="clear" w:color="auto" w:fill="FFFFFF"/>
        </w:rPr>
        <w:t>, </w:t>
      </w:r>
      <w:r w:rsidR="00B7706D" w:rsidRPr="00036651">
        <w:rPr>
          <w:rFonts w:ascii="Times New Roman" w:hAnsi="Times New Roman" w:cs="Times New Roman"/>
          <w:i/>
          <w:iCs/>
          <w:color w:val="222222"/>
          <w:sz w:val="24"/>
          <w:szCs w:val="24"/>
          <w:shd w:val="clear" w:color="auto" w:fill="FFFFFF"/>
        </w:rPr>
        <w:t>60</w:t>
      </w:r>
      <w:r w:rsidR="00B7706D" w:rsidRPr="00036651">
        <w:rPr>
          <w:rFonts w:ascii="Times New Roman" w:hAnsi="Times New Roman" w:cs="Times New Roman"/>
          <w:color w:val="222222"/>
          <w:sz w:val="24"/>
          <w:szCs w:val="24"/>
          <w:shd w:val="clear" w:color="auto" w:fill="FFFFFF"/>
        </w:rPr>
        <w:t>(11), 2606-2621.</w:t>
      </w:r>
    </w:p>
    <w:p w:rsidR="00B4403F"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22.</w:t>
      </w:r>
      <w:r w:rsidR="00B4403F" w:rsidRPr="00036651">
        <w:rPr>
          <w:rFonts w:ascii="Times New Roman" w:hAnsi="Times New Roman" w:cs="Times New Roman"/>
          <w:color w:val="222222"/>
          <w:sz w:val="24"/>
          <w:szCs w:val="24"/>
          <w:shd w:val="clear" w:color="auto" w:fill="FFFFFF"/>
        </w:rPr>
        <w:t>Sebban, C., Archimbaud, E., Coiffier, B., Guyotat, D., Maupas, J., Fiere, D., &amp;Treille‐Ritouet, D. (1988). Treatment of acute myeloid leukemia in elderly patients.A retrospective study. </w:t>
      </w:r>
      <w:r w:rsidR="00B4403F" w:rsidRPr="00036651">
        <w:rPr>
          <w:rFonts w:ascii="Times New Roman" w:hAnsi="Times New Roman" w:cs="Times New Roman"/>
          <w:i/>
          <w:iCs/>
          <w:color w:val="222222"/>
          <w:sz w:val="24"/>
          <w:szCs w:val="24"/>
          <w:shd w:val="clear" w:color="auto" w:fill="FFFFFF"/>
        </w:rPr>
        <w:t>Cancer</w:t>
      </w:r>
      <w:r w:rsidR="00B4403F" w:rsidRPr="00036651">
        <w:rPr>
          <w:rFonts w:ascii="Times New Roman" w:hAnsi="Times New Roman" w:cs="Times New Roman"/>
          <w:color w:val="222222"/>
          <w:sz w:val="24"/>
          <w:szCs w:val="24"/>
          <w:shd w:val="clear" w:color="auto" w:fill="FFFFFF"/>
        </w:rPr>
        <w:t>, </w:t>
      </w:r>
      <w:r w:rsidR="00B4403F" w:rsidRPr="00036651">
        <w:rPr>
          <w:rFonts w:ascii="Times New Roman" w:hAnsi="Times New Roman" w:cs="Times New Roman"/>
          <w:i/>
          <w:iCs/>
          <w:color w:val="222222"/>
          <w:sz w:val="24"/>
          <w:szCs w:val="24"/>
          <w:shd w:val="clear" w:color="auto" w:fill="FFFFFF"/>
        </w:rPr>
        <w:t>61</w:t>
      </w:r>
      <w:r w:rsidR="00B4403F" w:rsidRPr="00036651">
        <w:rPr>
          <w:rFonts w:ascii="Times New Roman" w:hAnsi="Times New Roman" w:cs="Times New Roman"/>
          <w:color w:val="222222"/>
          <w:sz w:val="24"/>
          <w:szCs w:val="24"/>
          <w:shd w:val="clear" w:color="auto" w:fill="FFFFFF"/>
        </w:rPr>
        <w:t>(2), 227-231.</w:t>
      </w:r>
    </w:p>
    <w:p w:rsidR="00E6022C"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23.</w:t>
      </w:r>
      <w:r w:rsidR="00E6022C" w:rsidRPr="00036651">
        <w:rPr>
          <w:rFonts w:ascii="Times New Roman" w:hAnsi="Times New Roman" w:cs="Times New Roman"/>
          <w:color w:val="222222"/>
          <w:sz w:val="24"/>
          <w:szCs w:val="24"/>
          <w:shd w:val="clear" w:color="auto" w:fill="FFFFFF"/>
        </w:rPr>
        <w:t>Szczepański, T., van der Velden, V. H., &amp; van Dongen, J. J. (2003). Classification systems for acute and chronic leukaemias. </w:t>
      </w:r>
      <w:r w:rsidR="00E6022C" w:rsidRPr="00036651">
        <w:rPr>
          <w:rFonts w:ascii="Times New Roman" w:hAnsi="Times New Roman" w:cs="Times New Roman"/>
          <w:i/>
          <w:iCs/>
          <w:color w:val="222222"/>
          <w:sz w:val="24"/>
          <w:szCs w:val="24"/>
          <w:shd w:val="clear" w:color="auto" w:fill="FFFFFF"/>
        </w:rPr>
        <w:t>Best Practice &amp; Research Clinical Haematology</w:t>
      </w:r>
      <w:r w:rsidR="00E6022C" w:rsidRPr="00036651">
        <w:rPr>
          <w:rFonts w:ascii="Times New Roman" w:hAnsi="Times New Roman" w:cs="Times New Roman"/>
          <w:color w:val="222222"/>
          <w:sz w:val="24"/>
          <w:szCs w:val="24"/>
          <w:shd w:val="clear" w:color="auto" w:fill="FFFFFF"/>
        </w:rPr>
        <w:t>, </w:t>
      </w:r>
      <w:r w:rsidR="00E6022C" w:rsidRPr="00036651">
        <w:rPr>
          <w:rFonts w:ascii="Times New Roman" w:hAnsi="Times New Roman" w:cs="Times New Roman"/>
          <w:i/>
          <w:iCs/>
          <w:color w:val="222222"/>
          <w:sz w:val="24"/>
          <w:szCs w:val="24"/>
          <w:shd w:val="clear" w:color="auto" w:fill="FFFFFF"/>
        </w:rPr>
        <w:t>16</w:t>
      </w:r>
      <w:r w:rsidR="00E6022C" w:rsidRPr="00036651">
        <w:rPr>
          <w:rFonts w:ascii="Times New Roman" w:hAnsi="Times New Roman" w:cs="Times New Roman"/>
          <w:color w:val="222222"/>
          <w:sz w:val="24"/>
          <w:szCs w:val="24"/>
          <w:shd w:val="clear" w:color="auto" w:fill="FFFFFF"/>
        </w:rPr>
        <w:t>(4), 561-582.</w:t>
      </w:r>
    </w:p>
    <w:p w:rsidR="00E6022C" w:rsidRPr="0003665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24.</w:t>
      </w:r>
      <w:r w:rsidR="00E6022C" w:rsidRPr="00036651">
        <w:rPr>
          <w:rFonts w:ascii="Times New Roman" w:hAnsi="Times New Roman" w:cs="Times New Roman"/>
          <w:color w:val="222222"/>
          <w:sz w:val="24"/>
          <w:szCs w:val="24"/>
          <w:shd w:val="clear" w:color="auto" w:fill="FFFFFF"/>
        </w:rPr>
        <w:t>Tiwari, R. P. (2009). </w:t>
      </w:r>
      <w:r w:rsidR="00E6022C" w:rsidRPr="00036651">
        <w:rPr>
          <w:rFonts w:ascii="Times New Roman" w:hAnsi="Times New Roman" w:cs="Times New Roman"/>
          <w:i/>
          <w:iCs/>
          <w:color w:val="222222"/>
          <w:sz w:val="24"/>
          <w:szCs w:val="24"/>
          <w:shd w:val="clear" w:color="auto" w:fill="FFFFFF"/>
        </w:rPr>
        <w:t>Laboratorytechniques in microbiology &amp; biotechnology</w:t>
      </w:r>
      <w:r w:rsidR="00E6022C" w:rsidRPr="00036651">
        <w:rPr>
          <w:rFonts w:ascii="Times New Roman" w:hAnsi="Times New Roman" w:cs="Times New Roman"/>
          <w:color w:val="222222"/>
          <w:sz w:val="24"/>
          <w:szCs w:val="24"/>
          <w:shd w:val="clear" w:color="auto" w:fill="FFFFFF"/>
        </w:rPr>
        <w:t>. Bharat Shushan.</w:t>
      </w:r>
    </w:p>
    <w:p w:rsidR="003E13B8" w:rsidRPr="00036651" w:rsidRDefault="00FF7A3C" w:rsidP="00FF7A3C">
      <w:pPr>
        <w:spacing w:line="480" w:lineRule="auto"/>
        <w:jc w:val="both"/>
        <w:rPr>
          <w:rFonts w:ascii="Times New Roman" w:hAnsi="Times New Roman" w:cs="Times New Roman"/>
          <w:sz w:val="24"/>
          <w:szCs w:val="24"/>
        </w:rPr>
      </w:pPr>
      <w:r w:rsidRPr="00036651">
        <w:rPr>
          <w:rFonts w:ascii="Times New Roman" w:hAnsi="Times New Roman" w:cs="Times New Roman"/>
          <w:sz w:val="24"/>
          <w:szCs w:val="24"/>
        </w:rPr>
        <w:t>25.</w:t>
      </w:r>
      <w:r w:rsidR="00E6022C" w:rsidRPr="00036651">
        <w:rPr>
          <w:rFonts w:ascii="Times New Roman" w:hAnsi="Times New Roman" w:cs="Times New Roman"/>
          <w:color w:val="222222"/>
          <w:sz w:val="24"/>
          <w:szCs w:val="24"/>
          <w:shd w:val="clear" w:color="auto" w:fill="FFFFFF"/>
        </w:rPr>
        <w:t>Vardiman, J. W., Harris, N. L., &amp;Brunning, R. D. (2002). The World Health Organization (WHO) classification of the myeloid neoplasms. </w:t>
      </w:r>
      <w:r w:rsidR="00E6022C" w:rsidRPr="00036651">
        <w:rPr>
          <w:rFonts w:ascii="Times New Roman" w:hAnsi="Times New Roman" w:cs="Times New Roman"/>
          <w:i/>
          <w:iCs/>
          <w:color w:val="222222"/>
          <w:sz w:val="24"/>
          <w:szCs w:val="24"/>
          <w:shd w:val="clear" w:color="auto" w:fill="FFFFFF"/>
        </w:rPr>
        <w:t>Blood, The Journal of the American Society of Hematology</w:t>
      </w:r>
      <w:r w:rsidR="00E6022C" w:rsidRPr="00036651">
        <w:rPr>
          <w:rFonts w:ascii="Times New Roman" w:hAnsi="Times New Roman" w:cs="Times New Roman"/>
          <w:color w:val="222222"/>
          <w:sz w:val="24"/>
          <w:szCs w:val="24"/>
          <w:shd w:val="clear" w:color="auto" w:fill="FFFFFF"/>
        </w:rPr>
        <w:t>, </w:t>
      </w:r>
      <w:r w:rsidR="00E6022C" w:rsidRPr="00036651">
        <w:rPr>
          <w:rFonts w:ascii="Times New Roman" w:hAnsi="Times New Roman" w:cs="Times New Roman"/>
          <w:i/>
          <w:iCs/>
          <w:color w:val="222222"/>
          <w:sz w:val="24"/>
          <w:szCs w:val="24"/>
          <w:shd w:val="clear" w:color="auto" w:fill="FFFFFF"/>
        </w:rPr>
        <w:t>100</w:t>
      </w:r>
      <w:r w:rsidR="00E6022C" w:rsidRPr="00036651">
        <w:rPr>
          <w:rFonts w:ascii="Times New Roman" w:hAnsi="Times New Roman" w:cs="Times New Roman"/>
          <w:color w:val="222222"/>
          <w:sz w:val="24"/>
          <w:szCs w:val="24"/>
          <w:shd w:val="clear" w:color="auto" w:fill="FFFFFF"/>
        </w:rPr>
        <w:t>(7), 2292-2302</w:t>
      </w:r>
    </w:p>
    <w:p w:rsidR="00BF3971" w:rsidRDefault="00FF7A3C"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26.</w:t>
      </w:r>
      <w:r w:rsidR="00E6022C" w:rsidRPr="00036651">
        <w:rPr>
          <w:rFonts w:ascii="Times New Roman" w:hAnsi="Times New Roman" w:cs="Times New Roman"/>
          <w:color w:val="222222"/>
          <w:sz w:val="24"/>
          <w:szCs w:val="24"/>
          <w:shd w:val="clear" w:color="auto" w:fill="FFFFFF"/>
        </w:rPr>
        <w:t>Weinberg, R. A. (1996). How cancer arises. </w:t>
      </w:r>
      <w:r w:rsidR="00E6022C" w:rsidRPr="00036651">
        <w:rPr>
          <w:rFonts w:ascii="Times New Roman" w:hAnsi="Times New Roman" w:cs="Times New Roman"/>
          <w:i/>
          <w:iCs/>
          <w:color w:val="222222"/>
          <w:sz w:val="24"/>
          <w:szCs w:val="24"/>
          <w:shd w:val="clear" w:color="auto" w:fill="FFFFFF"/>
        </w:rPr>
        <w:t>Scientific American</w:t>
      </w:r>
      <w:r w:rsidR="00E6022C" w:rsidRPr="00036651">
        <w:rPr>
          <w:rFonts w:ascii="Times New Roman" w:hAnsi="Times New Roman" w:cs="Times New Roman"/>
          <w:color w:val="222222"/>
          <w:sz w:val="24"/>
          <w:szCs w:val="24"/>
          <w:shd w:val="clear" w:color="auto" w:fill="FFFFFF"/>
        </w:rPr>
        <w:t>, </w:t>
      </w:r>
      <w:r w:rsidR="00E6022C" w:rsidRPr="00036651">
        <w:rPr>
          <w:rFonts w:ascii="Times New Roman" w:hAnsi="Times New Roman" w:cs="Times New Roman"/>
          <w:i/>
          <w:iCs/>
          <w:color w:val="222222"/>
          <w:sz w:val="24"/>
          <w:szCs w:val="24"/>
          <w:shd w:val="clear" w:color="auto" w:fill="FFFFFF"/>
        </w:rPr>
        <w:t>275</w:t>
      </w:r>
      <w:r w:rsidR="00E6022C" w:rsidRPr="00036651">
        <w:rPr>
          <w:rFonts w:ascii="Times New Roman" w:hAnsi="Times New Roman" w:cs="Times New Roman"/>
          <w:color w:val="222222"/>
          <w:sz w:val="24"/>
          <w:szCs w:val="24"/>
          <w:shd w:val="clear" w:color="auto" w:fill="FFFFFF"/>
        </w:rPr>
        <w:t>(3), 62-70.</w:t>
      </w:r>
    </w:p>
    <w:p w:rsidR="00092802" w:rsidRDefault="0076166E" w:rsidP="00FF7A3C">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27.</w:t>
      </w:r>
      <w:r w:rsidR="00092802" w:rsidRPr="00092802">
        <w:rPr>
          <w:rFonts w:ascii="Times New Roman" w:hAnsi="Times New Roman" w:cs="Times New Roman"/>
          <w:color w:val="222222"/>
          <w:sz w:val="24"/>
          <w:szCs w:val="24"/>
          <w:shd w:val="clear" w:color="auto" w:fill="FFFFFF"/>
        </w:rPr>
        <w:t>Joerger, A. C., &amp; Fersht, A. R. (2007). Structural biology of the tumor suppressor p53 and cancer‐associated mutants. </w:t>
      </w:r>
      <w:r w:rsidR="00092802" w:rsidRPr="00092802">
        <w:rPr>
          <w:rFonts w:ascii="Times New Roman" w:hAnsi="Times New Roman" w:cs="Times New Roman"/>
          <w:i/>
          <w:iCs/>
          <w:color w:val="222222"/>
          <w:sz w:val="24"/>
          <w:szCs w:val="24"/>
          <w:shd w:val="clear" w:color="auto" w:fill="FFFFFF"/>
        </w:rPr>
        <w:t>Advances in cancer research</w:t>
      </w:r>
      <w:r w:rsidR="00092802" w:rsidRPr="00092802">
        <w:rPr>
          <w:rFonts w:ascii="Times New Roman" w:hAnsi="Times New Roman" w:cs="Times New Roman"/>
          <w:color w:val="222222"/>
          <w:sz w:val="24"/>
          <w:szCs w:val="24"/>
          <w:shd w:val="clear" w:color="auto" w:fill="FFFFFF"/>
        </w:rPr>
        <w:t>, </w:t>
      </w:r>
      <w:r w:rsidR="00092802" w:rsidRPr="00092802">
        <w:rPr>
          <w:rFonts w:ascii="Times New Roman" w:hAnsi="Times New Roman" w:cs="Times New Roman"/>
          <w:i/>
          <w:iCs/>
          <w:color w:val="222222"/>
          <w:sz w:val="24"/>
          <w:szCs w:val="24"/>
          <w:shd w:val="clear" w:color="auto" w:fill="FFFFFF"/>
        </w:rPr>
        <w:t>97</w:t>
      </w:r>
      <w:r w:rsidR="00092802" w:rsidRPr="00092802">
        <w:rPr>
          <w:rFonts w:ascii="Times New Roman" w:hAnsi="Times New Roman" w:cs="Times New Roman"/>
          <w:color w:val="222222"/>
          <w:sz w:val="24"/>
          <w:szCs w:val="24"/>
          <w:shd w:val="clear" w:color="auto" w:fill="FFFFFF"/>
        </w:rPr>
        <w:t>, 1-23.</w:t>
      </w:r>
    </w:p>
    <w:p w:rsidR="0076166E" w:rsidRPr="0076166E" w:rsidRDefault="0076166E" w:rsidP="00FF7A3C">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28.</w:t>
      </w:r>
      <w:r w:rsidRPr="0076166E">
        <w:rPr>
          <w:rFonts w:ascii="Arial" w:hAnsi="Arial" w:cs="Arial"/>
          <w:color w:val="222222"/>
          <w:sz w:val="13"/>
          <w:szCs w:val="13"/>
          <w:shd w:val="clear" w:color="auto" w:fill="FFFFFF"/>
        </w:rPr>
        <w:t xml:space="preserve"> </w:t>
      </w:r>
      <w:r w:rsidRPr="0076166E">
        <w:rPr>
          <w:rFonts w:ascii="Times New Roman" w:hAnsi="Times New Roman" w:cs="Times New Roman"/>
          <w:color w:val="222222"/>
          <w:sz w:val="24"/>
          <w:szCs w:val="24"/>
          <w:shd w:val="clear" w:color="auto" w:fill="FFFFFF"/>
        </w:rPr>
        <w:t>Eaves, C. J. (2015). Hematopoietic stem cells: concepts, definitions, and the new reality. </w:t>
      </w:r>
      <w:r w:rsidRPr="0076166E">
        <w:rPr>
          <w:rFonts w:ascii="Times New Roman" w:hAnsi="Times New Roman" w:cs="Times New Roman"/>
          <w:i/>
          <w:iCs/>
          <w:color w:val="222222"/>
          <w:sz w:val="24"/>
          <w:szCs w:val="24"/>
          <w:shd w:val="clear" w:color="auto" w:fill="FFFFFF"/>
        </w:rPr>
        <w:t>Blood, The Journal of the American Society of Hematology</w:t>
      </w:r>
      <w:r w:rsidRPr="0076166E">
        <w:rPr>
          <w:rFonts w:ascii="Times New Roman" w:hAnsi="Times New Roman" w:cs="Times New Roman"/>
          <w:color w:val="222222"/>
          <w:sz w:val="24"/>
          <w:szCs w:val="24"/>
          <w:shd w:val="clear" w:color="auto" w:fill="FFFFFF"/>
        </w:rPr>
        <w:t>, </w:t>
      </w:r>
      <w:r w:rsidRPr="0076166E">
        <w:rPr>
          <w:rFonts w:ascii="Times New Roman" w:hAnsi="Times New Roman" w:cs="Times New Roman"/>
          <w:i/>
          <w:iCs/>
          <w:color w:val="222222"/>
          <w:sz w:val="24"/>
          <w:szCs w:val="24"/>
          <w:shd w:val="clear" w:color="auto" w:fill="FFFFFF"/>
        </w:rPr>
        <w:t>125</w:t>
      </w:r>
      <w:r w:rsidRPr="0076166E">
        <w:rPr>
          <w:rFonts w:ascii="Times New Roman" w:hAnsi="Times New Roman" w:cs="Times New Roman"/>
          <w:color w:val="222222"/>
          <w:sz w:val="24"/>
          <w:szCs w:val="24"/>
          <w:shd w:val="clear" w:color="auto" w:fill="FFFFFF"/>
        </w:rPr>
        <w:t>(17), 2605-2613.</w:t>
      </w:r>
    </w:p>
    <w:p w:rsidR="006D0A6F" w:rsidRDefault="006D0A6F" w:rsidP="00FF7A3C">
      <w:pPr>
        <w:spacing w:line="480" w:lineRule="auto"/>
        <w:jc w:val="both"/>
        <w:rPr>
          <w:rFonts w:ascii="Times New Roman" w:hAnsi="Times New Roman" w:cs="Times New Roman"/>
          <w:color w:val="FF0000"/>
          <w:sz w:val="24"/>
          <w:szCs w:val="24"/>
          <w:shd w:val="clear" w:color="auto" w:fill="FFFFFF"/>
        </w:rPr>
      </w:pPr>
      <w:r w:rsidRPr="006D0A6F">
        <w:rPr>
          <w:rFonts w:ascii="Times New Roman" w:hAnsi="Times New Roman" w:cs="Times New Roman"/>
          <w:color w:val="FF0000"/>
          <w:sz w:val="24"/>
          <w:szCs w:val="24"/>
          <w:shd w:val="clear" w:color="auto" w:fill="FFFFFF"/>
        </w:rPr>
        <w:lastRenderedPageBreak/>
        <w:t>Reviewer’s Comments</w:t>
      </w:r>
    </w:p>
    <w:p w:rsidR="006D0A6F" w:rsidRPr="00BA09BA" w:rsidRDefault="006D0A6F" w:rsidP="001E09CB">
      <w:pPr>
        <w:spacing w:line="240" w:lineRule="auto"/>
        <w:rPr>
          <w:rFonts w:ascii="Times New Roman" w:hAnsi="Times New Roman" w:cs="Times New Roman"/>
          <w:color w:val="FF0000"/>
          <w:sz w:val="20"/>
          <w:szCs w:val="20"/>
        </w:rPr>
      </w:pPr>
      <w:r w:rsidRPr="00BA09BA">
        <w:rPr>
          <w:rFonts w:ascii="Times New Roman" w:hAnsi="Times New Roman" w:cs="Times New Roman"/>
          <w:color w:val="FF0000"/>
          <w:shd w:val="clear" w:color="auto" w:fill="FFFFFF"/>
        </w:rPr>
        <w:t>The manuscript entitled, “</w:t>
      </w:r>
      <w:r w:rsidRPr="00BA09BA">
        <w:rPr>
          <w:rFonts w:ascii="Times New Roman" w:hAnsi="Times New Roman" w:cs="Times New Roman"/>
          <w:color w:val="FF0000"/>
          <w:sz w:val="20"/>
          <w:szCs w:val="20"/>
        </w:rPr>
        <w:t>Study of Microbial Infections in patients of Acute Myeloid Leukemia (AML) and Acute Lymphocytic Leukemia(ALL) undergoing induction therapy”, aimed to identify the pathogens and to understand the role of infections, nosocomial infections  and  antimicrobial resistance in increasing  mortality in leukemia patients</w:t>
      </w:r>
      <w:r w:rsidR="001E09CB" w:rsidRPr="00BA09BA">
        <w:rPr>
          <w:rFonts w:ascii="Times New Roman" w:hAnsi="Times New Roman" w:cs="Times New Roman"/>
          <w:color w:val="FF0000"/>
          <w:sz w:val="20"/>
          <w:szCs w:val="20"/>
        </w:rPr>
        <w:t>.</w:t>
      </w:r>
    </w:p>
    <w:p w:rsidR="00735D63" w:rsidRPr="00BA09BA" w:rsidRDefault="00735D63" w:rsidP="001E09CB">
      <w:pPr>
        <w:spacing w:line="240" w:lineRule="auto"/>
        <w:rPr>
          <w:rFonts w:ascii="Times New Roman" w:hAnsi="Times New Roman" w:cs="Times New Roman"/>
          <w:color w:val="FF0000"/>
          <w:sz w:val="20"/>
          <w:szCs w:val="20"/>
        </w:rPr>
      </w:pPr>
      <w:r w:rsidRPr="00BA09BA">
        <w:rPr>
          <w:rFonts w:ascii="Times New Roman" w:hAnsi="Times New Roman" w:cs="Times New Roman"/>
          <w:color w:val="FF0000"/>
          <w:sz w:val="20"/>
          <w:szCs w:val="20"/>
        </w:rPr>
        <w:t>The investigation chosen has great importance in understanding the impact of treatment AML and ALL patients.</w:t>
      </w:r>
      <w:r w:rsidR="00BA09BA" w:rsidRPr="00BA09BA">
        <w:rPr>
          <w:rFonts w:ascii="Times New Roman" w:hAnsi="Times New Roman" w:cs="Times New Roman"/>
          <w:color w:val="FF0000"/>
          <w:sz w:val="20"/>
          <w:szCs w:val="20"/>
        </w:rPr>
        <w:t xml:space="preserve"> The observations contribute to understand the impact of secondary infections and comorbid conditions in cancer patients, which is the most useful information. </w:t>
      </w:r>
    </w:p>
    <w:p w:rsidR="00735D63" w:rsidRPr="00BA09BA" w:rsidRDefault="00735D63" w:rsidP="001E09CB">
      <w:pPr>
        <w:spacing w:line="240" w:lineRule="auto"/>
        <w:rPr>
          <w:rFonts w:ascii="Times New Roman" w:hAnsi="Times New Roman" w:cs="Times New Roman"/>
          <w:color w:val="FF0000"/>
          <w:sz w:val="20"/>
          <w:szCs w:val="20"/>
        </w:rPr>
      </w:pPr>
      <w:r w:rsidRPr="00BA09BA">
        <w:rPr>
          <w:rFonts w:ascii="Times New Roman" w:hAnsi="Times New Roman" w:cs="Times New Roman"/>
          <w:color w:val="FF0000"/>
          <w:sz w:val="20"/>
          <w:szCs w:val="20"/>
        </w:rPr>
        <w:t>Suggestions: The sample size should be considerably large to derive any solid conclusions.</w:t>
      </w:r>
    </w:p>
    <w:p w:rsidR="00735D63" w:rsidRPr="00BA09BA" w:rsidRDefault="00735D63" w:rsidP="001E09CB">
      <w:pPr>
        <w:spacing w:line="240" w:lineRule="auto"/>
        <w:rPr>
          <w:rFonts w:ascii="Times New Roman" w:hAnsi="Times New Roman" w:cs="Times New Roman"/>
          <w:color w:val="FF0000"/>
          <w:sz w:val="20"/>
          <w:szCs w:val="20"/>
        </w:rPr>
      </w:pPr>
      <w:r w:rsidRPr="00BA09BA">
        <w:rPr>
          <w:rFonts w:ascii="Times New Roman" w:hAnsi="Times New Roman" w:cs="Times New Roman"/>
          <w:color w:val="FF0000"/>
          <w:sz w:val="20"/>
          <w:szCs w:val="20"/>
        </w:rPr>
        <w:t>-comparative table and note of comparison between AML</w:t>
      </w:r>
      <w:r w:rsidR="002E0629">
        <w:rPr>
          <w:rFonts w:ascii="Times New Roman" w:hAnsi="Times New Roman" w:cs="Times New Roman"/>
          <w:color w:val="FF0000"/>
          <w:sz w:val="20"/>
          <w:szCs w:val="20"/>
        </w:rPr>
        <w:t xml:space="preserve"> </w:t>
      </w:r>
      <w:r w:rsidRPr="00BA09BA">
        <w:rPr>
          <w:rFonts w:ascii="Times New Roman" w:hAnsi="Times New Roman" w:cs="Times New Roman"/>
          <w:color w:val="FF0000"/>
          <w:sz w:val="20"/>
          <w:szCs w:val="20"/>
        </w:rPr>
        <w:t>and ALL patients to be given</w:t>
      </w:r>
    </w:p>
    <w:p w:rsidR="00735D63" w:rsidRPr="00BA09BA" w:rsidRDefault="00735D63" w:rsidP="001E09CB">
      <w:pPr>
        <w:spacing w:line="240" w:lineRule="auto"/>
        <w:rPr>
          <w:rFonts w:ascii="Times New Roman" w:hAnsi="Times New Roman" w:cs="Times New Roman"/>
          <w:color w:val="FF0000"/>
          <w:sz w:val="20"/>
          <w:szCs w:val="20"/>
        </w:rPr>
      </w:pPr>
      <w:r w:rsidRPr="00BA09BA">
        <w:rPr>
          <w:rFonts w:ascii="Times New Roman" w:hAnsi="Times New Roman" w:cs="Times New Roman"/>
          <w:color w:val="FF0000"/>
          <w:sz w:val="20"/>
          <w:szCs w:val="20"/>
        </w:rPr>
        <w:t xml:space="preserve">- Identification of pathogens not done as mentioned in Materials and Methods </w:t>
      </w:r>
      <w:r w:rsidR="00AB3C01" w:rsidRPr="00BA09BA">
        <w:rPr>
          <w:rFonts w:ascii="Times New Roman" w:hAnsi="Times New Roman" w:cs="Times New Roman"/>
          <w:color w:val="FF0000"/>
          <w:sz w:val="20"/>
          <w:szCs w:val="20"/>
        </w:rPr>
        <w:t>or through the txt.</w:t>
      </w:r>
    </w:p>
    <w:p w:rsidR="00AB3C01" w:rsidRPr="00BA09BA" w:rsidRDefault="00AB3C01" w:rsidP="001E09CB">
      <w:pPr>
        <w:spacing w:line="240" w:lineRule="auto"/>
        <w:rPr>
          <w:rFonts w:ascii="Times New Roman" w:hAnsi="Times New Roman" w:cs="Times New Roman"/>
          <w:color w:val="FF0000"/>
          <w:sz w:val="20"/>
          <w:szCs w:val="20"/>
        </w:rPr>
      </w:pPr>
      <w:r w:rsidRPr="00BA09BA">
        <w:rPr>
          <w:rFonts w:ascii="Times New Roman" w:hAnsi="Times New Roman" w:cs="Times New Roman"/>
          <w:color w:val="FF0000"/>
          <w:sz w:val="20"/>
          <w:szCs w:val="20"/>
        </w:rPr>
        <w:t>Introduction to be edited</w:t>
      </w:r>
      <w:r w:rsidR="00306C0C">
        <w:rPr>
          <w:rFonts w:ascii="Times New Roman" w:hAnsi="Times New Roman" w:cs="Times New Roman"/>
          <w:color w:val="FF0000"/>
          <w:sz w:val="20"/>
          <w:szCs w:val="20"/>
        </w:rPr>
        <w:t>,</w:t>
      </w:r>
      <w:r w:rsidRPr="00BA09BA">
        <w:rPr>
          <w:rFonts w:ascii="Times New Roman" w:hAnsi="Times New Roman" w:cs="Times New Roman"/>
          <w:color w:val="FF0000"/>
          <w:sz w:val="20"/>
          <w:szCs w:val="20"/>
        </w:rPr>
        <w:t xml:space="preserve"> focusing on the previous work related to the topic  with references and to give hypothesis. ( basic information about cancer or biology </w:t>
      </w:r>
      <w:r w:rsidR="00306C0C">
        <w:rPr>
          <w:rFonts w:ascii="Times New Roman" w:hAnsi="Times New Roman" w:cs="Times New Roman"/>
          <w:color w:val="FF0000"/>
          <w:sz w:val="20"/>
          <w:szCs w:val="20"/>
        </w:rPr>
        <w:t xml:space="preserve">are not required </w:t>
      </w:r>
      <w:r w:rsidRPr="00BA09BA">
        <w:rPr>
          <w:rFonts w:ascii="Times New Roman" w:hAnsi="Times New Roman" w:cs="Times New Roman"/>
          <w:color w:val="FF0000"/>
          <w:sz w:val="20"/>
          <w:szCs w:val="20"/>
        </w:rPr>
        <w:t>)</w:t>
      </w:r>
    </w:p>
    <w:p w:rsidR="00AB3C01" w:rsidRPr="00BA09BA" w:rsidRDefault="00AB3C01" w:rsidP="00AB3C01">
      <w:pPr>
        <w:pStyle w:val="ListParagraph"/>
        <w:numPr>
          <w:ilvl w:val="0"/>
          <w:numId w:val="9"/>
        </w:numPr>
        <w:spacing w:line="240" w:lineRule="auto"/>
        <w:rPr>
          <w:rFonts w:ascii="Times New Roman" w:hAnsi="Times New Roman" w:cs="Times New Roman"/>
          <w:color w:val="FF0000"/>
          <w:sz w:val="20"/>
          <w:szCs w:val="20"/>
        </w:rPr>
      </w:pPr>
      <w:r w:rsidRPr="00BA09BA">
        <w:rPr>
          <w:rFonts w:ascii="Times New Roman" w:hAnsi="Times New Roman" w:cs="Times New Roman"/>
          <w:color w:val="FF0000"/>
          <w:sz w:val="20"/>
          <w:szCs w:val="20"/>
        </w:rPr>
        <w:t>Culture plates/ pathogen grown  plates ( Figs to be incorporated )</w:t>
      </w:r>
    </w:p>
    <w:p w:rsidR="00AB3C01" w:rsidRPr="00BA09BA" w:rsidRDefault="00AB3C01" w:rsidP="00AB3C01">
      <w:pPr>
        <w:pStyle w:val="ListParagraph"/>
        <w:numPr>
          <w:ilvl w:val="0"/>
          <w:numId w:val="9"/>
        </w:numPr>
        <w:spacing w:line="240" w:lineRule="auto"/>
        <w:rPr>
          <w:rFonts w:ascii="Times New Roman" w:hAnsi="Times New Roman" w:cs="Times New Roman"/>
          <w:color w:val="FF0000"/>
          <w:sz w:val="20"/>
          <w:szCs w:val="20"/>
        </w:rPr>
      </w:pPr>
      <w:r w:rsidRPr="00BA09BA">
        <w:rPr>
          <w:rFonts w:ascii="Times New Roman" w:hAnsi="Times New Roman" w:cs="Times New Roman"/>
          <w:color w:val="FF0000"/>
          <w:sz w:val="20"/>
          <w:szCs w:val="20"/>
        </w:rPr>
        <w:t xml:space="preserve">Evidence for plagiarism need to be included </w:t>
      </w:r>
    </w:p>
    <w:p w:rsidR="00AB3C01" w:rsidRPr="00BA09BA" w:rsidRDefault="00AB3C01" w:rsidP="00AB3C01">
      <w:pPr>
        <w:pStyle w:val="ListParagraph"/>
        <w:numPr>
          <w:ilvl w:val="0"/>
          <w:numId w:val="9"/>
        </w:numPr>
        <w:spacing w:line="240" w:lineRule="auto"/>
        <w:rPr>
          <w:rFonts w:ascii="Times New Roman" w:hAnsi="Times New Roman" w:cs="Times New Roman"/>
          <w:color w:val="FF0000"/>
          <w:sz w:val="20"/>
          <w:szCs w:val="20"/>
        </w:rPr>
      </w:pPr>
      <w:r w:rsidRPr="00BA09BA">
        <w:rPr>
          <w:rFonts w:ascii="Times New Roman" w:hAnsi="Times New Roman" w:cs="Times New Roman"/>
          <w:color w:val="FF0000"/>
          <w:sz w:val="20"/>
          <w:szCs w:val="20"/>
        </w:rPr>
        <w:t>Text formatting including margins, line spacing, Font size/ pattern, punctuation, sen</w:t>
      </w:r>
      <w:bookmarkStart w:id="0" w:name="_GoBack"/>
      <w:bookmarkEnd w:id="0"/>
      <w:r w:rsidRPr="00BA09BA">
        <w:rPr>
          <w:rFonts w:ascii="Times New Roman" w:hAnsi="Times New Roman" w:cs="Times New Roman"/>
          <w:color w:val="FF0000"/>
          <w:sz w:val="20"/>
          <w:szCs w:val="20"/>
        </w:rPr>
        <w:t>tence formation to be focused thoroughly.</w:t>
      </w:r>
    </w:p>
    <w:p w:rsidR="00AB3C01" w:rsidRPr="00BA09BA" w:rsidRDefault="00AB3C01" w:rsidP="00AB3C01">
      <w:pPr>
        <w:pStyle w:val="ListParagraph"/>
        <w:numPr>
          <w:ilvl w:val="0"/>
          <w:numId w:val="9"/>
        </w:numPr>
        <w:spacing w:line="240" w:lineRule="auto"/>
        <w:rPr>
          <w:rFonts w:ascii="Times New Roman" w:hAnsi="Times New Roman" w:cs="Times New Roman"/>
          <w:color w:val="FF0000"/>
          <w:sz w:val="20"/>
          <w:szCs w:val="20"/>
        </w:rPr>
      </w:pPr>
      <w:r w:rsidRPr="00BA09BA">
        <w:rPr>
          <w:rFonts w:ascii="Times New Roman" w:hAnsi="Times New Roman" w:cs="Times New Roman"/>
          <w:color w:val="FF0000"/>
          <w:sz w:val="20"/>
          <w:szCs w:val="20"/>
        </w:rPr>
        <w:t xml:space="preserve">Since the work has been done already, the observations should be presented in past tense or past perfect tense instead of present tense </w:t>
      </w:r>
      <w:r w:rsidR="00306C0C" w:rsidRPr="00BA09BA">
        <w:rPr>
          <w:rFonts w:ascii="Times New Roman" w:hAnsi="Times New Roman" w:cs="Times New Roman"/>
          <w:color w:val="FF0000"/>
          <w:sz w:val="20"/>
          <w:szCs w:val="20"/>
        </w:rPr>
        <w:t>throughout</w:t>
      </w:r>
      <w:r w:rsidRPr="00BA09BA">
        <w:rPr>
          <w:rFonts w:ascii="Times New Roman" w:hAnsi="Times New Roman" w:cs="Times New Roman"/>
          <w:color w:val="FF0000"/>
          <w:sz w:val="20"/>
          <w:szCs w:val="20"/>
        </w:rPr>
        <w:t>.</w:t>
      </w:r>
    </w:p>
    <w:p w:rsidR="00AB3C01" w:rsidRDefault="00AB3C01" w:rsidP="00AB3C01">
      <w:pPr>
        <w:pStyle w:val="ListParagraph"/>
        <w:numPr>
          <w:ilvl w:val="0"/>
          <w:numId w:val="9"/>
        </w:numPr>
        <w:spacing w:line="240" w:lineRule="auto"/>
        <w:rPr>
          <w:rFonts w:ascii="Times New Roman" w:hAnsi="Times New Roman" w:cs="Times New Roman"/>
          <w:color w:val="FF0000"/>
          <w:sz w:val="20"/>
          <w:szCs w:val="20"/>
        </w:rPr>
      </w:pPr>
      <w:r w:rsidRPr="00BA09BA">
        <w:rPr>
          <w:rFonts w:ascii="Times New Roman" w:hAnsi="Times New Roman" w:cs="Times New Roman"/>
          <w:color w:val="FF0000"/>
          <w:sz w:val="20"/>
          <w:szCs w:val="20"/>
        </w:rPr>
        <w:t xml:space="preserve">Authors </w:t>
      </w:r>
      <w:r w:rsidR="00BA09BA">
        <w:rPr>
          <w:rFonts w:ascii="Times New Roman" w:hAnsi="Times New Roman" w:cs="Times New Roman"/>
          <w:color w:val="FF0000"/>
          <w:sz w:val="20"/>
          <w:szCs w:val="20"/>
        </w:rPr>
        <w:t xml:space="preserve">are </w:t>
      </w:r>
      <w:r w:rsidRPr="00BA09BA">
        <w:rPr>
          <w:rFonts w:ascii="Times New Roman" w:hAnsi="Times New Roman" w:cs="Times New Roman"/>
          <w:color w:val="FF0000"/>
          <w:sz w:val="20"/>
          <w:szCs w:val="20"/>
        </w:rPr>
        <w:t xml:space="preserve">advised to attend to the Corrections made or mistakes marked ‘Red’ and to redraft the manuscript </w:t>
      </w:r>
      <w:r w:rsidR="00BA09BA" w:rsidRPr="00BA09BA">
        <w:rPr>
          <w:rFonts w:ascii="Times New Roman" w:hAnsi="Times New Roman" w:cs="Times New Roman"/>
          <w:color w:val="FF0000"/>
          <w:sz w:val="20"/>
          <w:szCs w:val="20"/>
        </w:rPr>
        <w:t xml:space="preserve">and resubmit </w:t>
      </w:r>
      <w:r w:rsidRPr="00BA09BA">
        <w:rPr>
          <w:rFonts w:ascii="Times New Roman" w:hAnsi="Times New Roman" w:cs="Times New Roman"/>
          <w:color w:val="FF0000"/>
          <w:sz w:val="20"/>
          <w:szCs w:val="20"/>
        </w:rPr>
        <w:t>for it to be accepted for publication.</w:t>
      </w:r>
      <w:r w:rsidR="00BA09BA" w:rsidRPr="00BA09BA">
        <w:rPr>
          <w:rFonts w:ascii="Times New Roman" w:hAnsi="Times New Roman" w:cs="Times New Roman"/>
          <w:color w:val="FF0000"/>
          <w:sz w:val="20"/>
          <w:szCs w:val="20"/>
        </w:rPr>
        <w:t xml:space="preserve"> (Follow the guidelines of JES for while drafting)</w:t>
      </w:r>
    </w:p>
    <w:p w:rsidR="00306C0C" w:rsidRPr="00BA09BA" w:rsidRDefault="00306C0C" w:rsidP="00AB3C01">
      <w:pPr>
        <w:pStyle w:val="ListParagraph"/>
        <w:numPr>
          <w:ilvl w:val="0"/>
          <w:numId w:val="9"/>
        </w:numPr>
        <w:spacing w:line="240" w:lineRule="auto"/>
        <w:rPr>
          <w:rFonts w:ascii="Times New Roman" w:hAnsi="Times New Roman" w:cs="Times New Roman"/>
          <w:color w:val="FF0000"/>
          <w:sz w:val="20"/>
          <w:szCs w:val="20"/>
        </w:rPr>
      </w:pPr>
      <w:r>
        <w:rPr>
          <w:rFonts w:ascii="Times New Roman" w:hAnsi="Times New Roman" w:cs="Times New Roman"/>
          <w:color w:val="FF0000"/>
          <w:sz w:val="20"/>
          <w:szCs w:val="20"/>
        </w:rPr>
        <w:t xml:space="preserve">Plagiarism statement to be submitted. </w:t>
      </w:r>
    </w:p>
    <w:p w:rsidR="00735D63" w:rsidRPr="00735D63" w:rsidRDefault="00735D63" w:rsidP="00BA09BA">
      <w:pPr>
        <w:pStyle w:val="ListParagraph"/>
        <w:spacing w:line="240" w:lineRule="auto"/>
        <w:rPr>
          <w:rFonts w:ascii="Times New Roman" w:hAnsi="Times New Roman" w:cs="Times New Roman"/>
          <w:color w:val="000000" w:themeColor="text1"/>
          <w:sz w:val="20"/>
          <w:szCs w:val="20"/>
        </w:rPr>
      </w:pPr>
    </w:p>
    <w:p w:rsidR="00735D63" w:rsidRDefault="00735D63" w:rsidP="001E09CB">
      <w:pPr>
        <w:spacing w:line="240" w:lineRule="auto"/>
        <w:rPr>
          <w:rFonts w:ascii="Times New Roman" w:hAnsi="Times New Roman" w:cs="Times New Roman"/>
          <w:color w:val="000000" w:themeColor="text1"/>
          <w:sz w:val="20"/>
          <w:szCs w:val="20"/>
        </w:rPr>
      </w:pPr>
    </w:p>
    <w:p w:rsidR="001E09CB" w:rsidRDefault="001E09CB" w:rsidP="001E09CB">
      <w:pPr>
        <w:spacing w:line="240" w:lineRule="auto"/>
        <w:rPr>
          <w:rFonts w:ascii="Times New Roman" w:hAnsi="Times New Roman" w:cs="Times New Roman"/>
          <w:color w:val="000000" w:themeColor="text1"/>
          <w:sz w:val="20"/>
          <w:szCs w:val="20"/>
        </w:rPr>
      </w:pPr>
    </w:p>
    <w:p w:rsidR="00735D63" w:rsidRDefault="00735D63" w:rsidP="001E09CB">
      <w:pPr>
        <w:spacing w:line="240" w:lineRule="auto"/>
        <w:rPr>
          <w:rFonts w:ascii="Times New Roman" w:hAnsi="Times New Roman" w:cs="Times New Roman"/>
          <w:color w:val="000000" w:themeColor="text1"/>
          <w:sz w:val="20"/>
          <w:szCs w:val="20"/>
        </w:rPr>
      </w:pPr>
    </w:p>
    <w:p w:rsidR="00735D63" w:rsidRDefault="00735D63" w:rsidP="001E09CB">
      <w:pPr>
        <w:spacing w:line="240" w:lineRule="auto"/>
        <w:rPr>
          <w:rFonts w:ascii="Times New Roman" w:hAnsi="Times New Roman" w:cs="Times New Roman"/>
          <w:color w:val="000000" w:themeColor="text1"/>
          <w:sz w:val="20"/>
          <w:szCs w:val="20"/>
        </w:rPr>
      </w:pPr>
    </w:p>
    <w:p w:rsidR="00735D63" w:rsidRPr="001E09CB" w:rsidRDefault="00735D63" w:rsidP="001E09CB">
      <w:pPr>
        <w:spacing w:line="240" w:lineRule="auto"/>
        <w:rPr>
          <w:rFonts w:ascii="Times New Roman" w:hAnsi="Times New Roman" w:cs="Times New Roman"/>
          <w:color w:val="FF0000"/>
          <w:sz w:val="20"/>
          <w:szCs w:val="20"/>
        </w:rPr>
      </w:pPr>
    </w:p>
    <w:p w:rsidR="006D0A6F" w:rsidRPr="006D0A6F" w:rsidRDefault="006D0A6F" w:rsidP="006D0A6F">
      <w:pPr>
        <w:spacing w:after="0"/>
        <w:jc w:val="both"/>
        <w:rPr>
          <w:rFonts w:ascii="Times New Roman" w:hAnsi="Times New Roman" w:cs="Times New Roman"/>
          <w:sz w:val="20"/>
          <w:szCs w:val="20"/>
        </w:rPr>
      </w:pPr>
    </w:p>
    <w:p w:rsidR="006D0A6F" w:rsidRPr="006D0A6F" w:rsidRDefault="006D0A6F" w:rsidP="00FF7A3C">
      <w:pPr>
        <w:spacing w:line="480" w:lineRule="auto"/>
        <w:jc w:val="both"/>
        <w:rPr>
          <w:rFonts w:ascii="Times New Roman" w:hAnsi="Times New Roman" w:cs="Times New Roman"/>
          <w:color w:val="FF0000"/>
          <w:sz w:val="24"/>
          <w:szCs w:val="24"/>
        </w:rPr>
      </w:pPr>
    </w:p>
    <w:p w:rsidR="003E13B8" w:rsidRPr="00036651" w:rsidRDefault="003E13B8" w:rsidP="00FF7A3C">
      <w:pPr>
        <w:spacing w:line="480" w:lineRule="auto"/>
        <w:jc w:val="both"/>
        <w:rPr>
          <w:rFonts w:ascii="Times New Roman" w:hAnsi="Times New Roman" w:cs="Times New Roman"/>
          <w:color w:val="222222"/>
          <w:sz w:val="24"/>
          <w:szCs w:val="24"/>
          <w:shd w:val="clear" w:color="auto" w:fill="FFFFFF"/>
        </w:rPr>
      </w:pPr>
      <w:r w:rsidRPr="00036651">
        <w:rPr>
          <w:rFonts w:ascii="Times New Roman" w:hAnsi="Times New Roman" w:cs="Times New Roman"/>
          <w:color w:val="222222"/>
          <w:sz w:val="24"/>
          <w:szCs w:val="24"/>
          <w:shd w:val="clear" w:color="auto" w:fill="FFFFFF"/>
        </w:rPr>
        <w:t>.</w:t>
      </w:r>
    </w:p>
    <w:p w:rsidR="00C42CFE" w:rsidRPr="00036651" w:rsidRDefault="00C42CFE" w:rsidP="00FF7A3C">
      <w:pPr>
        <w:spacing w:line="480" w:lineRule="auto"/>
        <w:jc w:val="both"/>
        <w:rPr>
          <w:rFonts w:ascii="Times New Roman" w:hAnsi="Times New Roman" w:cs="Times New Roman"/>
          <w:sz w:val="24"/>
          <w:szCs w:val="24"/>
        </w:rPr>
      </w:pPr>
    </w:p>
    <w:sectPr w:rsidR="00C42CFE" w:rsidRPr="00036651" w:rsidSect="00C36F4F">
      <w:pgSz w:w="11906" w:h="16838" w:code="9"/>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615C" w:rsidRDefault="0000615C" w:rsidP="00AB4FCD">
      <w:pPr>
        <w:spacing w:after="0" w:line="240" w:lineRule="auto"/>
      </w:pPr>
      <w:r>
        <w:separator/>
      </w:r>
    </w:p>
  </w:endnote>
  <w:endnote w:type="continuationSeparator" w:id="1">
    <w:p w:rsidR="0000615C" w:rsidRDefault="0000615C" w:rsidP="00AB4F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615C" w:rsidRDefault="0000615C" w:rsidP="00AB4FCD">
      <w:pPr>
        <w:spacing w:after="0" w:line="240" w:lineRule="auto"/>
      </w:pPr>
      <w:r>
        <w:separator/>
      </w:r>
    </w:p>
  </w:footnote>
  <w:footnote w:type="continuationSeparator" w:id="1">
    <w:p w:rsidR="0000615C" w:rsidRDefault="0000615C" w:rsidP="00AB4F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329AB"/>
    <w:multiLevelType w:val="hybridMultilevel"/>
    <w:tmpl w:val="E78C9F26"/>
    <w:lvl w:ilvl="0" w:tplc="DF7AFA5A">
      <w:start w:val="26"/>
      <w:numFmt w:val="bullet"/>
      <w:lvlText w:val="-"/>
      <w:lvlJc w:val="left"/>
      <w:pPr>
        <w:ind w:left="720" w:hanging="36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D8B382A"/>
    <w:multiLevelType w:val="hybridMultilevel"/>
    <w:tmpl w:val="A3E04762"/>
    <w:lvl w:ilvl="0" w:tplc="0E649672">
      <w:start w:val="1"/>
      <w:numFmt w:val="bullet"/>
      <w:lvlText w:val=""/>
      <w:lvlJc w:val="left"/>
      <w:pPr>
        <w:tabs>
          <w:tab w:val="num" w:pos="720"/>
        </w:tabs>
        <w:ind w:left="720" w:hanging="360"/>
      </w:pPr>
      <w:rPr>
        <w:rFonts w:ascii="Wingdings" w:hAnsi="Wingdings" w:hint="default"/>
      </w:rPr>
    </w:lvl>
    <w:lvl w:ilvl="1" w:tplc="0A7EE8D0" w:tentative="1">
      <w:start w:val="1"/>
      <w:numFmt w:val="bullet"/>
      <w:lvlText w:val=""/>
      <w:lvlJc w:val="left"/>
      <w:pPr>
        <w:tabs>
          <w:tab w:val="num" w:pos="1440"/>
        </w:tabs>
        <w:ind w:left="1440" w:hanging="360"/>
      </w:pPr>
      <w:rPr>
        <w:rFonts w:ascii="Wingdings" w:hAnsi="Wingdings" w:hint="default"/>
      </w:rPr>
    </w:lvl>
    <w:lvl w:ilvl="2" w:tplc="0F9C332C" w:tentative="1">
      <w:start w:val="1"/>
      <w:numFmt w:val="bullet"/>
      <w:lvlText w:val=""/>
      <w:lvlJc w:val="left"/>
      <w:pPr>
        <w:tabs>
          <w:tab w:val="num" w:pos="2160"/>
        </w:tabs>
        <w:ind w:left="2160" w:hanging="360"/>
      </w:pPr>
      <w:rPr>
        <w:rFonts w:ascii="Wingdings" w:hAnsi="Wingdings" w:hint="default"/>
      </w:rPr>
    </w:lvl>
    <w:lvl w:ilvl="3" w:tplc="92040EB8" w:tentative="1">
      <w:start w:val="1"/>
      <w:numFmt w:val="bullet"/>
      <w:lvlText w:val=""/>
      <w:lvlJc w:val="left"/>
      <w:pPr>
        <w:tabs>
          <w:tab w:val="num" w:pos="2880"/>
        </w:tabs>
        <w:ind w:left="2880" w:hanging="360"/>
      </w:pPr>
      <w:rPr>
        <w:rFonts w:ascii="Wingdings" w:hAnsi="Wingdings" w:hint="default"/>
      </w:rPr>
    </w:lvl>
    <w:lvl w:ilvl="4" w:tplc="05A4C842" w:tentative="1">
      <w:start w:val="1"/>
      <w:numFmt w:val="bullet"/>
      <w:lvlText w:val=""/>
      <w:lvlJc w:val="left"/>
      <w:pPr>
        <w:tabs>
          <w:tab w:val="num" w:pos="3600"/>
        </w:tabs>
        <w:ind w:left="3600" w:hanging="360"/>
      </w:pPr>
      <w:rPr>
        <w:rFonts w:ascii="Wingdings" w:hAnsi="Wingdings" w:hint="default"/>
      </w:rPr>
    </w:lvl>
    <w:lvl w:ilvl="5" w:tplc="3D6A5EE4" w:tentative="1">
      <w:start w:val="1"/>
      <w:numFmt w:val="bullet"/>
      <w:lvlText w:val=""/>
      <w:lvlJc w:val="left"/>
      <w:pPr>
        <w:tabs>
          <w:tab w:val="num" w:pos="4320"/>
        </w:tabs>
        <w:ind w:left="4320" w:hanging="360"/>
      </w:pPr>
      <w:rPr>
        <w:rFonts w:ascii="Wingdings" w:hAnsi="Wingdings" w:hint="default"/>
      </w:rPr>
    </w:lvl>
    <w:lvl w:ilvl="6" w:tplc="A426DFA2" w:tentative="1">
      <w:start w:val="1"/>
      <w:numFmt w:val="bullet"/>
      <w:lvlText w:val=""/>
      <w:lvlJc w:val="left"/>
      <w:pPr>
        <w:tabs>
          <w:tab w:val="num" w:pos="5040"/>
        </w:tabs>
        <w:ind w:left="5040" w:hanging="360"/>
      </w:pPr>
      <w:rPr>
        <w:rFonts w:ascii="Wingdings" w:hAnsi="Wingdings" w:hint="default"/>
      </w:rPr>
    </w:lvl>
    <w:lvl w:ilvl="7" w:tplc="FE4A0B18" w:tentative="1">
      <w:start w:val="1"/>
      <w:numFmt w:val="bullet"/>
      <w:lvlText w:val=""/>
      <w:lvlJc w:val="left"/>
      <w:pPr>
        <w:tabs>
          <w:tab w:val="num" w:pos="5760"/>
        </w:tabs>
        <w:ind w:left="5760" w:hanging="360"/>
      </w:pPr>
      <w:rPr>
        <w:rFonts w:ascii="Wingdings" w:hAnsi="Wingdings" w:hint="default"/>
      </w:rPr>
    </w:lvl>
    <w:lvl w:ilvl="8" w:tplc="D4CA0612" w:tentative="1">
      <w:start w:val="1"/>
      <w:numFmt w:val="bullet"/>
      <w:lvlText w:val=""/>
      <w:lvlJc w:val="left"/>
      <w:pPr>
        <w:tabs>
          <w:tab w:val="num" w:pos="6480"/>
        </w:tabs>
        <w:ind w:left="6480" w:hanging="360"/>
      </w:pPr>
      <w:rPr>
        <w:rFonts w:ascii="Wingdings" w:hAnsi="Wingdings" w:hint="default"/>
      </w:rPr>
    </w:lvl>
  </w:abstractNum>
  <w:abstractNum w:abstractNumId="2">
    <w:nsid w:val="0DE242CD"/>
    <w:multiLevelType w:val="hybridMultilevel"/>
    <w:tmpl w:val="E7006A48"/>
    <w:lvl w:ilvl="0" w:tplc="FD60EC82">
      <w:start w:val="26"/>
      <w:numFmt w:val="bullet"/>
      <w:lvlText w:val="-"/>
      <w:lvlJc w:val="left"/>
      <w:pPr>
        <w:ind w:left="720" w:hanging="36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4360DFF"/>
    <w:multiLevelType w:val="hybridMultilevel"/>
    <w:tmpl w:val="250EE5D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65F77BD"/>
    <w:multiLevelType w:val="hybridMultilevel"/>
    <w:tmpl w:val="B4AE25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7C401E0"/>
    <w:multiLevelType w:val="hybridMultilevel"/>
    <w:tmpl w:val="3EC477C6"/>
    <w:lvl w:ilvl="0" w:tplc="8D44D362">
      <w:start w:val="1"/>
      <w:numFmt w:val="bullet"/>
      <w:lvlText w:val=""/>
      <w:lvlJc w:val="left"/>
      <w:pPr>
        <w:tabs>
          <w:tab w:val="num" w:pos="720"/>
        </w:tabs>
        <w:ind w:left="720" w:hanging="360"/>
      </w:pPr>
      <w:rPr>
        <w:rFonts w:ascii="Wingdings" w:hAnsi="Wingdings" w:hint="default"/>
      </w:rPr>
    </w:lvl>
    <w:lvl w:ilvl="1" w:tplc="D3F4CCC8" w:tentative="1">
      <w:start w:val="1"/>
      <w:numFmt w:val="bullet"/>
      <w:lvlText w:val=""/>
      <w:lvlJc w:val="left"/>
      <w:pPr>
        <w:tabs>
          <w:tab w:val="num" w:pos="1440"/>
        </w:tabs>
        <w:ind w:left="1440" w:hanging="360"/>
      </w:pPr>
      <w:rPr>
        <w:rFonts w:ascii="Wingdings" w:hAnsi="Wingdings" w:hint="default"/>
      </w:rPr>
    </w:lvl>
    <w:lvl w:ilvl="2" w:tplc="AC629626" w:tentative="1">
      <w:start w:val="1"/>
      <w:numFmt w:val="bullet"/>
      <w:lvlText w:val=""/>
      <w:lvlJc w:val="left"/>
      <w:pPr>
        <w:tabs>
          <w:tab w:val="num" w:pos="2160"/>
        </w:tabs>
        <w:ind w:left="2160" w:hanging="360"/>
      </w:pPr>
      <w:rPr>
        <w:rFonts w:ascii="Wingdings" w:hAnsi="Wingdings" w:hint="default"/>
      </w:rPr>
    </w:lvl>
    <w:lvl w:ilvl="3" w:tplc="B432649A" w:tentative="1">
      <w:start w:val="1"/>
      <w:numFmt w:val="bullet"/>
      <w:lvlText w:val=""/>
      <w:lvlJc w:val="left"/>
      <w:pPr>
        <w:tabs>
          <w:tab w:val="num" w:pos="2880"/>
        </w:tabs>
        <w:ind w:left="2880" w:hanging="360"/>
      </w:pPr>
      <w:rPr>
        <w:rFonts w:ascii="Wingdings" w:hAnsi="Wingdings" w:hint="default"/>
      </w:rPr>
    </w:lvl>
    <w:lvl w:ilvl="4" w:tplc="F03E2892" w:tentative="1">
      <w:start w:val="1"/>
      <w:numFmt w:val="bullet"/>
      <w:lvlText w:val=""/>
      <w:lvlJc w:val="left"/>
      <w:pPr>
        <w:tabs>
          <w:tab w:val="num" w:pos="3600"/>
        </w:tabs>
        <w:ind w:left="3600" w:hanging="360"/>
      </w:pPr>
      <w:rPr>
        <w:rFonts w:ascii="Wingdings" w:hAnsi="Wingdings" w:hint="default"/>
      </w:rPr>
    </w:lvl>
    <w:lvl w:ilvl="5" w:tplc="DFCC2776" w:tentative="1">
      <w:start w:val="1"/>
      <w:numFmt w:val="bullet"/>
      <w:lvlText w:val=""/>
      <w:lvlJc w:val="left"/>
      <w:pPr>
        <w:tabs>
          <w:tab w:val="num" w:pos="4320"/>
        </w:tabs>
        <w:ind w:left="4320" w:hanging="360"/>
      </w:pPr>
      <w:rPr>
        <w:rFonts w:ascii="Wingdings" w:hAnsi="Wingdings" w:hint="default"/>
      </w:rPr>
    </w:lvl>
    <w:lvl w:ilvl="6" w:tplc="58E0FC76" w:tentative="1">
      <w:start w:val="1"/>
      <w:numFmt w:val="bullet"/>
      <w:lvlText w:val=""/>
      <w:lvlJc w:val="left"/>
      <w:pPr>
        <w:tabs>
          <w:tab w:val="num" w:pos="5040"/>
        </w:tabs>
        <w:ind w:left="5040" w:hanging="360"/>
      </w:pPr>
      <w:rPr>
        <w:rFonts w:ascii="Wingdings" w:hAnsi="Wingdings" w:hint="default"/>
      </w:rPr>
    </w:lvl>
    <w:lvl w:ilvl="7" w:tplc="F76A4DE4" w:tentative="1">
      <w:start w:val="1"/>
      <w:numFmt w:val="bullet"/>
      <w:lvlText w:val=""/>
      <w:lvlJc w:val="left"/>
      <w:pPr>
        <w:tabs>
          <w:tab w:val="num" w:pos="5760"/>
        </w:tabs>
        <w:ind w:left="5760" w:hanging="360"/>
      </w:pPr>
      <w:rPr>
        <w:rFonts w:ascii="Wingdings" w:hAnsi="Wingdings" w:hint="default"/>
      </w:rPr>
    </w:lvl>
    <w:lvl w:ilvl="8" w:tplc="7D221A9C" w:tentative="1">
      <w:start w:val="1"/>
      <w:numFmt w:val="bullet"/>
      <w:lvlText w:val=""/>
      <w:lvlJc w:val="left"/>
      <w:pPr>
        <w:tabs>
          <w:tab w:val="num" w:pos="6480"/>
        </w:tabs>
        <w:ind w:left="6480" w:hanging="360"/>
      </w:pPr>
      <w:rPr>
        <w:rFonts w:ascii="Wingdings" w:hAnsi="Wingdings" w:hint="default"/>
      </w:rPr>
    </w:lvl>
  </w:abstractNum>
  <w:abstractNum w:abstractNumId="6">
    <w:nsid w:val="354D06F4"/>
    <w:multiLevelType w:val="hybridMultilevel"/>
    <w:tmpl w:val="C60E7ABA"/>
    <w:lvl w:ilvl="0" w:tplc="D8CC857A">
      <w:start w:val="1"/>
      <w:numFmt w:val="bullet"/>
      <w:lvlText w:val=""/>
      <w:lvlJc w:val="left"/>
      <w:pPr>
        <w:tabs>
          <w:tab w:val="num" w:pos="720"/>
        </w:tabs>
        <w:ind w:left="720" w:hanging="360"/>
      </w:pPr>
      <w:rPr>
        <w:rFonts w:ascii="Wingdings" w:hAnsi="Wingdings" w:hint="default"/>
      </w:rPr>
    </w:lvl>
    <w:lvl w:ilvl="1" w:tplc="0A4C7E02" w:tentative="1">
      <w:start w:val="1"/>
      <w:numFmt w:val="bullet"/>
      <w:lvlText w:val=""/>
      <w:lvlJc w:val="left"/>
      <w:pPr>
        <w:tabs>
          <w:tab w:val="num" w:pos="1440"/>
        </w:tabs>
        <w:ind w:left="1440" w:hanging="360"/>
      </w:pPr>
      <w:rPr>
        <w:rFonts w:ascii="Wingdings" w:hAnsi="Wingdings" w:hint="default"/>
      </w:rPr>
    </w:lvl>
    <w:lvl w:ilvl="2" w:tplc="83F49FD4" w:tentative="1">
      <w:start w:val="1"/>
      <w:numFmt w:val="bullet"/>
      <w:lvlText w:val=""/>
      <w:lvlJc w:val="left"/>
      <w:pPr>
        <w:tabs>
          <w:tab w:val="num" w:pos="2160"/>
        </w:tabs>
        <w:ind w:left="2160" w:hanging="360"/>
      </w:pPr>
      <w:rPr>
        <w:rFonts w:ascii="Wingdings" w:hAnsi="Wingdings" w:hint="default"/>
      </w:rPr>
    </w:lvl>
    <w:lvl w:ilvl="3" w:tplc="215C1460" w:tentative="1">
      <w:start w:val="1"/>
      <w:numFmt w:val="bullet"/>
      <w:lvlText w:val=""/>
      <w:lvlJc w:val="left"/>
      <w:pPr>
        <w:tabs>
          <w:tab w:val="num" w:pos="2880"/>
        </w:tabs>
        <w:ind w:left="2880" w:hanging="360"/>
      </w:pPr>
      <w:rPr>
        <w:rFonts w:ascii="Wingdings" w:hAnsi="Wingdings" w:hint="default"/>
      </w:rPr>
    </w:lvl>
    <w:lvl w:ilvl="4" w:tplc="2A4AA4D8" w:tentative="1">
      <w:start w:val="1"/>
      <w:numFmt w:val="bullet"/>
      <w:lvlText w:val=""/>
      <w:lvlJc w:val="left"/>
      <w:pPr>
        <w:tabs>
          <w:tab w:val="num" w:pos="3600"/>
        </w:tabs>
        <w:ind w:left="3600" w:hanging="360"/>
      </w:pPr>
      <w:rPr>
        <w:rFonts w:ascii="Wingdings" w:hAnsi="Wingdings" w:hint="default"/>
      </w:rPr>
    </w:lvl>
    <w:lvl w:ilvl="5" w:tplc="5C14DA74" w:tentative="1">
      <w:start w:val="1"/>
      <w:numFmt w:val="bullet"/>
      <w:lvlText w:val=""/>
      <w:lvlJc w:val="left"/>
      <w:pPr>
        <w:tabs>
          <w:tab w:val="num" w:pos="4320"/>
        </w:tabs>
        <w:ind w:left="4320" w:hanging="360"/>
      </w:pPr>
      <w:rPr>
        <w:rFonts w:ascii="Wingdings" w:hAnsi="Wingdings" w:hint="default"/>
      </w:rPr>
    </w:lvl>
    <w:lvl w:ilvl="6" w:tplc="4456EB86" w:tentative="1">
      <w:start w:val="1"/>
      <w:numFmt w:val="bullet"/>
      <w:lvlText w:val=""/>
      <w:lvlJc w:val="left"/>
      <w:pPr>
        <w:tabs>
          <w:tab w:val="num" w:pos="5040"/>
        </w:tabs>
        <w:ind w:left="5040" w:hanging="360"/>
      </w:pPr>
      <w:rPr>
        <w:rFonts w:ascii="Wingdings" w:hAnsi="Wingdings" w:hint="default"/>
      </w:rPr>
    </w:lvl>
    <w:lvl w:ilvl="7" w:tplc="22F2F030" w:tentative="1">
      <w:start w:val="1"/>
      <w:numFmt w:val="bullet"/>
      <w:lvlText w:val=""/>
      <w:lvlJc w:val="left"/>
      <w:pPr>
        <w:tabs>
          <w:tab w:val="num" w:pos="5760"/>
        </w:tabs>
        <w:ind w:left="5760" w:hanging="360"/>
      </w:pPr>
      <w:rPr>
        <w:rFonts w:ascii="Wingdings" w:hAnsi="Wingdings" w:hint="default"/>
      </w:rPr>
    </w:lvl>
    <w:lvl w:ilvl="8" w:tplc="EF3EAFBC" w:tentative="1">
      <w:start w:val="1"/>
      <w:numFmt w:val="bullet"/>
      <w:lvlText w:val=""/>
      <w:lvlJc w:val="left"/>
      <w:pPr>
        <w:tabs>
          <w:tab w:val="num" w:pos="6480"/>
        </w:tabs>
        <w:ind w:left="6480" w:hanging="360"/>
      </w:pPr>
      <w:rPr>
        <w:rFonts w:ascii="Wingdings" w:hAnsi="Wingdings" w:hint="default"/>
      </w:rPr>
    </w:lvl>
  </w:abstractNum>
  <w:abstractNum w:abstractNumId="7">
    <w:nsid w:val="47432626"/>
    <w:multiLevelType w:val="hybridMultilevel"/>
    <w:tmpl w:val="8D4868D8"/>
    <w:lvl w:ilvl="0" w:tplc="B1C8F164">
      <w:start w:val="1"/>
      <w:numFmt w:val="bullet"/>
      <w:lvlText w:val=""/>
      <w:lvlJc w:val="left"/>
      <w:pPr>
        <w:tabs>
          <w:tab w:val="num" w:pos="720"/>
        </w:tabs>
        <w:ind w:left="720" w:hanging="360"/>
      </w:pPr>
      <w:rPr>
        <w:rFonts w:ascii="Wingdings" w:hAnsi="Wingdings" w:hint="default"/>
      </w:rPr>
    </w:lvl>
    <w:lvl w:ilvl="1" w:tplc="353ED6CE" w:tentative="1">
      <w:start w:val="1"/>
      <w:numFmt w:val="bullet"/>
      <w:lvlText w:val=""/>
      <w:lvlJc w:val="left"/>
      <w:pPr>
        <w:tabs>
          <w:tab w:val="num" w:pos="1440"/>
        </w:tabs>
        <w:ind w:left="1440" w:hanging="360"/>
      </w:pPr>
      <w:rPr>
        <w:rFonts w:ascii="Wingdings" w:hAnsi="Wingdings" w:hint="default"/>
      </w:rPr>
    </w:lvl>
    <w:lvl w:ilvl="2" w:tplc="163E8C16" w:tentative="1">
      <w:start w:val="1"/>
      <w:numFmt w:val="bullet"/>
      <w:lvlText w:val=""/>
      <w:lvlJc w:val="left"/>
      <w:pPr>
        <w:tabs>
          <w:tab w:val="num" w:pos="2160"/>
        </w:tabs>
        <w:ind w:left="2160" w:hanging="360"/>
      </w:pPr>
      <w:rPr>
        <w:rFonts w:ascii="Wingdings" w:hAnsi="Wingdings" w:hint="default"/>
      </w:rPr>
    </w:lvl>
    <w:lvl w:ilvl="3" w:tplc="96805224" w:tentative="1">
      <w:start w:val="1"/>
      <w:numFmt w:val="bullet"/>
      <w:lvlText w:val=""/>
      <w:lvlJc w:val="left"/>
      <w:pPr>
        <w:tabs>
          <w:tab w:val="num" w:pos="2880"/>
        </w:tabs>
        <w:ind w:left="2880" w:hanging="360"/>
      </w:pPr>
      <w:rPr>
        <w:rFonts w:ascii="Wingdings" w:hAnsi="Wingdings" w:hint="default"/>
      </w:rPr>
    </w:lvl>
    <w:lvl w:ilvl="4" w:tplc="B5261E2E" w:tentative="1">
      <w:start w:val="1"/>
      <w:numFmt w:val="bullet"/>
      <w:lvlText w:val=""/>
      <w:lvlJc w:val="left"/>
      <w:pPr>
        <w:tabs>
          <w:tab w:val="num" w:pos="3600"/>
        </w:tabs>
        <w:ind w:left="3600" w:hanging="360"/>
      </w:pPr>
      <w:rPr>
        <w:rFonts w:ascii="Wingdings" w:hAnsi="Wingdings" w:hint="default"/>
      </w:rPr>
    </w:lvl>
    <w:lvl w:ilvl="5" w:tplc="52420014" w:tentative="1">
      <w:start w:val="1"/>
      <w:numFmt w:val="bullet"/>
      <w:lvlText w:val=""/>
      <w:lvlJc w:val="left"/>
      <w:pPr>
        <w:tabs>
          <w:tab w:val="num" w:pos="4320"/>
        </w:tabs>
        <w:ind w:left="4320" w:hanging="360"/>
      </w:pPr>
      <w:rPr>
        <w:rFonts w:ascii="Wingdings" w:hAnsi="Wingdings" w:hint="default"/>
      </w:rPr>
    </w:lvl>
    <w:lvl w:ilvl="6" w:tplc="63EA7F34" w:tentative="1">
      <w:start w:val="1"/>
      <w:numFmt w:val="bullet"/>
      <w:lvlText w:val=""/>
      <w:lvlJc w:val="left"/>
      <w:pPr>
        <w:tabs>
          <w:tab w:val="num" w:pos="5040"/>
        </w:tabs>
        <w:ind w:left="5040" w:hanging="360"/>
      </w:pPr>
      <w:rPr>
        <w:rFonts w:ascii="Wingdings" w:hAnsi="Wingdings" w:hint="default"/>
      </w:rPr>
    </w:lvl>
    <w:lvl w:ilvl="7" w:tplc="4DAE7AB8" w:tentative="1">
      <w:start w:val="1"/>
      <w:numFmt w:val="bullet"/>
      <w:lvlText w:val=""/>
      <w:lvlJc w:val="left"/>
      <w:pPr>
        <w:tabs>
          <w:tab w:val="num" w:pos="5760"/>
        </w:tabs>
        <w:ind w:left="5760" w:hanging="360"/>
      </w:pPr>
      <w:rPr>
        <w:rFonts w:ascii="Wingdings" w:hAnsi="Wingdings" w:hint="default"/>
      </w:rPr>
    </w:lvl>
    <w:lvl w:ilvl="8" w:tplc="7F48569E" w:tentative="1">
      <w:start w:val="1"/>
      <w:numFmt w:val="bullet"/>
      <w:lvlText w:val=""/>
      <w:lvlJc w:val="left"/>
      <w:pPr>
        <w:tabs>
          <w:tab w:val="num" w:pos="6480"/>
        </w:tabs>
        <w:ind w:left="6480" w:hanging="360"/>
      </w:pPr>
      <w:rPr>
        <w:rFonts w:ascii="Wingdings" w:hAnsi="Wingdings" w:hint="default"/>
      </w:rPr>
    </w:lvl>
  </w:abstractNum>
  <w:abstractNum w:abstractNumId="8">
    <w:nsid w:val="74C44E18"/>
    <w:multiLevelType w:val="hybridMultilevel"/>
    <w:tmpl w:val="5BCE5B64"/>
    <w:lvl w:ilvl="0" w:tplc="60C8552A">
      <w:start w:val="1"/>
      <w:numFmt w:val="bullet"/>
      <w:lvlText w:val=""/>
      <w:lvlJc w:val="left"/>
      <w:pPr>
        <w:tabs>
          <w:tab w:val="num" w:pos="360"/>
        </w:tabs>
        <w:ind w:left="360" w:hanging="360"/>
      </w:pPr>
      <w:rPr>
        <w:rFonts w:ascii="Wingdings" w:hAnsi="Wingdings" w:hint="default"/>
      </w:rPr>
    </w:lvl>
    <w:lvl w:ilvl="1" w:tplc="A4502D88" w:tentative="1">
      <w:start w:val="1"/>
      <w:numFmt w:val="bullet"/>
      <w:lvlText w:val=""/>
      <w:lvlJc w:val="left"/>
      <w:pPr>
        <w:tabs>
          <w:tab w:val="num" w:pos="1080"/>
        </w:tabs>
        <w:ind w:left="1080" w:hanging="360"/>
      </w:pPr>
      <w:rPr>
        <w:rFonts w:ascii="Wingdings" w:hAnsi="Wingdings" w:hint="default"/>
      </w:rPr>
    </w:lvl>
    <w:lvl w:ilvl="2" w:tplc="139CB5E4" w:tentative="1">
      <w:start w:val="1"/>
      <w:numFmt w:val="bullet"/>
      <w:lvlText w:val=""/>
      <w:lvlJc w:val="left"/>
      <w:pPr>
        <w:tabs>
          <w:tab w:val="num" w:pos="1800"/>
        </w:tabs>
        <w:ind w:left="1800" w:hanging="360"/>
      </w:pPr>
      <w:rPr>
        <w:rFonts w:ascii="Wingdings" w:hAnsi="Wingdings" w:hint="default"/>
      </w:rPr>
    </w:lvl>
    <w:lvl w:ilvl="3" w:tplc="7E40E6B6" w:tentative="1">
      <w:start w:val="1"/>
      <w:numFmt w:val="bullet"/>
      <w:lvlText w:val=""/>
      <w:lvlJc w:val="left"/>
      <w:pPr>
        <w:tabs>
          <w:tab w:val="num" w:pos="2520"/>
        </w:tabs>
        <w:ind w:left="2520" w:hanging="360"/>
      </w:pPr>
      <w:rPr>
        <w:rFonts w:ascii="Wingdings" w:hAnsi="Wingdings" w:hint="default"/>
      </w:rPr>
    </w:lvl>
    <w:lvl w:ilvl="4" w:tplc="6282B552" w:tentative="1">
      <w:start w:val="1"/>
      <w:numFmt w:val="bullet"/>
      <w:lvlText w:val=""/>
      <w:lvlJc w:val="left"/>
      <w:pPr>
        <w:tabs>
          <w:tab w:val="num" w:pos="3240"/>
        </w:tabs>
        <w:ind w:left="3240" w:hanging="360"/>
      </w:pPr>
      <w:rPr>
        <w:rFonts w:ascii="Wingdings" w:hAnsi="Wingdings" w:hint="default"/>
      </w:rPr>
    </w:lvl>
    <w:lvl w:ilvl="5" w:tplc="8E0A9C32" w:tentative="1">
      <w:start w:val="1"/>
      <w:numFmt w:val="bullet"/>
      <w:lvlText w:val=""/>
      <w:lvlJc w:val="left"/>
      <w:pPr>
        <w:tabs>
          <w:tab w:val="num" w:pos="3960"/>
        </w:tabs>
        <w:ind w:left="3960" w:hanging="360"/>
      </w:pPr>
      <w:rPr>
        <w:rFonts w:ascii="Wingdings" w:hAnsi="Wingdings" w:hint="default"/>
      </w:rPr>
    </w:lvl>
    <w:lvl w:ilvl="6" w:tplc="AAFC2786" w:tentative="1">
      <w:start w:val="1"/>
      <w:numFmt w:val="bullet"/>
      <w:lvlText w:val=""/>
      <w:lvlJc w:val="left"/>
      <w:pPr>
        <w:tabs>
          <w:tab w:val="num" w:pos="4680"/>
        </w:tabs>
        <w:ind w:left="4680" w:hanging="360"/>
      </w:pPr>
      <w:rPr>
        <w:rFonts w:ascii="Wingdings" w:hAnsi="Wingdings" w:hint="default"/>
      </w:rPr>
    </w:lvl>
    <w:lvl w:ilvl="7" w:tplc="BA34CEDA" w:tentative="1">
      <w:start w:val="1"/>
      <w:numFmt w:val="bullet"/>
      <w:lvlText w:val=""/>
      <w:lvlJc w:val="left"/>
      <w:pPr>
        <w:tabs>
          <w:tab w:val="num" w:pos="5400"/>
        </w:tabs>
        <w:ind w:left="5400" w:hanging="360"/>
      </w:pPr>
      <w:rPr>
        <w:rFonts w:ascii="Wingdings" w:hAnsi="Wingdings" w:hint="default"/>
      </w:rPr>
    </w:lvl>
    <w:lvl w:ilvl="8" w:tplc="FA5C46C0" w:tentative="1">
      <w:start w:val="1"/>
      <w:numFmt w:val="bullet"/>
      <w:lvlText w:val=""/>
      <w:lvlJc w:val="left"/>
      <w:pPr>
        <w:tabs>
          <w:tab w:val="num" w:pos="6120"/>
        </w:tabs>
        <w:ind w:left="6120" w:hanging="360"/>
      </w:pPr>
      <w:rPr>
        <w:rFonts w:ascii="Wingdings" w:hAnsi="Wingdings" w:hint="default"/>
      </w:rPr>
    </w:lvl>
  </w:abstractNum>
  <w:abstractNum w:abstractNumId="9">
    <w:nsid w:val="7EAE3066"/>
    <w:multiLevelType w:val="hybridMultilevel"/>
    <w:tmpl w:val="F4D420E4"/>
    <w:lvl w:ilvl="0" w:tplc="42B4896E">
      <w:start w:val="1"/>
      <w:numFmt w:val="bullet"/>
      <w:lvlText w:val=""/>
      <w:lvlJc w:val="left"/>
      <w:pPr>
        <w:tabs>
          <w:tab w:val="num" w:pos="720"/>
        </w:tabs>
        <w:ind w:left="720" w:hanging="360"/>
      </w:pPr>
      <w:rPr>
        <w:rFonts w:ascii="Wingdings" w:hAnsi="Wingdings" w:hint="default"/>
      </w:rPr>
    </w:lvl>
    <w:lvl w:ilvl="1" w:tplc="B470B9D4" w:tentative="1">
      <w:start w:val="1"/>
      <w:numFmt w:val="bullet"/>
      <w:lvlText w:val=""/>
      <w:lvlJc w:val="left"/>
      <w:pPr>
        <w:tabs>
          <w:tab w:val="num" w:pos="1440"/>
        </w:tabs>
        <w:ind w:left="1440" w:hanging="360"/>
      </w:pPr>
      <w:rPr>
        <w:rFonts w:ascii="Wingdings" w:hAnsi="Wingdings" w:hint="default"/>
      </w:rPr>
    </w:lvl>
    <w:lvl w:ilvl="2" w:tplc="A2148AE8" w:tentative="1">
      <w:start w:val="1"/>
      <w:numFmt w:val="bullet"/>
      <w:lvlText w:val=""/>
      <w:lvlJc w:val="left"/>
      <w:pPr>
        <w:tabs>
          <w:tab w:val="num" w:pos="2160"/>
        </w:tabs>
        <w:ind w:left="2160" w:hanging="360"/>
      </w:pPr>
      <w:rPr>
        <w:rFonts w:ascii="Wingdings" w:hAnsi="Wingdings" w:hint="default"/>
      </w:rPr>
    </w:lvl>
    <w:lvl w:ilvl="3" w:tplc="552852C0" w:tentative="1">
      <w:start w:val="1"/>
      <w:numFmt w:val="bullet"/>
      <w:lvlText w:val=""/>
      <w:lvlJc w:val="left"/>
      <w:pPr>
        <w:tabs>
          <w:tab w:val="num" w:pos="2880"/>
        </w:tabs>
        <w:ind w:left="2880" w:hanging="360"/>
      </w:pPr>
      <w:rPr>
        <w:rFonts w:ascii="Wingdings" w:hAnsi="Wingdings" w:hint="default"/>
      </w:rPr>
    </w:lvl>
    <w:lvl w:ilvl="4" w:tplc="20605E92" w:tentative="1">
      <w:start w:val="1"/>
      <w:numFmt w:val="bullet"/>
      <w:lvlText w:val=""/>
      <w:lvlJc w:val="left"/>
      <w:pPr>
        <w:tabs>
          <w:tab w:val="num" w:pos="3600"/>
        </w:tabs>
        <w:ind w:left="3600" w:hanging="360"/>
      </w:pPr>
      <w:rPr>
        <w:rFonts w:ascii="Wingdings" w:hAnsi="Wingdings" w:hint="default"/>
      </w:rPr>
    </w:lvl>
    <w:lvl w:ilvl="5" w:tplc="96141314" w:tentative="1">
      <w:start w:val="1"/>
      <w:numFmt w:val="bullet"/>
      <w:lvlText w:val=""/>
      <w:lvlJc w:val="left"/>
      <w:pPr>
        <w:tabs>
          <w:tab w:val="num" w:pos="4320"/>
        </w:tabs>
        <w:ind w:left="4320" w:hanging="360"/>
      </w:pPr>
      <w:rPr>
        <w:rFonts w:ascii="Wingdings" w:hAnsi="Wingdings" w:hint="default"/>
      </w:rPr>
    </w:lvl>
    <w:lvl w:ilvl="6" w:tplc="677A19B8" w:tentative="1">
      <w:start w:val="1"/>
      <w:numFmt w:val="bullet"/>
      <w:lvlText w:val=""/>
      <w:lvlJc w:val="left"/>
      <w:pPr>
        <w:tabs>
          <w:tab w:val="num" w:pos="5040"/>
        </w:tabs>
        <w:ind w:left="5040" w:hanging="360"/>
      </w:pPr>
      <w:rPr>
        <w:rFonts w:ascii="Wingdings" w:hAnsi="Wingdings" w:hint="default"/>
      </w:rPr>
    </w:lvl>
    <w:lvl w:ilvl="7" w:tplc="1BE21C16" w:tentative="1">
      <w:start w:val="1"/>
      <w:numFmt w:val="bullet"/>
      <w:lvlText w:val=""/>
      <w:lvlJc w:val="left"/>
      <w:pPr>
        <w:tabs>
          <w:tab w:val="num" w:pos="5760"/>
        </w:tabs>
        <w:ind w:left="5760" w:hanging="360"/>
      </w:pPr>
      <w:rPr>
        <w:rFonts w:ascii="Wingdings" w:hAnsi="Wingdings" w:hint="default"/>
      </w:rPr>
    </w:lvl>
    <w:lvl w:ilvl="8" w:tplc="CC30EA40"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8"/>
  </w:num>
  <w:num w:numId="4">
    <w:abstractNumId w:val="9"/>
  </w:num>
  <w:num w:numId="5">
    <w:abstractNumId w:val="4"/>
  </w:num>
  <w:num w:numId="6">
    <w:abstractNumId w:val="1"/>
  </w:num>
  <w:num w:numId="7">
    <w:abstractNumId w:val="6"/>
  </w:num>
  <w:num w:numId="8">
    <w:abstractNumId w:val="0"/>
  </w:num>
  <w:num w:numId="9">
    <w:abstractNumId w:val="2"/>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F3971"/>
    <w:rsid w:val="000002E7"/>
    <w:rsid w:val="0000615C"/>
    <w:rsid w:val="00025599"/>
    <w:rsid w:val="00036651"/>
    <w:rsid w:val="0004534D"/>
    <w:rsid w:val="000513AB"/>
    <w:rsid w:val="0005196E"/>
    <w:rsid w:val="00054BE6"/>
    <w:rsid w:val="000709B8"/>
    <w:rsid w:val="00071335"/>
    <w:rsid w:val="00077A54"/>
    <w:rsid w:val="00081044"/>
    <w:rsid w:val="00092802"/>
    <w:rsid w:val="000944E4"/>
    <w:rsid w:val="000A464D"/>
    <w:rsid w:val="000B327B"/>
    <w:rsid w:val="000B5D2C"/>
    <w:rsid w:val="000E68B9"/>
    <w:rsid w:val="000F3C19"/>
    <w:rsid w:val="000F74A9"/>
    <w:rsid w:val="000F7CB9"/>
    <w:rsid w:val="00102F8E"/>
    <w:rsid w:val="00105B70"/>
    <w:rsid w:val="00106AFE"/>
    <w:rsid w:val="0011220E"/>
    <w:rsid w:val="001149D1"/>
    <w:rsid w:val="00124275"/>
    <w:rsid w:val="0018114A"/>
    <w:rsid w:val="00181A70"/>
    <w:rsid w:val="00186010"/>
    <w:rsid w:val="001A4963"/>
    <w:rsid w:val="001A7E5C"/>
    <w:rsid w:val="001B1C46"/>
    <w:rsid w:val="001C6696"/>
    <w:rsid w:val="001D434A"/>
    <w:rsid w:val="001E09CB"/>
    <w:rsid w:val="001E62E1"/>
    <w:rsid w:val="001F05E5"/>
    <w:rsid w:val="001F1657"/>
    <w:rsid w:val="00205922"/>
    <w:rsid w:val="00221E69"/>
    <w:rsid w:val="00250681"/>
    <w:rsid w:val="002539F8"/>
    <w:rsid w:val="002654D7"/>
    <w:rsid w:val="002768E6"/>
    <w:rsid w:val="002843E8"/>
    <w:rsid w:val="0028558D"/>
    <w:rsid w:val="00286AFB"/>
    <w:rsid w:val="00297F94"/>
    <w:rsid w:val="002A7A5E"/>
    <w:rsid w:val="002B1B80"/>
    <w:rsid w:val="002B3B75"/>
    <w:rsid w:val="002C06B2"/>
    <w:rsid w:val="002E0629"/>
    <w:rsid w:val="002E5409"/>
    <w:rsid w:val="002F10D0"/>
    <w:rsid w:val="00302C54"/>
    <w:rsid w:val="00306C0C"/>
    <w:rsid w:val="003105E8"/>
    <w:rsid w:val="003127F9"/>
    <w:rsid w:val="00314A2D"/>
    <w:rsid w:val="00342B7B"/>
    <w:rsid w:val="003449BF"/>
    <w:rsid w:val="0037204B"/>
    <w:rsid w:val="00377E91"/>
    <w:rsid w:val="003866B3"/>
    <w:rsid w:val="00387E7C"/>
    <w:rsid w:val="00394038"/>
    <w:rsid w:val="00394F91"/>
    <w:rsid w:val="003975B2"/>
    <w:rsid w:val="003B0210"/>
    <w:rsid w:val="003B175E"/>
    <w:rsid w:val="003B6A90"/>
    <w:rsid w:val="003D56C1"/>
    <w:rsid w:val="003E13B8"/>
    <w:rsid w:val="003E775A"/>
    <w:rsid w:val="003F35D4"/>
    <w:rsid w:val="0041312F"/>
    <w:rsid w:val="00425B6C"/>
    <w:rsid w:val="00426905"/>
    <w:rsid w:val="00436DE2"/>
    <w:rsid w:val="0044140C"/>
    <w:rsid w:val="00444E8D"/>
    <w:rsid w:val="00467996"/>
    <w:rsid w:val="00474557"/>
    <w:rsid w:val="0048259D"/>
    <w:rsid w:val="00483F58"/>
    <w:rsid w:val="004921AA"/>
    <w:rsid w:val="00496F4B"/>
    <w:rsid w:val="004B2332"/>
    <w:rsid w:val="004C149F"/>
    <w:rsid w:val="004F1064"/>
    <w:rsid w:val="004F2155"/>
    <w:rsid w:val="004F25F1"/>
    <w:rsid w:val="004F6A58"/>
    <w:rsid w:val="004F77DB"/>
    <w:rsid w:val="00503638"/>
    <w:rsid w:val="00503FFB"/>
    <w:rsid w:val="0051578C"/>
    <w:rsid w:val="0057357F"/>
    <w:rsid w:val="00582684"/>
    <w:rsid w:val="005923BB"/>
    <w:rsid w:val="005B5617"/>
    <w:rsid w:val="005C77F9"/>
    <w:rsid w:val="005C7FCB"/>
    <w:rsid w:val="005D25A7"/>
    <w:rsid w:val="00600E2C"/>
    <w:rsid w:val="00602A4A"/>
    <w:rsid w:val="00606E20"/>
    <w:rsid w:val="0061463E"/>
    <w:rsid w:val="00642F75"/>
    <w:rsid w:val="00647F2D"/>
    <w:rsid w:val="00653141"/>
    <w:rsid w:val="006606FA"/>
    <w:rsid w:val="00666325"/>
    <w:rsid w:val="006715AF"/>
    <w:rsid w:val="006724C6"/>
    <w:rsid w:val="00680341"/>
    <w:rsid w:val="00685769"/>
    <w:rsid w:val="006A0E70"/>
    <w:rsid w:val="006A6A85"/>
    <w:rsid w:val="006C21A2"/>
    <w:rsid w:val="006D0A6F"/>
    <w:rsid w:val="006D5812"/>
    <w:rsid w:val="006E0ECC"/>
    <w:rsid w:val="006E15B1"/>
    <w:rsid w:val="006F1F50"/>
    <w:rsid w:val="006F4313"/>
    <w:rsid w:val="007008CD"/>
    <w:rsid w:val="00703EF5"/>
    <w:rsid w:val="00704A91"/>
    <w:rsid w:val="00711007"/>
    <w:rsid w:val="00712D3F"/>
    <w:rsid w:val="00721686"/>
    <w:rsid w:val="00723860"/>
    <w:rsid w:val="00727DCC"/>
    <w:rsid w:val="00727EEC"/>
    <w:rsid w:val="00735D63"/>
    <w:rsid w:val="00742B22"/>
    <w:rsid w:val="00745EA0"/>
    <w:rsid w:val="00756956"/>
    <w:rsid w:val="00757B32"/>
    <w:rsid w:val="0076166E"/>
    <w:rsid w:val="00765CC9"/>
    <w:rsid w:val="00774D58"/>
    <w:rsid w:val="007810C1"/>
    <w:rsid w:val="00787C27"/>
    <w:rsid w:val="007961DE"/>
    <w:rsid w:val="00796CF2"/>
    <w:rsid w:val="007A66FD"/>
    <w:rsid w:val="007D6AB2"/>
    <w:rsid w:val="007E1EBD"/>
    <w:rsid w:val="007F788C"/>
    <w:rsid w:val="00804208"/>
    <w:rsid w:val="00807607"/>
    <w:rsid w:val="0081206E"/>
    <w:rsid w:val="008154FC"/>
    <w:rsid w:val="008457DC"/>
    <w:rsid w:val="00855821"/>
    <w:rsid w:val="0086493A"/>
    <w:rsid w:val="0088665F"/>
    <w:rsid w:val="0089542D"/>
    <w:rsid w:val="008954CD"/>
    <w:rsid w:val="008A18A3"/>
    <w:rsid w:val="008A61BE"/>
    <w:rsid w:val="008B78A3"/>
    <w:rsid w:val="008C2EEE"/>
    <w:rsid w:val="008C706C"/>
    <w:rsid w:val="008E79F4"/>
    <w:rsid w:val="008F7B63"/>
    <w:rsid w:val="00904DC1"/>
    <w:rsid w:val="00911C83"/>
    <w:rsid w:val="009121E0"/>
    <w:rsid w:val="00914E23"/>
    <w:rsid w:val="0094104F"/>
    <w:rsid w:val="009515C0"/>
    <w:rsid w:val="009535C0"/>
    <w:rsid w:val="009627EE"/>
    <w:rsid w:val="00964261"/>
    <w:rsid w:val="00974E77"/>
    <w:rsid w:val="00976AE9"/>
    <w:rsid w:val="0098553B"/>
    <w:rsid w:val="009866F5"/>
    <w:rsid w:val="009979E4"/>
    <w:rsid w:val="009A4784"/>
    <w:rsid w:val="009D1E2E"/>
    <w:rsid w:val="009E503F"/>
    <w:rsid w:val="009F3DCF"/>
    <w:rsid w:val="00A06E33"/>
    <w:rsid w:val="00A11FEC"/>
    <w:rsid w:val="00A12D53"/>
    <w:rsid w:val="00A3061B"/>
    <w:rsid w:val="00A32CE0"/>
    <w:rsid w:val="00A564BC"/>
    <w:rsid w:val="00A60F13"/>
    <w:rsid w:val="00A61222"/>
    <w:rsid w:val="00A62E0A"/>
    <w:rsid w:val="00A717CC"/>
    <w:rsid w:val="00A73A27"/>
    <w:rsid w:val="00A87247"/>
    <w:rsid w:val="00AA60BF"/>
    <w:rsid w:val="00AA78AA"/>
    <w:rsid w:val="00AB3C01"/>
    <w:rsid w:val="00AB4A1D"/>
    <w:rsid w:val="00AB4FCD"/>
    <w:rsid w:val="00AB729B"/>
    <w:rsid w:val="00AC6B74"/>
    <w:rsid w:val="00AD434A"/>
    <w:rsid w:val="00AD48B3"/>
    <w:rsid w:val="00AE3B79"/>
    <w:rsid w:val="00AE522B"/>
    <w:rsid w:val="00AF2D47"/>
    <w:rsid w:val="00AF535D"/>
    <w:rsid w:val="00AF70DA"/>
    <w:rsid w:val="00B051D7"/>
    <w:rsid w:val="00B1359A"/>
    <w:rsid w:val="00B17553"/>
    <w:rsid w:val="00B26ADD"/>
    <w:rsid w:val="00B27841"/>
    <w:rsid w:val="00B30F79"/>
    <w:rsid w:val="00B36B75"/>
    <w:rsid w:val="00B4403F"/>
    <w:rsid w:val="00B52705"/>
    <w:rsid w:val="00B60562"/>
    <w:rsid w:val="00B6556A"/>
    <w:rsid w:val="00B74DF7"/>
    <w:rsid w:val="00B7706D"/>
    <w:rsid w:val="00B770CE"/>
    <w:rsid w:val="00B84083"/>
    <w:rsid w:val="00B8706D"/>
    <w:rsid w:val="00BA09BA"/>
    <w:rsid w:val="00BA6244"/>
    <w:rsid w:val="00BB2F4B"/>
    <w:rsid w:val="00BF3971"/>
    <w:rsid w:val="00C060B3"/>
    <w:rsid w:val="00C107FF"/>
    <w:rsid w:val="00C1508A"/>
    <w:rsid w:val="00C34F3E"/>
    <w:rsid w:val="00C35E40"/>
    <w:rsid w:val="00C36CAD"/>
    <w:rsid w:val="00C36F4F"/>
    <w:rsid w:val="00C40402"/>
    <w:rsid w:val="00C42BE7"/>
    <w:rsid w:val="00C42CFE"/>
    <w:rsid w:val="00C44045"/>
    <w:rsid w:val="00C65EF2"/>
    <w:rsid w:val="00C666C2"/>
    <w:rsid w:val="00C7166F"/>
    <w:rsid w:val="00C818E0"/>
    <w:rsid w:val="00C841F4"/>
    <w:rsid w:val="00C9095D"/>
    <w:rsid w:val="00C95AB2"/>
    <w:rsid w:val="00C9761F"/>
    <w:rsid w:val="00CA5281"/>
    <w:rsid w:val="00CB2252"/>
    <w:rsid w:val="00CB69F8"/>
    <w:rsid w:val="00CD2AEC"/>
    <w:rsid w:val="00D0719B"/>
    <w:rsid w:val="00D14C25"/>
    <w:rsid w:val="00D16F6E"/>
    <w:rsid w:val="00D41F07"/>
    <w:rsid w:val="00D4740E"/>
    <w:rsid w:val="00D501A6"/>
    <w:rsid w:val="00D56C02"/>
    <w:rsid w:val="00D61D95"/>
    <w:rsid w:val="00D8127E"/>
    <w:rsid w:val="00D821DA"/>
    <w:rsid w:val="00D83587"/>
    <w:rsid w:val="00DD210E"/>
    <w:rsid w:val="00DE37F9"/>
    <w:rsid w:val="00DF7FCE"/>
    <w:rsid w:val="00E3027A"/>
    <w:rsid w:val="00E6022C"/>
    <w:rsid w:val="00E61AF4"/>
    <w:rsid w:val="00E818F3"/>
    <w:rsid w:val="00E92765"/>
    <w:rsid w:val="00EB4937"/>
    <w:rsid w:val="00EB77C7"/>
    <w:rsid w:val="00EE2BB3"/>
    <w:rsid w:val="00EF080A"/>
    <w:rsid w:val="00EF4EC1"/>
    <w:rsid w:val="00F04373"/>
    <w:rsid w:val="00F1466A"/>
    <w:rsid w:val="00F210D3"/>
    <w:rsid w:val="00F3287B"/>
    <w:rsid w:val="00F4177F"/>
    <w:rsid w:val="00F67A81"/>
    <w:rsid w:val="00F8274B"/>
    <w:rsid w:val="00FB4A73"/>
    <w:rsid w:val="00FC7779"/>
    <w:rsid w:val="00FE44BF"/>
    <w:rsid w:val="00FE66B2"/>
    <w:rsid w:val="00FF3B2D"/>
    <w:rsid w:val="00FF7A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A2D"/>
  </w:style>
  <w:style w:type="paragraph" w:styleId="Heading2">
    <w:name w:val="heading 2"/>
    <w:basedOn w:val="Normal"/>
    <w:next w:val="Normal"/>
    <w:link w:val="Heading2Char"/>
    <w:uiPriority w:val="9"/>
    <w:semiHidden/>
    <w:unhideWhenUsed/>
    <w:qFormat/>
    <w:rsid w:val="000F74A9"/>
    <w:pPr>
      <w:keepNext/>
      <w:keepLines/>
      <w:spacing w:before="200" w:after="0"/>
      <w:outlineLvl w:val="1"/>
    </w:pPr>
    <w:rPr>
      <w:rFonts w:asciiTheme="majorHAnsi" w:eastAsiaTheme="majorEastAsia" w:hAnsiTheme="majorHAnsi" w:cstheme="majorBidi"/>
      <w:b/>
      <w:bCs/>
      <w:color w:val="4F81BD" w:themeColor="accent1"/>
      <w:sz w:val="26"/>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3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1"/>
    <w:rPr>
      <w:rFonts w:ascii="Tahoma" w:hAnsi="Tahoma" w:cs="Tahoma"/>
      <w:sz w:val="16"/>
      <w:szCs w:val="16"/>
    </w:rPr>
  </w:style>
  <w:style w:type="paragraph" w:styleId="Header">
    <w:name w:val="header"/>
    <w:basedOn w:val="Normal"/>
    <w:link w:val="HeaderChar"/>
    <w:uiPriority w:val="99"/>
    <w:semiHidden/>
    <w:unhideWhenUsed/>
    <w:rsid w:val="00AB4F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4FCD"/>
  </w:style>
  <w:style w:type="paragraph" w:styleId="Footer">
    <w:name w:val="footer"/>
    <w:basedOn w:val="Normal"/>
    <w:link w:val="FooterChar"/>
    <w:uiPriority w:val="99"/>
    <w:semiHidden/>
    <w:unhideWhenUsed/>
    <w:rsid w:val="00AB4FC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B4FCD"/>
  </w:style>
  <w:style w:type="paragraph" w:styleId="NoSpacing">
    <w:name w:val="No Spacing"/>
    <w:link w:val="NoSpacingChar"/>
    <w:uiPriority w:val="1"/>
    <w:qFormat/>
    <w:rsid w:val="00444E8D"/>
    <w:pPr>
      <w:spacing w:after="0" w:line="240" w:lineRule="auto"/>
    </w:pPr>
  </w:style>
  <w:style w:type="character" w:customStyle="1" w:styleId="NoSpacingChar">
    <w:name w:val="No Spacing Char"/>
    <w:basedOn w:val="DefaultParagraphFont"/>
    <w:link w:val="NoSpacing"/>
    <w:uiPriority w:val="1"/>
    <w:rsid w:val="00444E8D"/>
  </w:style>
  <w:style w:type="paragraph" w:customStyle="1" w:styleId="chapter-para">
    <w:name w:val="chapter-para"/>
    <w:basedOn w:val="Normal"/>
    <w:rsid w:val="003975B2"/>
    <w:pPr>
      <w:spacing w:before="100" w:beforeAutospacing="1" w:after="100" w:afterAutospacing="1" w:line="240" w:lineRule="auto"/>
    </w:pPr>
    <w:rPr>
      <w:rFonts w:ascii="Times New Roman" w:eastAsia="Times New Roman" w:hAnsi="Times New Roman" w:cs="Times New Roman"/>
      <w:sz w:val="24"/>
      <w:szCs w:val="24"/>
      <w:lang w:val="en-IN" w:eastAsia="en-IN" w:bidi="te-IN"/>
    </w:rPr>
  </w:style>
  <w:style w:type="character" w:styleId="Hyperlink">
    <w:name w:val="Hyperlink"/>
    <w:basedOn w:val="DefaultParagraphFont"/>
    <w:uiPriority w:val="99"/>
    <w:semiHidden/>
    <w:unhideWhenUsed/>
    <w:rsid w:val="003975B2"/>
    <w:rPr>
      <w:color w:val="0000FF"/>
      <w:u w:val="single"/>
    </w:rPr>
  </w:style>
  <w:style w:type="paragraph" w:styleId="NormalWeb">
    <w:name w:val="Normal (Web)"/>
    <w:basedOn w:val="Normal"/>
    <w:uiPriority w:val="99"/>
    <w:unhideWhenUsed/>
    <w:rsid w:val="003975B2"/>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ListParagraph">
    <w:name w:val="List Paragraph"/>
    <w:basedOn w:val="Normal"/>
    <w:uiPriority w:val="34"/>
    <w:qFormat/>
    <w:rsid w:val="009E503F"/>
    <w:pPr>
      <w:ind w:left="720"/>
      <w:contextualSpacing/>
    </w:pPr>
  </w:style>
  <w:style w:type="character" w:styleId="Strong">
    <w:name w:val="Strong"/>
    <w:basedOn w:val="DefaultParagraphFont"/>
    <w:uiPriority w:val="22"/>
    <w:qFormat/>
    <w:rsid w:val="009E503F"/>
    <w:rPr>
      <w:b/>
      <w:bCs/>
    </w:rPr>
  </w:style>
  <w:style w:type="paragraph" w:customStyle="1" w:styleId="Normal1">
    <w:name w:val="Normal1"/>
    <w:rsid w:val="00054BE6"/>
    <w:pPr>
      <w:spacing w:after="0"/>
    </w:pPr>
    <w:rPr>
      <w:rFonts w:ascii="Arial" w:eastAsia="Arial" w:hAnsi="Arial" w:cs="Arial"/>
    </w:rPr>
  </w:style>
  <w:style w:type="table" w:styleId="TableGrid">
    <w:name w:val="Table Grid"/>
    <w:basedOn w:val="TableNormal"/>
    <w:uiPriority w:val="59"/>
    <w:rsid w:val="00503F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1">
    <w:name w:val="Light Shading1"/>
    <w:basedOn w:val="TableNormal"/>
    <w:uiPriority w:val="60"/>
    <w:rsid w:val="00904DC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2Char">
    <w:name w:val="Heading 2 Char"/>
    <w:basedOn w:val="DefaultParagraphFont"/>
    <w:link w:val="Heading2"/>
    <w:uiPriority w:val="9"/>
    <w:semiHidden/>
    <w:rsid w:val="000F74A9"/>
    <w:rPr>
      <w:rFonts w:asciiTheme="majorHAnsi" w:eastAsiaTheme="majorEastAsia" w:hAnsiTheme="majorHAnsi" w:cstheme="majorBidi"/>
      <w:b/>
      <w:bCs/>
      <w:color w:val="4F81BD" w:themeColor="accent1"/>
      <w:sz w:val="26"/>
      <w:szCs w:val="26"/>
      <w:lang w:val="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99720858">
      <w:bodyDiv w:val="1"/>
      <w:marLeft w:val="0"/>
      <w:marRight w:val="0"/>
      <w:marTop w:val="0"/>
      <w:marBottom w:val="0"/>
      <w:divBdr>
        <w:top w:val="none" w:sz="0" w:space="0" w:color="auto"/>
        <w:left w:val="none" w:sz="0" w:space="0" w:color="auto"/>
        <w:bottom w:val="none" w:sz="0" w:space="0" w:color="auto"/>
        <w:right w:val="none" w:sz="0" w:space="0" w:color="auto"/>
      </w:divBdr>
      <w:divsChild>
        <w:div w:id="349181859">
          <w:marLeft w:val="446"/>
          <w:marRight w:val="0"/>
          <w:marTop w:val="0"/>
          <w:marBottom w:val="0"/>
          <w:divBdr>
            <w:top w:val="none" w:sz="0" w:space="0" w:color="auto"/>
            <w:left w:val="none" w:sz="0" w:space="0" w:color="auto"/>
            <w:bottom w:val="none" w:sz="0" w:space="0" w:color="auto"/>
            <w:right w:val="none" w:sz="0" w:space="0" w:color="auto"/>
          </w:divBdr>
        </w:div>
        <w:div w:id="1574196074">
          <w:marLeft w:val="446"/>
          <w:marRight w:val="0"/>
          <w:marTop w:val="0"/>
          <w:marBottom w:val="0"/>
          <w:divBdr>
            <w:top w:val="none" w:sz="0" w:space="0" w:color="auto"/>
            <w:left w:val="none" w:sz="0" w:space="0" w:color="auto"/>
            <w:bottom w:val="none" w:sz="0" w:space="0" w:color="auto"/>
            <w:right w:val="none" w:sz="0" w:space="0" w:color="auto"/>
          </w:divBdr>
        </w:div>
      </w:divsChild>
    </w:div>
    <w:div w:id="407920101">
      <w:bodyDiv w:val="1"/>
      <w:marLeft w:val="0"/>
      <w:marRight w:val="0"/>
      <w:marTop w:val="0"/>
      <w:marBottom w:val="0"/>
      <w:divBdr>
        <w:top w:val="none" w:sz="0" w:space="0" w:color="auto"/>
        <w:left w:val="none" w:sz="0" w:space="0" w:color="auto"/>
        <w:bottom w:val="none" w:sz="0" w:space="0" w:color="auto"/>
        <w:right w:val="none" w:sz="0" w:space="0" w:color="auto"/>
      </w:divBdr>
      <w:divsChild>
        <w:div w:id="408118602">
          <w:marLeft w:val="446"/>
          <w:marRight w:val="0"/>
          <w:marTop w:val="0"/>
          <w:marBottom w:val="0"/>
          <w:divBdr>
            <w:top w:val="none" w:sz="0" w:space="0" w:color="auto"/>
            <w:left w:val="none" w:sz="0" w:space="0" w:color="auto"/>
            <w:bottom w:val="none" w:sz="0" w:space="0" w:color="auto"/>
            <w:right w:val="none" w:sz="0" w:space="0" w:color="auto"/>
          </w:divBdr>
        </w:div>
        <w:div w:id="16784756">
          <w:marLeft w:val="446"/>
          <w:marRight w:val="0"/>
          <w:marTop w:val="0"/>
          <w:marBottom w:val="0"/>
          <w:divBdr>
            <w:top w:val="none" w:sz="0" w:space="0" w:color="auto"/>
            <w:left w:val="none" w:sz="0" w:space="0" w:color="auto"/>
            <w:bottom w:val="none" w:sz="0" w:space="0" w:color="auto"/>
            <w:right w:val="none" w:sz="0" w:space="0" w:color="auto"/>
          </w:divBdr>
        </w:div>
        <w:div w:id="1813205456">
          <w:marLeft w:val="446"/>
          <w:marRight w:val="0"/>
          <w:marTop w:val="0"/>
          <w:marBottom w:val="0"/>
          <w:divBdr>
            <w:top w:val="none" w:sz="0" w:space="0" w:color="auto"/>
            <w:left w:val="none" w:sz="0" w:space="0" w:color="auto"/>
            <w:bottom w:val="none" w:sz="0" w:space="0" w:color="auto"/>
            <w:right w:val="none" w:sz="0" w:space="0" w:color="auto"/>
          </w:divBdr>
        </w:div>
        <w:div w:id="1035885435">
          <w:marLeft w:val="446"/>
          <w:marRight w:val="0"/>
          <w:marTop w:val="0"/>
          <w:marBottom w:val="0"/>
          <w:divBdr>
            <w:top w:val="none" w:sz="0" w:space="0" w:color="auto"/>
            <w:left w:val="none" w:sz="0" w:space="0" w:color="auto"/>
            <w:bottom w:val="none" w:sz="0" w:space="0" w:color="auto"/>
            <w:right w:val="none" w:sz="0" w:space="0" w:color="auto"/>
          </w:divBdr>
        </w:div>
      </w:divsChild>
    </w:div>
    <w:div w:id="420179958">
      <w:bodyDiv w:val="1"/>
      <w:marLeft w:val="0"/>
      <w:marRight w:val="0"/>
      <w:marTop w:val="0"/>
      <w:marBottom w:val="0"/>
      <w:divBdr>
        <w:top w:val="none" w:sz="0" w:space="0" w:color="auto"/>
        <w:left w:val="none" w:sz="0" w:space="0" w:color="auto"/>
        <w:bottom w:val="none" w:sz="0" w:space="0" w:color="auto"/>
        <w:right w:val="none" w:sz="0" w:space="0" w:color="auto"/>
      </w:divBdr>
    </w:div>
    <w:div w:id="519465447">
      <w:bodyDiv w:val="1"/>
      <w:marLeft w:val="0"/>
      <w:marRight w:val="0"/>
      <w:marTop w:val="0"/>
      <w:marBottom w:val="0"/>
      <w:divBdr>
        <w:top w:val="none" w:sz="0" w:space="0" w:color="auto"/>
        <w:left w:val="none" w:sz="0" w:space="0" w:color="auto"/>
        <w:bottom w:val="none" w:sz="0" w:space="0" w:color="auto"/>
        <w:right w:val="none" w:sz="0" w:space="0" w:color="auto"/>
      </w:divBdr>
      <w:divsChild>
        <w:div w:id="264966766">
          <w:marLeft w:val="547"/>
          <w:marRight w:val="0"/>
          <w:marTop w:val="0"/>
          <w:marBottom w:val="0"/>
          <w:divBdr>
            <w:top w:val="none" w:sz="0" w:space="0" w:color="auto"/>
            <w:left w:val="none" w:sz="0" w:space="0" w:color="auto"/>
            <w:bottom w:val="none" w:sz="0" w:space="0" w:color="auto"/>
            <w:right w:val="none" w:sz="0" w:space="0" w:color="auto"/>
          </w:divBdr>
        </w:div>
        <w:div w:id="295336669">
          <w:marLeft w:val="547"/>
          <w:marRight w:val="0"/>
          <w:marTop w:val="0"/>
          <w:marBottom w:val="0"/>
          <w:divBdr>
            <w:top w:val="none" w:sz="0" w:space="0" w:color="auto"/>
            <w:left w:val="none" w:sz="0" w:space="0" w:color="auto"/>
            <w:bottom w:val="none" w:sz="0" w:space="0" w:color="auto"/>
            <w:right w:val="none" w:sz="0" w:space="0" w:color="auto"/>
          </w:divBdr>
        </w:div>
        <w:div w:id="206718406">
          <w:marLeft w:val="547"/>
          <w:marRight w:val="0"/>
          <w:marTop w:val="0"/>
          <w:marBottom w:val="0"/>
          <w:divBdr>
            <w:top w:val="none" w:sz="0" w:space="0" w:color="auto"/>
            <w:left w:val="none" w:sz="0" w:space="0" w:color="auto"/>
            <w:bottom w:val="none" w:sz="0" w:space="0" w:color="auto"/>
            <w:right w:val="none" w:sz="0" w:space="0" w:color="auto"/>
          </w:divBdr>
        </w:div>
        <w:div w:id="1437671531">
          <w:marLeft w:val="547"/>
          <w:marRight w:val="0"/>
          <w:marTop w:val="0"/>
          <w:marBottom w:val="0"/>
          <w:divBdr>
            <w:top w:val="none" w:sz="0" w:space="0" w:color="auto"/>
            <w:left w:val="none" w:sz="0" w:space="0" w:color="auto"/>
            <w:bottom w:val="none" w:sz="0" w:space="0" w:color="auto"/>
            <w:right w:val="none" w:sz="0" w:space="0" w:color="auto"/>
          </w:divBdr>
        </w:div>
        <w:div w:id="700934032">
          <w:marLeft w:val="547"/>
          <w:marRight w:val="0"/>
          <w:marTop w:val="0"/>
          <w:marBottom w:val="0"/>
          <w:divBdr>
            <w:top w:val="none" w:sz="0" w:space="0" w:color="auto"/>
            <w:left w:val="none" w:sz="0" w:space="0" w:color="auto"/>
            <w:bottom w:val="none" w:sz="0" w:space="0" w:color="auto"/>
            <w:right w:val="none" w:sz="0" w:space="0" w:color="auto"/>
          </w:divBdr>
        </w:div>
      </w:divsChild>
    </w:div>
    <w:div w:id="715855584">
      <w:bodyDiv w:val="1"/>
      <w:marLeft w:val="0"/>
      <w:marRight w:val="0"/>
      <w:marTop w:val="0"/>
      <w:marBottom w:val="0"/>
      <w:divBdr>
        <w:top w:val="none" w:sz="0" w:space="0" w:color="auto"/>
        <w:left w:val="none" w:sz="0" w:space="0" w:color="auto"/>
        <w:bottom w:val="none" w:sz="0" w:space="0" w:color="auto"/>
        <w:right w:val="none" w:sz="0" w:space="0" w:color="auto"/>
      </w:divBdr>
    </w:div>
    <w:div w:id="764301822">
      <w:bodyDiv w:val="1"/>
      <w:marLeft w:val="0"/>
      <w:marRight w:val="0"/>
      <w:marTop w:val="0"/>
      <w:marBottom w:val="0"/>
      <w:divBdr>
        <w:top w:val="none" w:sz="0" w:space="0" w:color="auto"/>
        <w:left w:val="none" w:sz="0" w:space="0" w:color="auto"/>
        <w:bottom w:val="none" w:sz="0" w:space="0" w:color="auto"/>
        <w:right w:val="none" w:sz="0" w:space="0" w:color="auto"/>
      </w:divBdr>
      <w:divsChild>
        <w:div w:id="1004743290">
          <w:marLeft w:val="446"/>
          <w:marRight w:val="0"/>
          <w:marTop w:val="0"/>
          <w:marBottom w:val="0"/>
          <w:divBdr>
            <w:top w:val="none" w:sz="0" w:space="0" w:color="auto"/>
            <w:left w:val="none" w:sz="0" w:space="0" w:color="auto"/>
            <w:bottom w:val="none" w:sz="0" w:space="0" w:color="auto"/>
            <w:right w:val="none" w:sz="0" w:space="0" w:color="auto"/>
          </w:divBdr>
        </w:div>
        <w:div w:id="346172735">
          <w:marLeft w:val="446"/>
          <w:marRight w:val="0"/>
          <w:marTop w:val="0"/>
          <w:marBottom w:val="0"/>
          <w:divBdr>
            <w:top w:val="none" w:sz="0" w:space="0" w:color="auto"/>
            <w:left w:val="none" w:sz="0" w:space="0" w:color="auto"/>
            <w:bottom w:val="none" w:sz="0" w:space="0" w:color="auto"/>
            <w:right w:val="none" w:sz="0" w:space="0" w:color="auto"/>
          </w:divBdr>
        </w:div>
        <w:div w:id="1884753248">
          <w:marLeft w:val="446"/>
          <w:marRight w:val="0"/>
          <w:marTop w:val="0"/>
          <w:marBottom w:val="0"/>
          <w:divBdr>
            <w:top w:val="none" w:sz="0" w:space="0" w:color="auto"/>
            <w:left w:val="none" w:sz="0" w:space="0" w:color="auto"/>
            <w:bottom w:val="none" w:sz="0" w:space="0" w:color="auto"/>
            <w:right w:val="none" w:sz="0" w:space="0" w:color="auto"/>
          </w:divBdr>
        </w:div>
      </w:divsChild>
    </w:div>
    <w:div w:id="1422331965">
      <w:bodyDiv w:val="1"/>
      <w:marLeft w:val="0"/>
      <w:marRight w:val="0"/>
      <w:marTop w:val="0"/>
      <w:marBottom w:val="0"/>
      <w:divBdr>
        <w:top w:val="none" w:sz="0" w:space="0" w:color="auto"/>
        <w:left w:val="none" w:sz="0" w:space="0" w:color="auto"/>
        <w:bottom w:val="none" w:sz="0" w:space="0" w:color="auto"/>
        <w:right w:val="none" w:sz="0" w:space="0" w:color="auto"/>
      </w:divBdr>
      <w:divsChild>
        <w:div w:id="1310742109">
          <w:marLeft w:val="446"/>
          <w:marRight w:val="0"/>
          <w:marTop w:val="0"/>
          <w:marBottom w:val="0"/>
          <w:divBdr>
            <w:top w:val="none" w:sz="0" w:space="0" w:color="auto"/>
            <w:left w:val="none" w:sz="0" w:space="0" w:color="auto"/>
            <w:bottom w:val="none" w:sz="0" w:space="0" w:color="auto"/>
            <w:right w:val="none" w:sz="0" w:space="0" w:color="auto"/>
          </w:divBdr>
        </w:div>
      </w:divsChild>
    </w:div>
    <w:div w:id="1441728309">
      <w:bodyDiv w:val="1"/>
      <w:marLeft w:val="0"/>
      <w:marRight w:val="0"/>
      <w:marTop w:val="0"/>
      <w:marBottom w:val="0"/>
      <w:divBdr>
        <w:top w:val="none" w:sz="0" w:space="0" w:color="auto"/>
        <w:left w:val="none" w:sz="0" w:space="0" w:color="auto"/>
        <w:bottom w:val="none" w:sz="0" w:space="0" w:color="auto"/>
        <w:right w:val="none" w:sz="0" w:space="0" w:color="auto"/>
      </w:divBdr>
    </w:div>
    <w:div w:id="1763067577">
      <w:bodyDiv w:val="1"/>
      <w:marLeft w:val="0"/>
      <w:marRight w:val="0"/>
      <w:marTop w:val="0"/>
      <w:marBottom w:val="0"/>
      <w:divBdr>
        <w:top w:val="none" w:sz="0" w:space="0" w:color="auto"/>
        <w:left w:val="none" w:sz="0" w:space="0" w:color="auto"/>
        <w:bottom w:val="none" w:sz="0" w:space="0" w:color="auto"/>
        <w:right w:val="none" w:sz="0" w:space="0" w:color="auto"/>
      </w:divBdr>
      <w:divsChild>
        <w:div w:id="968322595">
          <w:marLeft w:val="547"/>
          <w:marRight w:val="0"/>
          <w:marTop w:val="0"/>
          <w:marBottom w:val="0"/>
          <w:divBdr>
            <w:top w:val="none" w:sz="0" w:space="0" w:color="auto"/>
            <w:left w:val="none" w:sz="0" w:space="0" w:color="auto"/>
            <w:bottom w:val="none" w:sz="0" w:space="0" w:color="auto"/>
            <w:right w:val="none" w:sz="0" w:space="0" w:color="auto"/>
          </w:divBdr>
        </w:div>
        <w:div w:id="141840334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ncer.org/cancer/types/acute-myeloid-leukemia/treating/chemotherapy.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ncer.net/node/1907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cer.net/node/24716" TargetMode="Externa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jpe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ancer.net/node/24716"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oleObject" Target="Chart%20in%20Microsoft%20Office%20Word"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7.7369335682354781E-2"/>
          <c:y val="3.2494780005534456E-2"/>
          <c:w val="0.71378899555363795"/>
          <c:h val="0.76792659304168465"/>
        </c:manualLayout>
      </c:layout>
      <c:barChart>
        <c:barDir val="col"/>
        <c:grouping val="clustered"/>
        <c:ser>
          <c:idx val="0"/>
          <c:order val="0"/>
          <c:tx>
            <c:strRef>
              <c:f>Sheet1!$B$1</c:f>
              <c:strCache>
                <c:ptCount val="1"/>
                <c:pt idx="0">
                  <c:v>Male</c:v>
                </c:pt>
              </c:strCache>
            </c:strRef>
          </c:tx>
          <c:cat>
            <c:strRef>
              <c:f>Sheet1!$A$2:$A$4</c:f>
              <c:strCache>
                <c:ptCount val="3"/>
                <c:pt idx="0">
                  <c:v>Below 15</c:v>
                </c:pt>
                <c:pt idx="1">
                  <c:v>16-23</c:v>
                </c:pt>
                <c:pt idx="2">
                  <c:v>41-65 yesars</c:v>
                </c:pt>
              </c:strCache>
            </c:strRef>
          </c:cat>
          <c:val>
            <c:numRef>
              <c:f>Sheet1!$B$2:$B$5</c:f>
              <c:numCache>
                <c:formatCode>General</c:formatCode>
                <c:ptCount val="4"/>
                <c:pt idx="0">
                  <c:v>10</c:v>
                </c:pt>
                <c:pt idx="1">
                  <c:v>2</c:v>
                </c:pt>
                <c:pt idx="2">
                  <c:v>0</c:v>
                </c:pt>
              </c:numCache>
            </c:numRef>
          </c:val>
        </c:ser>
        <c:ser>
          <c:idx val="1"/>
          <c:order val="1"/>
          <c:tx>
            <c:strRef>
              <c:f>Sheet1!$C$1</c:f>
              <c:strCache>
                <c:ptCount val="1"/>
                <c:pt idx="0">
                  <c:v>Female</c:v>
                </c:pt>
              </c:strCache>
            </c:strRef>
          </c:tx>
          <c:cat>
            <c:strRef>
              <c:f>Sheet1!$A$2:$A$4</c:f>
              <c:strCache>
                <c:ptCount val="3"/>
                <c:pt idx="0">
                  <c:v>Below 15</c:v>
                </c:pt>
                <c:pt idx="1">
                  <c:v>16-23</c:v>
                </c:pt>
                <c:pt idx="2">
                  <c:v>41-65 yesars</c:v>
                </c:pt>
              </c:strCache>
            </c:strRef>
          </c:cat>
          <c:val>
            <c:numRef>
              <c:f>Sheet1!$C$2:$C$5</c:f>
              <c:numCache>
                <c:formatCode>General</c:formatCode>
                <c:ptCount val="4"/>
                <c:pt idx="0">
                  <c:v>8</c:v>
                </c:pt>
                <c:pt idx="1">
                  <c:v>0</c:v>
                </c:pt>
                <c:pt idx="2">
                  <c:v>5</c:v>
                </c:pt>
              </c:numCache>
            </c:numRef>
          </c:val>
        </c:ser>
        <c:ser>
          <c:idx val="2"/>
          <c:order val="2"/>
          <c:tx>
            <c:strRef>
              <c:f>Sheet1!$D$1</c:f>
              <c:strCache>
                <c:ptCount val="1"/>
                <c:pt idx="0">
                  <c:v>Fever</c:v>
                </c:pt>
              </c:strCache>
            </c:strRef>
          </c:tx>
          <c:cat>
            <c:strRef>
              <c:f>Sheet1!$A$2:$A$4</c:f>
              <c:strCache>
                <c:ptCount val="3"/>
                <c:pt idx="0">
                  <c:v>Below 15</c:v>
                </c:pt>
                <c:pt idx="1">
                  <c:v>16-23</c:v>
                </c:pt>
                <c:pt idx="2">
                  <c:v>41-65 yesars</c:v>
                </c:pt>
              </c:strCache>
            </c:strRef>
          </c:cat>
          <c:val>
            <c:numRef>
              <c:f>Sheet1!$D$2:$D$5</c:f>
              <c:numCache>
                <c:formatCode>General</c:formatCode>
                <c:ptCount val="4"/>
                <c:pt idx="0">
                  <c:v>4</c:v>
                </c:pt>
                <c:pt idx="1">
                  <c:v>0</c:v>
                </c:pt>
                <c:pt idx="2">
                  <c:v>2</c:v>
                </c:pt>
              </c:numCache>
            </c:numRef>
          </c:val>
        </c:ser>
        <c:axId val="100018048"/>
        <c:axId val="100019584"/>
      </c:barChart>
      <c:catAx>
        <c:axId val="100018048"/>
        <c:scaling>
          <c:orientation val="minMax"/>
        </c:scaling>
        <c:axPos val="b"/>
        <c:tickLblPos val="nextTo"/>
        <c:txPr>
          <a:bodyPr/>
          <a:lstStyle/>
          <a:p>
            <a:pPr>
              <a:defRPr lang="en-IN"/>
            </a:pPr>
            <a:endParaRPr lang="en-US"/>
          </a:p>
        </c:txPr>
        <c:crossAx val="100019584"/>
        <c:crosses val="autoZero"/>
        <c:auto val="1"/>
        <c:lblAlgn val="ctr"/>
        <c:lblOffset val="100"/>
      </c:catAx>
      <c:valAx>
        <c:axId val="100019584"/>
        <c:scaling>
          <c:orientation val="minMax"/>
        </c:scaling>
        <c:axPos val="l"/>
        <c:majorGridlines/>
        <c:numFmt formatCode="General" sourceLinked="1"/>
        <c:tickLblPos val="nextTo"/>
        <c:txPr>
          <a:bodyPr/>
          <a:lstStyle/>
          <a:p>
            <a:pPr>
              <a:defRPr lang="en-IN"/>
            </a:pPr>
            <a:endParaRPr lang="en-US"/>
          </a:p>
        </c:txPr>
        <c:crossAx val="100018048"/>
        <c:crosses val="autoZero"/>
        <c:crossBetween val="between"/>
      </c:valAx>
    </c:plotArea>
    <c:legend>
      <c:legendPos val="r"/>
      <c:txPr>
        <a:bodyPr/>
        <a:lstStyle/>
        <a:p>
          <a:pPr>
            <a:defRPr lang="en-IN"/>
          </a:pPr>
          <a:endParaRPr lang="en-U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view3D>
      <c:rAngAx val="1"/>
    </c:view3D>
    <c:plotArea>
      <c:layout/>
      <c:bar3DChart>
        <c:barDir val="col"/>
        <c:grouping val="clustered"/>
        <c:ser>
          <c:idx val="0"/>
          <c:order val="0"/>
          <c:tx>
            <c:strRef>
              <c:f>'[Chart in Microsoft Office Word]Sheet1'!$A$1</c:f>
              <c:strCache>
                <c:ptCount val="1"/>
                <c:pt idx="0">
                  <c:v> </c:v>
                </c:pt>
              </c:strCache>
            </c:strRef>
          </c:tx>
          <c:val>
            <c:numRef>
              <c:f>'[Chart in Microsoft Office Word]Sheet1'!$A$2:$A$8</c:f>
              <c:numCache>
                <c:formatCode>General</c:formatCode>
                <c:ptCount val="7"/>
                <c:pt idx="0">
                  <c:v>0</c:v>
                </c:pt>
                <c:pt idx="1">
                  <c:v>0</c:v>
                </c:pt>
                <c:pt idx="2">
                  <c:v>0</c:v>
                </c:pt>
              </c:numCache>
            </c:numRef>
          </c:val>
        </c:ser>
        <c:ser>
          <c:idx val="1"/>
          <c:order val="1"/>
          <c:tx>
            <c:strRef>
              <c:f>'[Chart in Microsoft Office Word]Sheet1'!$B$1</c:f>
              <c:strCache>
                <c:ptCount val="1"/>
                <c:pt idx="0">
                  <c:v>Male</c:v>
                </c:pt>
              </c:strCache>
            </c:strRef>
          </c:tx>
          <c:val>
            <c:numRef>
              <c:f>'[Chart in Microsoft Office Word]Sheet1'!$B$2:$B$8</c:f>
              <c:numCache>
                <c:formatCode>General</c:formatCode>
                <c:ptCount val="7"/>
                <c:pt idx="0">
                  <c:v>10</c:v>
                </c:pt>
                <c:pt idx="1">
                  <c:v>2</c:v>
                </c:pt>
                <c:pt idx="2">
                  <c:v>0</c:v>
                </c:pt>
                <c:pt idx="5">
                  <c:v>0</c:v>
                </c:pt>
              </c:numCache>
            </c:numRef>
          </c:val>
        </c:ser>
        <c:ser>
          <c:idx val="2"/>
          <c:order val="2"/>
          <c:tx>
            <c:strRef>
              <c:f>'[Chart in Microsoft Office Word]Sheet1'!$C$1</c:f>
              <c:strCache>
                <c:ptCount val="1"/>
                <c:pt idx="0">
                  <c:v>Female</c:v>
                </c:pt>
              </c:strCache>
            </c:strRef>
          </c:tx>
          <c:val>
            <c:numRef>
              <c:f>'[Chart in Microsoft Office Word]Sheet1'!$C$2:$C$8</c:f>
              <c:numCache>
                <c:formatCode>General</c:formatCode>
                <c:ptCount val="7"/>
                <c:pt idx="0">
                  <c:v>8</c:v>
                </c:pt>
                <c:pt idx="1">
                  <c:v>0</c:v>
                </c:pt>
                <c:pt idx="2">
                  <c:v>4</c:v>
                </c:pt>
              </c:numCache>
            </c:numRef>
          </c:val>
        </c:ser>
        <c:ser>
          <c:idx val="3"/>
          <c:order val="3"/>
          <c:tx>
            <c:strRef>
              <c:f>'[Chart in Microsoft Office Word]Sheet1'!$D$1</c:f>
              <c:strCache>
                <c:ptCount val="1"/>
                <c:pt idx="0">
                  <c:v>Fever</c:v>
                </c:pt>
              </c:strCache>
            </c:strRef>
          </c:tx>
          <c:val>
            <c:numRef>
              <c:f>'[Chart in Microsoft Office Word]Sheet1'!$D$2:$D$8</c:f>
              <c:numCache>
                <c:formatCode>General</c:formatCode>
                <c:ptCount val="7"/>
                <c:pt idx="0">
                  <c:v>4</c:v>
                </c:pt>
                <c:pt idx="1">
                  <c:v>0</c:v>
                </c:pt>
                <c:pt idx="2">
                  <c:v>2</c:v>
                </c:pt>
              </c:numCache>
            </c:numRef>
          </c:val>
        </c:ser>
        <c:ser>
          <c:idx val="4"/>
          <c:order val="4"/>
          <c:tx>
            <c:strRef>
              <c:f>'[Chart in Microsoft Office Word]Sheet1'!$E$1</c:f>
              <c:strCache>
                <c:ptCount val="1"/>
                <c:pt idx="0">
                  <c:v>Infection</c:v>
                </c:pt>
              </c:strCache>
            </c:strRef>
          </c:tx>
          <c:val>
            <c:numRef>
              <c:f>'[Chart in Microsoft Office Word]Sheet1'!$E$2:$E$8</c:f>
              <c:numCache>
                <c:formatCode>General</c:formatCode>
                <c:ptCount val="7"/>
                <c:pt idx="0">
                  <c:v>0</c:v>
                </c:pt>
                <c:pt idx="1">
                  <c:v>0</c:v>
                </c:pt>
                <c:pt idx="2">
                  <c:v>0</c:v>
                </c:pt>
              </c:numCache>
            </c:numRef>
          </c:val>
        </c:ser>
        <c:ser>
          <c:idx val="5"/>
          <c:order val="5"/>
          <c:tx>
            <c:strRef>
              <c:f>'[Chart in Microsoft Office Word]Sheet1'!$F$1</c:f>
              <c:strCache>
                <c:ptCount val="1"/>
                <c:pt idx="0">
                  <c:v>Mortality (I)</c:v>
                </c:pt>
              </c:strCache>
            </c:strRef>
          </c:tx>
          <c:val>
            <c:numRef>
              <c:f>'[Chart in Microsoft Office Word]Sheet1'!$F$2:$F$8</c:f>
              <c:numCache>
                <c:formatCode>General</c:formatCode>
                <c:ptCount val="7"/>
                <c:pt idx="0">
                  <c:v>0</c:v>
                </c:pt>
                <c:pt idx="1">
                  <c:v>0</c:v>
                </c:pt>
                <c:pt idx="2">
                  <c:v>0</c:v>
                </c:pt>
              </c:numCache>
            </c:numRef>
          </c:val>
        </c:ser>
        <c:ser>
          <c:idx val="6"/>
          <c:order val="6"/>
          <c:tx>
            <c:strRef>
              <c:f>'[Chart in Microsoft Office Word]Sheet1'!$G$1</c:f>
              <c:strCache>
                <c:ptCount val="1"/>
                <c:pt idx="0">
                  <c:v>Mortality other reason</c:v>
                </c:pt>
              </c:strCache>
            </c:strRef>
          </c:tx>
          <c:val>
            <c:numRef>
              <c:f>'[Chart in Microsoft Office Word]Sheet1'!$G$2:$G$8</c:f>
              <c:numCache>
                <c:formatCode>General</c:formatCode>
                <c:ptCount val="7"/>
                <c:pt idx="0">
                  <c:v>1</c:v>
                </c:pt>
                <c:pt idx="2">
                  <c:v>1</c:v>
                </c:pt>
              </c:numCache>
            </c:numRef>
          </c:val>
        </c:ser>
        <c:shape val="box"/>
        <c:axId val="129270144"/>
        <c:axId val="129271680"/>
        <c:axId val="0"/>
      </c:bar3DChart>
      <c:catAx>
        <c:axId val="129270144"/>
        <c:scaling>
          <c:orientation val="minMax"/>
        </c:scaling>
        <c:axPos val="b"/>
        <c:tickLblPos val="nextTo"/>
        <c:txPr>
          <a:bodyPr/>
          <a:lstStyle/>
          <a:p>
            <a:pPr>
              <a:defRPr lang="en-IN"/>
            </a:pPr>
            <a:endParaRPr lang="en-US"/>
          </a:p>
        </c:txPr>
        <c:crossAx val="129271680"/>
        <c:crosses val="autoZero"/>
        <c:auto val="1"/>
        <c:lblAlgn val="ctr"/>
        <c:lblOffset val="100"/>
      </c:catAx>
      <c:valAx>
        <c:axId val="129271680"/>
        <c:scaling>
          <c:orientation val="minMax"/>
        </c:scaling>
        <c:axPos val="l"/>
        <c:majorGridlines/>
        <c:numFmt formatCode="General" sourceLinked="1"/>
        <c:tickLblPos val="nextTo"/>
        <c:txPr>
          <a:bodyPr/>
          <a:lstStyle/>
          <a:p>
            <a:pPr>
              <a:defRPr lang="en-IN"/>
            </a:pPr>
            <a:endParaRPr lang="en-US"/>
          </a:p>
        </c:txPr>
        <c:crossAx val="129270144"/>
        <c:crosses val="autoZero"/>
        <c:crossBetween val="between"/>
      </c:valAx>
    </c:plotArea>
    <c:legend>
      <c:legendPos val="r"/>
      <c:legendEntry>
        <c:idx val="6"/>
        <c:txPr>
          <a:bodyPr/>
          <a:lstStyle/>
          <a:p>
            <a:pPr>
              <a:defRPr>
                <a:solidFill>
                  <a:schemeClr val="accent1"/>
                </a:solidFill>
              </a:defRPr>
            </a:pPr>
            <a:endParaRPr lang="en-US"/>
          </a:p>
        </c:txPr>
      </c:legendEntry>
      <c:txPr>
        <a:bodyPr/>
        <a:lstStyle/>
        <a:p>
          <a:pPr>
            <a:defRPr lang="en-IN">
              <a:solidFill>
                <a:schemeClr val="accent1"/>
              </a:solidFill>
            </a:defRPr>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pap</b:Tag>
    <b:SourceType>JournalArticle</b:SourceType>
    <b:Guid>{976A11CA-E40F-4253-914B-03A021D30AC8}</b:Guid>
    <b:Author>
      <b:Author>
        <b:NameList>
          <b:Person>
            <b:Last>papaccio</b:Last>
            <b:First>F</b:First>
          </b:Person>
        </b:NameList>
      </b:Author>
    </b:Author>
    <b:Title>Concise review: cancer cells, cancer stem cells, and mesenchymal stem cells: influence in cancer development</b:Title>
    <b:RefOrder>13</b:RefOrder>
  </b:Source>
  <b:Source>
    <b:Tag>Dav14</b:Tag>
    <b:SourceType>JournalArticle</b:SourceType>
    <b:Guid>{C3FF0991-84EF-4181-9CB3-ACBEC4EC95A5}</b:Guid>
    <b:Author>
      <b:Author>
        <b:NameList>
          <b:Person>
            <b:Last>Davis</b:Last>
            <b:First>A.</b:First>
            <b:Middle>S., Viera</b:Middle>
          </b:Person>
        </b:NameList>
      </b:Author>
    </b:Author>
    <b:Title> Leukemia: an overview for primary care. American family physician,</b:Title>
    <b:Year>2014</b:Year>
    <b:RefOrder>2</b:RefOrder>
  </b:Source>
  <b:Source>
    <b:Tag>Pap16</b:Tag>
    <b:SourceType>JournalArticle</b:SourceType>
    <b:Guid>{5A0F7B73-AE6B-428A-A825-7F651E9142FC}</b:Guid>
    <b:Author>
      <b:Author>
        <b:NameList>
          <b:Person>
            <b:Last>Papaemmanuil</b:Last>
            <b:First>E.,</b:First>
          </b:Person>
        </b:NameList>
      </b:Author>
    </b:Author>
    <b:Year>2016</b:Year>
    <b:RefOrder>3</b:RefOrder>
  </b:Source>
  <b:Source>
    <b:Tag>Var021</b:Tag>
    <b:SourceType>JournalArticle</b:SourceType>
    <b:Guid>{5306C30A-EA4B-4CC5-9069-64802630B666}</b:Guid>
    <b:Author>
      <b:Author>
        <b:NameList>
          <b:Person>
            <b:Last>Vardiman</b:Last>
            <b:First>J.</b:First>
            <b:Middle>W., Harris</b:Middle>
          </b:Person>
        </b:NameList>
      </b:Author>
    </b:Author>
    <b:Year>2002</b:Year>
    <b:RefOrder>14</b:RefOrder>
  </b:Source>
  <b:Source>
    <b:Tag>Var02</b:Tag>
    <b:SourceType>JournalArticle</b:SourceType>
    <b:Guid>{4F1E9B26-BDAA-40C1-ABA0-DBFADCFF66DC}</b:Guid>
    <b:Author>
      <b:Author>
        <b:NameList>
          <b:Person>
            <b:Last>Vardiman</b:Last>
            <b:First>J.</b:First>
            <b:Middle>W., Harris,</b:Middle>
          </b:Person>
        </b:NameList>
      </b:Author>
    </b:Author>
    <b:Year>2002</b:Year>
    <b:RefOrder>15</b:RefOrder>
  </b:Source>
  <b:Source>
    <b:Tag>Max23</b:Tag>
    <b:SourceType>JournalArticle</b:SourceType>
    <b:Guid>{D4F37705-EB62-4EF5-8D42-E6B8FE6102BE}</b:Guid>
    <b:Author>
      <b:Author>
        <b:NameList>
          <b:Person>
            <b:Last>Lipner</b:Last>
            <b:First>Maxine</b:First>
          </b:Person>
        </b:NameList>
      </b:Author>
    </b:Author>
    <b:Year>2023</b:Year>
    <b:RefOrder>12</b:RefOrder>
  </b:Source>
  <b:Source>
    <b:Tag>Bie</b:Tag>
    <b:SourceType>Book</b:SourceType>
    <b:Guid>{65A06C6A-108B-486A-8782-BAFA0F65FA1F}</b:Guid>
    <b:Author>
      <b:Author>
        <b:NameList>
          <b:Person>
            <b:Last>Biemer</b:Last>
            <b:First>J.</b:First>
            <b:Middle>J. (1973). Antimicrobial susceptibility testing by the Kirby-Bauer disc diffusion method. Annals of Clinical &amp; Laboratory Science, 3(2), 135-140.</b:Middle>
          </b:Person>
        </b:NameList>
      </b:Author>
    </b:Author>
    <b:RefOrder>9</b:RefOrder>
  </b:Source>
  <b:Source>
    <b:Tag>Var</b:Tag>
    <b:SourceType>Book</b:SourceType>
    <b:Guid>{50A2A5FC-2877-4747-A819-4ECB8B4BBE1F}</b:Guid>
    <b:Title>Vardiman, J. W., Harris, N. L., &amp; Brunning, R. D. (2002). The World Health Organization (WHO) classification of the myeloid neoplasms. Blood, The Journal of the American Society of Hematology, 100(7), 2292-2302.</b:Title>
    <b:RefOrder>16</b:RefOrder>
  </b:Source>
  <b:Source>
    <b:Tag>Var1</b:Tag>
    <b:SourceType>Book</b:SourceType>
    <b:Guid>{8074B361-B997-4EF5-8ACA-E09D4737553D}</b:Guid>
    <b:Author>
      <b:Author>
        <b:NameList>
          <b:Person>
            <b:Last>Vardiman</b:Last>
            <b:First>J.</b:First>
            <b:Middle>W., Harris, N. L., &amp; Brunning, R. D. (2002). The World Health Organization (WHO) classification of the myeloid neoplasms. Blood, The Journal of the American Society of Hematology, 100(7), 2292-2302.</b:Middle>
          </b:Person>
        </b:NameList>
      </b:Author>
    </b:Author>
    <b:RefOrder>17</b:RefOrder>
  </b:Source>
  <b:Source>
    <b:Tag>Var08</b:Tag>
    <b:SourceType>Book</b:SourceType>
    <b:Guid>{EFE55439-EADC-49DA-BEA9-C2E6243E4E72}</b:Guid>
    <b:Author>
      <b:Author>
        <b:NameList>
          <b:Person>
            <b:Last>Vardiman</b:Last>
            <b:First>J.</b:First>
            <b:Middle>W., Thiele, J., Arber, D. A., Brunning, R. D., Borowitz, M. J., Porwit, A., ... &amp; Bloomfield, C. D. (2009). The 2008 revision of the World Health Organization (WHO) classification of myeloid neoplasms and acute leukemia: rationale and importa</b:Middle>
          </b:Person>
        </b:NameList>
      </b:Author>
    </b:Author>
    <b:Year>2008</b:Year>
    <b:RefOrder>18</b:RefOrder>
  </b:Source>
  <b:Source>
    <b:Tag>Szc</b:Tag>
    <b:SourceType>Book</b:SourceType>
    <b:Guid>{CF7DF7F2-0266-4042-A998-AEE41E8082A5}</b:Guid>
    <b:Author>
      <b:Author>
        <b:NameList>
          <b:Person>
            <b:Last>Szczepański</b:Last>
            <b:First>T.,</b:First>
            <b:Middle>van der Velden, V. H., &amp; van Dongen, J. J. (2003). Classification systems for acute and chronic leukaemias. Best Practice &amp; Research Clinical Haematology, 16(4), 561-582.</b:Middle>
          </b:Person>
        </b:NameList>
      </b:Author>
    </b:Author>
    <b:Year>2003</b:Year>
    <b:RefOrder>4</b:RefOrder>
  </b:Source>
  <b:Source>
    <b:Tag>Szc03</b:Tag>
    <b:SourceType>Book</b:SourceType>
    <b:Guid>{52A011B6-489D-4C70-A478-E2238EA9BD37}</b:Guid>
    <b:Author>
      <b:Author>
        <b:NameList>
          <b:Person>
            <b:Last>Szczepański</b:Last>
            <b:First>T.,</b:First>
            <b:Middle>van der Velden, V. H., &amp; van Dongen, J. J. (2003). Classification systems for acute and chronic leukaemias. Best Practice &amp; Research Clinical Haematology, 16(4), 561-582.</b:Middle>
          </b:Person>
        </b:NameList>
      </b:Author>
    </b:Author>
    <b:Year>2003</b:Year>
    <b:RefOrder>19</b:RefOrder>
  </b:Source>
  <b:Source>
    <b:Tag>Wei</b:Tag>
    <b:SourceType>Book</b:SourceType>
    <b:Guid>{19D4580A-DD9E-4112-9C49-DC9CE62DBAF7}</b:Guid>
    <b:Author>
      <b:Author>
        <b:NameList>
          <b:Person>
            <b:Last>Weinberg</b:Last>
            <b:First>R.</b:First>
            <b:Middle>A. (1996). How cancer arises. Scientific American, 275(3), 62-70.</b:Middle>
          </b:Person>
        </b:NameList>
      </b:Author>
    </b:Author>
    <b:RefOrder>20</b:RefOrder>
  </b:Source>
  <b:Source>
    <b:Tag>Mor</b:Tag>
    <b:SourceType>Book</b:SourceType>
    <b:Guid>{1824091A-F9D5-49B0-A3E0-EC41BCC73D6E}</b:Guid>
    <b:Author>
      <b:Author>
        <b:NameList>
          <b:Person>
            <b:Last>Morrison</b:Last>
            <b:First>S.</b:First>
            <b:Middle>J., Uchida, N., &amp; Weissman, I. L. (1995). The biology of hematopoietic stem cells. Annual review of cell and developmental biology, 11(1), 35-71.</b:Middle>
          </b:Person>
        </b:NameList>
      </b:Author>
    </b:Author>
    <b:RefOrder>21</b:RefOrder>
  </b:Source>
  <b:Source>
    <b:Tag>Mik</b:Tag>
    <b:SourceType>Book</b:SourceType>
    <b:Guid>{61F3A7DB-4A1A-4C0A-917E-67EE24E2EF31}</b:Guid>
    <b:Author>
      <b:Author>
        <b:NameList>
          <b:Person>
            <b:Last>Mikkola</b:Last>
            <b:First>H.</b:First>
            <b:Middle>K., &amp; Orkin, S. H. (2006). The journey of developing hematopoietic stem cells.</b:Middle>
          </b:Person>
        </b:NameList>
      </b:Author>
    </b:Author>
    <b:RefOrder>22</b:RefOrder>
  </b:Source>
  <b:Source>
    <b:Tag>App06</b:Tag>
    <b:SourceType>Book</b:SourceType>
    <b:Guid>{9A687914-47D2-49EA-AA3D-C8B9B51EFE09}</b:Guid>
    <b:Author>
      <b:Author>
        <b:NameList>
          <b:Person>
            <b:Last>Appelbaum</b:Last>
            <b:First>F.</b:First>
            <b:Middle>R., Gundacker, H., Head, D. R., Slovak, M. L., Willman, C. L., Godwin, J. E., ... &amp; Petersdorf, S. H. (2006). Age and acute myeloid leukemia. Blood, 107(9), 3481-3485.</b:Middle>
          </b:Person>
        </b:NameList>
      </b:Author>
    </b:Author>
    <b:Year>2006</b:Year>
    <b:RefOrder>23</b:RefOrder>
  </b:Source>
  <b:Source>
    <b:Tag>DeK</b:Tag>
    <b:SourceType>Book</b:SourceType>
    <b:Guid>{C4104853-407E-4D1E-B07F-D73EA51D5C6E}</b:Guid>
    <b:Author>
      <b:Author>
        <b:NameList>
          <b:Person>
            <b:Last>De Kouchkovsky</b:Last>
            <b:First>I.,</b:First>
            <b:Middle>&amp; Abdul-Hay, M. (2016). Acute myeloid leukemia: a comprehensive review and 2016 update. Blood cancer journal, 6(7), e441-e441.</b:Middle>
          </b:Person>
        </b:NameList>
      </b:Author>
    </b:Author>
    <b:RefOrder>24</b:RefOrder>
  </b:Source>
  <b:Source>
    <b:Tag>Jag</b:Tag>
    <b:SourceType>Book</b:SourceType>
    <b:Guid>{55910E3A-0EB7-4B4A-B38F-0FD9F4FC611B}</b:Guid>
    <b:Author>
      <b:Author>
        <b:NameList>
          <b:Person>
            <b:Last>Jagarlamudi</b:Last>
            <b:First>R.,</b:First>
            <b:Middle>Kumar, L., Kochupillai, V., Kapil, A., Banerjee, U., &amp; Thulkar, S. (2000). Infections in acute leukemia: an analysis of 240 febrile episodes. Medical Oncology, 17(2), 111-116.</b:Middle>
          </b:Person>
        </b:NameList>
      </b:Author>
    </b:Author>
    <b:RefOrder>25</b:RefOrder>
  </b:Source>
  <b:Source>
    <b:Tag>Bak</b:Tag>
    <b:SourceType>Book</b:SourceType>
    <b:Guid>{3D8B9B06-07ED-49BA-A92B-980758FA9C4D}</b:Guid>
    <b:Author>
      <b:Author>
        <b:NameList>
          <b:Person>
            <b:Last>Bakhshi</b:Last>
            <b:First>S.,</b:First>
            <b:Middle>Padmanjali, K. S., &amp; Arya, L. S. (2008). Infections in childhood acute lymphoblastic leukemia: an analysis of 222 febrile neutropenic episodes. Pediatric hematology and oncology, 25(5), 385-392.</b:Middle>
          </b:Person>
        </b:NameList>
      </b:Author>
    </b:Author>
    <b:RefOrder>26</b:RefOrder>
  </b:Source>
  <b:Source>
    <b:Tag>OCo14</b:Tag>
    <b:SourceType>Book</b:SourceType>
    <b:Guid>{49E154F3-86B7-42E0-8CAA-13B76678C823}</b:Guid>
    <b:Author>
      <b:Author>
        <b:NameList>
          <b:Person>
            <b:Last>O’Connor</b:Last>
            <b:First>D.,</b:First>
            <b:Middle>Bate, J., Wade, R., Clack, R., Dhir, S., Hough, R., ... &amp; Samarasinghe, S. (2014). Infection-related mortality in children with acute lymphoblastic leukemia: an analysis of infectious deaths on UKALL2003. Blood, The Journal of the American S</b:Middle>
          </b:Person>
        </b:NameList>
      </b:Author>
    </b:Author>
    <b:Year>2014</b:Year>
    <b:RefOrder>27</b:RefOrder>
  </b:Source>
  <b:Source>
    <b:Tag>Bon20</b:Tag>
    <b:SourceType>Book</b:SourceType>
    <b:Guid>{C8BB55CE-4CF2-4EE1-B8B2-5081C065C65E}</b:Guid>
    <b:Author>
      <b:Author>
        <b:NameList>
          <b:Person>
            <b:Last>Bonnet</b:Last>
            <b:First>M.,</b:First>
            <b:Middle>Lagier, J. C., Raoult, D., &amp; Khelaifia, S. (2020). Bacterial culture through selective and non-selective conditions: the evolution of culture media in clinical microbiology. New microbes and new infections, 34, 100622.</b:Middle>
          </b:Person>
        </b:NameList>
      </b:Author>
    </b:Author>
    <b:Year>2020</b:Year>
    <b:RefOrder>28</b:RefOrder>
  </b:Source>
  <b:Source>
    <b:Tag>pau</b:Tag>
    <b:SourceType>Book</b:SourceType>
    <b:Guid>{3405C4B7-51C6-41EB-AFD0-23C7913A7576}</b:Guid>
    <b:Author>
      <b:Author>
        <b:NameList>
          <b:Person>
            <b:Last>paul</b:Last>
            <b:First>2005</b:First>
          </b:Person>
        </b:NameList>
      </b:Author>
    </b:Author>
    <b:RefOrder>29</b:RefOrder>
  </b:Source>
  <b:Source>
    <b:Tag>Giu</b:Tag>
    <b:SourceType>Book</b:SourceType>
    <b:Guid>{D75E9B45-ECFC-4E88-B1E8-4963AA4FA455}</b:Guid>
    <b:Author>
      <b:Author>
        <b:NameList>
          <b:Person>
            <b:Last>Giuliano</b:Last>
            <b:First>C.,</b:First>
            <b:Middle>Patel, C. R., &amp; Kale-Pradhan, P. B. (2019). A guide to bacterial culture identification and results interpretation. Pharmacy and Therapeutics, 44(4), 192.</b:Middle>
          </b:Person>
        </b:NameList>
      </b:Author>
    </b:Author>
    <b:RefOrder>30</b:RefOrder>
  </b:Source>
  <b:Source>
    <b:Tag>Tiw</b:Tag>
    <b:SourceType>JournalArticle</b:SourceType>
    <b:Guid>{FADAE080-5B22-424E-87DD-A3E536AB7085}</b:Guid>
    <b:Author>
      <b:Author>
        <b:NameList>
          <b:Person>
            <b:Last>Tiwari</b:Last>
            <b:First>R.</b:First>
            <b:Middle>P. (2009). Laboratorytechniques in microbiology &amp; biotechnology. Bharat Shushan.</b:Middle>
          </b:Person>
        </b:NameList>
      </b:Author>
    </b:Author>
    <b:Year>2009</b:Year>
    <b:RefOrder>8</b:RefOrder>
  </b:Source>
  <b:Source>
    <b:Tag>Pap</b:Tag>
    <b:SourceType>JournalArticle</b:SourceType>
    <b:Guid>{86715237-74B0-44D1-AA3A-A0039F988375}</b:Guid>
    <b:Author>
      <b:Author>
        <b:NameList>
          <b:Person>
            <b:Last>Papaemmanuil</b:Last>
            <b:First>E.,</b:First>
            <b:Middle>Gerstung, M., Bullinger, L., Gaidzik, V. I., Paschka, P., Roberts, N. D., ...&amp; Campbell, P. J. (2016). Genomic classification and prognosis in acute myeloid leukemia. New England Journal of Medicine, 374(23), 2209-2221.</b:Middle>
          </b:Person>
        </b:NameList>
      </b:Author>
    </b:Author>
    <b:RefOrder>10</b:RefOrder>
  </b:Source>
  <b:Source>
    <b:Tag>Bie1</b:Tag>
    <b:SourceType>JournalArticle</b:SourceType>
    <b:Guid>{37495CE1-E52D-4658-B788-34CB43A9E815}</b:Guid>
    <b:Author>
      <b:Author>
        <b:NameList>
          <b:Person>
            <b:Last>Biemer</b:Last>
            <b:First>J.</b:First>
            <b:Middle>J. (1973). Antimicrobial susceptibility testing by the Kirby-Bauer disc diffusion method. Annals of Clinical &amp; Laboratory Science, 3(2), 135-140.</b:Middle>
          </b:Person>
        </b:NameList>
      </b:Author>
    </b:Author>
    <b:Year>1973</b:Year>
    <b:RefOrder>11</b:RefOrder>
  </b:Source>
  <b:Source>
    <b:Tag>Car</b:Tag>
    <b:SourceType>ArticleInAPeriodical</b:SourceType>
    <b:Guid>{32ACBC6E-0B23-41B6-B73C-4DF6088B0009}</b:Guid>
    <b:Author>
      <b:Author>
        <b:NameList>
          <b:Person>
            <b:Last>Carvalho</b:Last>
            <b:First>A.</b:First>
            <b:Middle>S., Lagana, D., Catford, J., Shaw, D., &amp;Bak, N. (2020). Bloodstream infections in neutropenic patients with haematological malignancies. Infection, Disease &amp; Health, 25(1), 22-29.</b:Middle>
          </b:Person>
        </b:NameList>
      </b:Author>
    </b:Author>
    <b:RefOrder>31</b:RefOrder>
  </b:Source>
  <b:Source>
    <b:Tag>Had</b:Tag>
    <b:SourceType>ArticleInAPeriodical</b:SourceType>
    <b:Guid>{9B784CC4-3EDE-4F9B-AB0E-4AD2BEF15E71}</b:Guid>
    <b:Author>
      <b:Author>
        <b:NameList>
          <b:Person>
            <b:Last>Haddad</b:Last>
            <b:First>2021</b:First>
          </b:Person>
        </b:NameList>
      </b:Author>
    </b:Author>
    <b:RefOrder>32</b:RefOrder>
  </b:Source>
  <b:Source>
    <b:Tag>Had1</b:Tag>
    <b:SourceType>ArticleInAPeriodical</b:SourceType>
    <b:Guid>{E21BACE0-D937-4009-8941-AE430039BB0F}</b:Guid>
    <b:Author>
      <b:Author>
        <b:NameList>
          <b:Person>
            <b:Last>Haddad</b:Last>
            <b:First>S.,</b:First>
            <b:Middle>Jabbour, J. F., Hindy, J. R., Makki, M., Sabbagh, A., Nayfeh, M., ... &amp; Kanj, S. S. (2021). Bacterial bloodstream infections and patterns of resistance in patients with haematological malignancies at a tertiary centre in Lebanon over 10 years.</b:Middle>
          </b:Person>
        </b:NameList>
      </b:Author>
    </b:Author>
    <b:RefOrder>33</b:RefOrder>
  </b:Source>
  <b:Source>
    <b:Tag>Pap17</b:Tag>
    <b:SourceType>Book</b:SourceType>
    <b:Guid>{083109C1-8CD8-4D6D-8936-CE03F8A4D778}</b:Guid>
    <b:Author>
      <b:Author>
        <b:NameList>
          <b:Person>
            <b:Last>Papaccio</b:Last>
            <b:First>F.,</b:First>
            <b:Middle>Paino, F., Regad, T., Papaccio, G., Desiderio, V., &amp; Tirino, V. (2017). Concise review: cancer cells, cancer stem cells, and mesenchymal stem cells: influence in cancer development. Stem cells translational medicine, 6(12), 2115-2125.</b:Middle>
          </b:Person>
        </b:NameList>
      </b:Author>
    </b:Author>
    <b:Year>2017</b:Year>
    <b:RefOrder>34</b:RefOrder>
  </b:Source>
  <b:Source>
    <b:Tag>Fed17</b:Tag>
    <b:SourceType>JournalArticle</b:SourceType>
    <b:Guid>{BE00F16C-E04D-43D7-B521-D2A39703B5DB}</b:Guid>
    <b:Author>
      <b:Author>
        <b:NameList>
          <b:Person>
            <b:Last>Papaccio</b:Last>
            <b:First>Federica</b:First>
          </b:Person>
        </b:NameList>
      </b:Author>
    </b:Author>
    <b:Title>FEDERICA PAPACCIO,a* FRANCESCA PAINO,b* TARIK REGAD,c,d GIANPAOLO PAPACCIO ,b</b:Title>
    <b:Year>2017</b:Year>
    <b:RefOrder>1</b:RefOrder>
  </b:Source>
  <b:Source>
    <b:Tag>Tam17</b:Tag>
    <b:SourceType>JournalArticle</b:SourceType>
    <b:Guid>{92D33158-5648-49DA-B03B-41107559CDD0}</b:Guid>
    <b:Author>
      <b:Author>
        <b:NameList>
          <b:Person>
            <b:Last>Tamamyan</b:Last>
            <b:First>G.,</b:First>
            <b:Middle>Kadia, T., Ravandi</b:Middle>
          </b:Person>
        </b:NameList>
      </b:Author>
    </b:Author>
    <b:Year>2017</b:Year>
    <b:RefOrder>35</b:RefOrder>
  </b:Source>
  <b:Source>
    <b:Tag>Kur</b:Tag>
    <b:SourceType>JournalArticle</b:SourceType>
    <b:Guid>{15E6DAEE-98AF-4C2D-BCBA-D9D6EB5B1C22}</b:Guid>
    <b:Author>
      <b:Author>
        <b:NameList>
          <b:Person>
            <b:Last>Kuron</b:Last>
            <b:First>D.,</b:First>
            <b:Middle>Pohlmann, A., Angenendt, L., Kessler, T., Mesters, R., Berdel, W. E., ... &amp; Mikesch, J. H. (2023). Amsacrine-based induction therapy in AML patients with cardiac comorbidities: a retrospective single-center analysis. Annals of Hematology, 102(4</b:Middle>
          </b:Person>
        </b:NameList>
      </b:Author>
    </b:Author>
    <b:RefOrder>36</b:RefOrder>
  </b:Source>
  <b:Source>
    <b:Tag>App061</b:Tag>
    <b:SourceType>JournalArticle</b:SourceType>
    <b:Guid>{5C16CC41-B947-4707-B854-BE8B91435798}</b:Guid>
    <b:Author>
      <b:Author>
        <b:NameList>
          <b:Person>
            <b:Last>Appelbaum</b:Last>
          </b:Person>
        </b:NameList>
      </b:Author>
    </b:Author>
    <b:Year>2006</b:Year>
    <b:RefOrder>37</b:RefOrder>
  </b:Source>
  <b:Source>
    <b:Tag>Rub041</b:Tag>
    <b:SourceType>JournalArticle</b:SourceType>
    <b:Guid>{AFF7C946-8BD3-4C98-AE14-40F86228751B}</b:Guid>
    <b:Author>
      <b:Author>
        <b:NameList>
          <b:Person>
            <b:Last>Rubnitz</b:Last>
          </b:Person>
        </b:NameList>
      </b:Author>
    </b:Author>
    <b:Year>2004</b:Year>
    <b:RefOrder>38</b:RefOrder>
  </b:Source>
  <b:Source>
    <b:Tag>Dna21</b:Tag>
    <b:SourceType>JournalArticle</b:SourceType>
    <b:Guid>{9248E5DC-5DE2-4437-B809-E309D64B7E96}</b:Guid>
    <b:Author>
      <b:Author>
        <b:NameList>
          <b:Person>
            <b:Last>Dnanaleha</b:Last>
          </b:Person>
        </b:NameList>
      </b:Author>
    </b:Author>
    <b:Year>2021</b:Year>
    <b:RefOrder>6</b:RefOrder>
  </b:Source>
  <b:Source>
    <b:Tag>Bab161</b:Tag>
    <b:SourceType>JournalArticle</b:SourceType>
    <b:Guid>{2E7B2E07-C9E2-4456-8440-36F284FED723}</b:Guid>
    <b:Author>
      <b:Author>
        <b:NameList>
          <b:Person>
            <b:Last>Babu</b:Last>
          </b:Person>
        </b:NameList>
      </b:Author>
    </b:Author>
    <b:Year>2016</b:Year>
    <b:RefOrder>7</b:RefOrder>
  </b:Source>
  <b:Source>
    <b:Tag>Cop</b:Tag>
    <b:SourceType>JournalArticle</b:SourceType>
    <b:Guid>{E1D2F957-459C-4C15-9BC7-A4C2A3DCD400}</b:Guid>
    <b:Author>
      <b:Author>
        <b:NameList>
          <b:Person>
            <b:Last>Copelan</b:Last>
            <b:First>E.</b:First>
            <b:Middle>A., &amp; McGuire, E. A. (1995). The biology and treatment of acute lymphoblastic leukemia in adults.</b:Middle>
          </b:Person>
        </b:NameList>
      </b:Author>
    </b:Author>
    <b:RefOrder>39</b:RefOrder>
  </b:Source>
  <b:Source>
    <b:Tag>Raf</b:Tag>
    <b:SourceType>JournalArticle</b:SourceType>
    <b:Guid>{4FC273E5-E0ED-42DB-BFEA-B2529FCB9036}</b:Guid>
    <b:Author>
      <b:Author>
        <b:NameList>
          <b:Person>
            <b:Last>Rafei</b:Last>
            <b:First>H.,</b:First>
            <b:Middle>Kantarjian, H. M., &amp; Jabbour, E. J. (2019). Recent advances in the treatment of acute lymphoblastic leukemia. Leukemia &amp; lymphoma, 60(11), 2606-2621.</b:Middle>
          </b:Person>
        </b:NameList>
      </b:Author>
    </b:Author>
    <b:RefOrder>40</b:RefOrder>
  </b:Source>
  <b:Source>
    <b:Tag>Mas</b:Tag>
    <b:SourceType>JournalArticle</b:SourceType>
    <b:Guid>{2600FD40-CC63-429F-8D88-F1F867C1C2D6}</b:Guid>
    <b:Author>
      <b:Author>
        <b:NameList>
          <b:Person>
            <b:Last>Mason-Osann</b:Last>
            <b:First>E.,</b:First>
            <b:Middle>Pomeroy, A. E., Palmer, A. C., &amp; Mettetal, J. T. (2024). Synergistic drug combinations promote the development of resistance in acute myeloid leukemia. Blood Cancer Discovery, 5(2), 95-105.</b:Middle>
          </b:Person>
        </b:NameList>
      </b:Author>
    </b:Author>
    <b:Title>Mason-Osann, E., Pomeroy, A. E., Palmer, A. C., &amp; Mettetal, J. T. (2024). Synergistic drug combinations promote the development of resistance in acute myeloid leukemia. Blood Cancer Discovery, 5(2), 95-105.</b:Title>
    <b:RefOrder>41</b:RefOrder>
  </b:Source>
  <b:Source>
    <b:Tag>Est</b:Tag>
    <b:SourceType>JournalArticle</b:SourceType>
    <b:Guid>{3D04165C-065E-4929-8F81-248FB5E7B0AA}</b:Guid>
    <b:Author>
      <b:Author>
        <b:NameList>
          <b:Person>
            <b:Last>Estey</b:Last>
            <b:First>E.</b:First>
            <b:Middle>H. (2000). How I treat older patients with AML. Blood, The Journal of the American Society of Hematology, 96(5), 1670-1673.</b:Middle>
          </b:Person>
        </b:NameList>
      </b:Author>
    </b:Author>
    <b:Title>Estey, E. H. (2000). How I treat older patients with AML. Blood, The Journal of the American So</b:Title>
    <b:RefOrder>42</b:RefOrder>
  </b:Source>
  <b:Source>
    <b:Tag>Seb1</b:Tag>
    <b:SourceType>JournalArticle</b:SourceType>
    <b:Guid>{49BD9E9B-7724-4CDA-9474-5E6EC2FEE664}</b:Guid>
    <b:Author>
      <b:Author>
        <b:NameList>
          <b:Person>
            <b:Last>Sebban</b:Last>
            <b:First>C.,</b:First>
            <b:Middle>Archimbaud, E., Coiffier, B., Guyotat, D., Maupas, J., Fiere, D., &amp; Treille‐Ritouet, D. (1988). Treatment of acute myeloid leukemia in elderly patients. A retrospective study. Cancer, 61(2), 227-231.</b:Middle>
          </b:Person>
        </b:NameList>
      </b:Author>
    </b:Author>
    <b:RefOrder>43</b:RefOrder>
  </b:Source>
  <b:Source>
    <b:Tag>Joe</b:Tag>
    <b:SourceType>JournalArticle</b:SourceType>
    <b:Guid>{E6C21410-C7BF-4E7E-8BC1-D7B246865CB3}</b:Guid>
    <b:LCID>0</b:LCID>
    <b:Title>Joerger, A. C., &amp; Fersht, A. R. (2007). Structural biology of the tumor suppressor p53 and cancer‐associated mutants. Advances in cancer research, 97, 1-23.</b:Title>
    <b:RefOrder>44</b:RefOrder>
  </b:Source>
  <b:Source>
    <b:Tag>Joe1</b:Tag>
    <b:SourceType>JournalArticle</b:SourceType>
    <b:Guid>{5CE9C115-C94B-44F4-B530-20315A788F7F}</b:Guid>
    <b:LCID>0</b:LCID>
    <b:Author>
      <b:Author>
        <b:NameList>
          <b:Person>
            <b:Last>Joerger</b:Last>
            <b:First>A.</b:First>
            <b:Middle>C., &amp; Fersht, A. R. (2007). Structural biology of the tumor suppressor p53 and cancer‐associated mutants. Advances in cancer research, 97, 1-23.</b:Middle>
          </b:Person>
        </b:NameList>
      </b:Author>
    </b:Author>
    <b:RefOrder>45</b:RefOrder>
  </b:Source>
  <b:Source>
    <b:Tag>Eav</b:Tag>
    <b:SourceType>JournalArticle</b:SourceType>
    <b:Guid>{8B084C04-A8C2-4648-BC91-F799BA1583B3}</b:Guid>
    <b:LCID>0</b:LCID>
    <b:Author>
      <b:Author>
        <b:NameList>
          <b:Person>
            <b:Last>Eaves</b:Last>
            <b:First>C.</b:First>
            <b:Middle>J. (2015). Hematopoietic stem cells: concepts, definitions, and the new reality. Blood, The Journal of the American Society of Hematology, 125(17), 2605-2613.</b:Middle>
          </b:Person>
        </b:NameList>
      </b:Author>
    </b:Author>
    <b:RefOrder>46</b:RefOrder>
  </b:Source>
  <b:Source>
    <b:Tag>Wei1</b:Tag>
    <b:SourceType>JournalArticle</b:SourceType>
    <b:Guid>{8DB09B3F-2E85-44B4-926E-D21AE6AE1271}</b:Guid>
    <b:LCID>0</b:LCID>
    <b:Author>
      <b:Author>
        <b:NameList>
          <b:Person>
            <b:Last>Weinberg</b:Last>
            <b:First>O.</b:First>
            <b:Middle>K., Porwit, A., Orazi, A., Hasserjian, R. P., Foucar, K., Duncavage, E. J., &amp; Arber, D. A. (2023). The International Consensus Classification of acute myeloid leukemia. Virchows Archiv, 482(1), 27-37.</b:Middle>
          </b:Person>
        </b:NameList>
      </b:Author>
    </b:Author>
    <b:RefOrder>5</b:RefOrder>
  </b:Source>
  <b:Source>
    <b:Tag>shi09</b:Tag>
    <b:SourceType>JournalArticle</b:SourceType>
    <b:Guid>{6FD07FC6-103E-410A-9238-B63960D546E6}</b:Guid>
    <b:Year>2009</b:Year>
    <b:Author>
      <b:Author>
        <b:NameList>
          <b:Person>
            <b:Last>shipley</b:Last>
            <b:First>J.N.</b:First>
          </b:Person>
        </b:NameList>
      </b:Author>
    </b:Author>
    <b:RefOrder>10</b:RefOrder>
  </b:Source>
  <b:Source>
    <b:Tag>Gui12</b:Tag>
    <b:SourceType>JournalArticle</b:SourceType>
    <b:Guid>{BBA8CF57-082A-4004-A0A0-8ABEAB4F08FF}</b:Guid>
    <b:Author>
      <b:Author>
        <b:NameList>
          <b:Person>
            <b:Last>Guilhot</b:Last>
            <b:First>J.,</b:First>
            <b:Middle>Baccarani</b:Middle>
          </b:Person>
        </b:NameList>
      </b:Author>
    </b:Author>
    <b:Year>2012</b:Year>
    <b:RefOrder>11</b:RefOrder>
  </b:Source>
  <b:Source>
    <b:Tag>RFL08</b:Tag>
    <b:SourceType>JournalArticle</b:SourceType>
    <b:Guid>{B7BD52EB-3555-419B-AE7D-03E05D3A7B54}</b:Guid>
    <b:Author>
      <b:Author>
        <b:NameList>
          <b:Person>
            <b:Last>FLED</b:Last>
            <b:First>R</b:First>
          </b:Person>
        </b:NameList>
      </b:Author>
    </b:Author>
    <b:Year>2008</b:Year>
    <b:RefOrder>12</b:RefOrder>
  </b:Source>
  <b:Source>
    <b:Tag>Had21</b:Tag>
    <b:SourceType>JournalArticle</b:SourceType>
    <b:Guid>{8CF2B3AE-00D4-407B-84D5-27F62EB0FBB7}</b:Guid>
    <b:Author>
      <b:Author>
        <b:NameList>
          <b:Person>
            <b:Last>Haddad</b:Last>
            <b:First>S.,</b:First>
            <b:Middle>Jabbour, J. F., Hindy, J. R., Makki, M., Sabbagh, A., Nayfeh, M., ... &amp; Kanj, S. S. (2021). Bacterial bloodstream infections and patterns of resistance in patients with haematological malignancies at a tertiary centre in Lebanon over 10 years.</b:Middle>
          </b:Person>
        </b:NameList>
      </b:Author>
    </b:Author>
    <b:Year>2021</b:Year>
    <b:RefOrder>13</b:RefOrder>
  </b:Source>
  <b:Source>
    <b:Tag>che13</b:Tag>
    <b:SourceType>JournalArticle</b:SourceType>
    <b:Guid>{F32A7921-76F0-4B78-AD25-BEB72BBACF4E}</b:Guid>
    <b:Author>
      <b:Author>
        <b:NameList>
          <b:Person>
            <b:Last>chen</b:Last>
            <b:First>c.y</b:First>
            <b:Middle>Tien</b:Middle>
          </b:Person>
        </b:NameList>
      </b:Author>
    </b:Author>
    <b:Year>2008-2013</b:Year>
    <b:RefOrder>14</b:RefOrder>
  </b:Source>
  <b:Source>
    <b:Tag>Aja10</b:Tag>
    <b:SourceType>JournalArticle</b:SourceType>
    <b:Guid>{3656EEB5-27CF-40D9-9FD8-DD14588A1B84}</b:Guid>
    <b:Author>
      <b:Author>
        <b:NameList>
          <b:Person>
            <b:Last>Ajay Gupta</b:Last>
            <b:First>M.singh</b:First>
          </b:Person>
        </b:NameList>
      </b:Author>
    </b:Author>
    <b:Year>2010</b:Year>
    <b:RefOrder>15</b:RefOrder>
  </b:Source>
</b:Sources>
</file>

<file path=customXml/itemProps1.xml><?xml version="1.0" encoding="utf-8"?>
<ds:datastoreItem xmlns:ds="http://schemas.openxmlformats.org/officeDocument/2006/customXml" ds:itemID="{14AC0062-2EA9-476B-9A99-316800608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4995</Words>
  <Characters>28472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Study of Microbial Infections in Acute Myeloid Leukemia and Acute Lymphocytic Leukemia patients undergoing induction therapy.</vt:lpstr>
    </vt:vector>
  </TitlesOfParts>
  <Company/>
  <LinksUpToDate>false</LinksUpToDate>
  <CharactersWithSpaces>33401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of Microbial Infections in Acute Myeloid Leukemia and Acute Lymphocytic Leukemia patients undergoing induction therapy.</dc:title>
  <dc:subject>U.R.Peddada, Prof.K.Dasari ,Department of Zoology, Adikavi Nannaya University, Rajamundry</dc:subject>
  <dc:creator>user</dc:creator>
  <cp:lastModifiedBy>user</cp:lastModifiedBy>
  <cp:revision>4</cp:revision>
  <dcterms:created xsi:type="dcterms:W3CDTF">2026-07-21T17:55:00Z</dcterms:created>
  <dcterms:modified xsi:type="dcterms:W3CDTF">2026-07-22T01:22:00Z</dcterms:modified>
</cp:coreProperties>
</file>