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For the Days Yet to Come</w:t>
      </w:r>
    </w:p>
    <w:p>
      <w:pPr>
        <w:jc w:val="center"/>
      </w:pPr>
      <w:r>
        <w:t>A collection of prose and poetry</w:t>
        <w:br/>
        <w:br/>
        <w:t>James Globio</w:t>
      </w:r>
    </w:p>
    <w:p>
      <w:r>
        <w:br w:type="page"/>
      </w:r>
    </w:p>
    <w:p>
      <w:pPr>
        <w:pStyle w:val="Heading1"/>
      </w:pPr>
      <w:r>
        <w:t>Editorial Book Plan</w:t>
      </w:r>
    </w:p>
    <w:p>
      <w:r>
        <w:t>This is the first edited manuscript framework based on your uploaded work. Pieces should begin on new pages with generous whitespace. The proposed order is:</w:t>
        <w:br/>
        <w:br/>
        <w:t>Part I — Before the Fire</w:t>
        <w:br/>
        <w:t>- Inheritance</w:t>
        <w:br/>
        <w:t>- A House Without Thunder</w:t>
        <w:br/>
        <w:t>- Of Fire and Inheritance</w:t>
        <w:br/>
        <w:t>- Echoes in Adult Skin</w:t>
        <w:br/>
        <w:t>- The Silence of the Stolen</w:t>
        <w:br/>
        <w:t>- The Witness</w:t>
        <w:br/>
        <w:br/>
        <w:t>Part II — Learning the Language of Silence</w:t>
        <w:br/>
        <w:t>- The Language of Silence</w:t>
        <w:br/>
        <w:t>- The Table I Set for Myself</w:t>
        <w:br/>
        <w:t>- When Peace Becomes the Boundary</w:t>
        <w:br/>
        <w:t>- The Sacred Art of Self-Devotion</w:t>
        <w:br/>
        <w:t>- To Be the Truest Form of Yourself</w:t>
        <w:br/>
        <w:br/>
        <w:t>Part III — The Things We Never Named</w:t>
        <w:br/>
        <w:t>- The Cost of Hello</w:t>
        <w:br/>
        <w:t>- Fade</w:t>
        <w:br/>
        <w:t>- A Letter I'll Never Send</w:t>
        <w:br/>
        <w:t>- Somewhere</w:t>
        <w:br/>
        <w:t>- Selfishly</w:t>
        <w:br/>
        <w:t>- I Mistook Silence for Time</w:t>
        <w:br/>
        <w:t>- The Things We Never Named</w:t>
        <w:br/>
        <w:br/>
        <w:t>Part IV — For the Days Yet to Come</w:t>
        <w:br/>
        <w:t>- For the Days Yet to Come (final piece)</w:t>
        <w:br/>
        <w:br/>
        <w:t>This framework intentionally moves the title piece to the end so the collection closes in hope.</w:t>
      </w:r>
    </w:p>
    <w:p>
      <w:r>
        <w:br w:type="page"/>
      </w:r>
    </w:p>
    <w:p>
      <w:pPr>
        <w:pStyle w:val="Heading1"/>
      </w:pPr>
      <w:r>
        <w:t>Important</w:t>
      </w:r>
    </w:p>
    <w:p>
      <w:r>
        <w:t>This document is an editorial blueprint, not the complete reformatted manuscript. Your uploaded manuscript is over 1,000 lines long, which is too large to transform faithfully into a publish-ready edited book in one response. A proper developmental edit requires revising and reordering every piece while preserving your text.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Garamond" w:hAnsi="Garamond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