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aaryan is not feeling well</w:t>
      </w:r>
    </w:p>
    <w:p>
      <w:pPr>
        <w:jc w:val="center"/>
      </w:pPr>
      <w:r>
        <w:rPr>
          <w:rFonts w:ascii="IM Fell English" w:hAnsi="IM Fell English"/>
          <w:color w:val="141414"/>
          <w:sz w:val="28"/>
        </w:rPr>
        <w:t>sakshi sawarkar</w:t>
      </w:r>
    </w:p>
    <w:p>
      <w:pPr>
        <w:spacing w:before="0" w:after="0"/>
        <w:jc w:val="center"/>
      </w:pPr>
      <w:r>
        <w:drawing>
          <wp:inline xmlns:a="http://schemas.openxmlformats.org/drawingml/2006/main" xmlns:pic="http://schemas.openxmlformats.org/drawingml/2006/picture">
            <wp:extent cx="5029200" cy="9010650"/>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5029200" cy="9010650"/>
                    </a:xfrm>
                    <a:prstGeom prst="rect"/>
                  </pic:spPr>
                </pic:pic>
              </a:graphicData>
            </a:graphic>
          </wp:inline>
        </w:drawing>
      </w:r>
    </w:p>
    <w:p>
      <w:r>
        <w:br w:type="page"/>
      </w:r>
    </w:p>
    <w:p>
      <w:pPr>
        <w:pStyle w:val="Heading1"/>
        <w:jc w:val="center"/>
      </w:pPr>
      <w:r>
        <w:rPr>
          <w:rFonts w:ascii="IM Fell English" w:hAnsi="IM Fell English"/>
          <w:color w:val="0D0D0D"/>
        </w:rPr>
        <w:t>Chapter 1 - Aaryan Dismisses a Niggling Discomfort at His Office</w:t>
      </w:r>
    </w:p>
    <w:p>
      <w:r>
        <w:rPr>
          <w:rFonts w:ascii="IM Fell English" w:hAnsi="IM Fell English"/>
          <w:color w:val="141414"/>
          <w:sz w:val="24"/>
        </w:rPr>
        <w:t>The fluorescent hum of overhead lights thrums like an irritated wasp in Aryan's skull as he squints at his computer screen. His left-hand hovers over the keyboard, two fingers twitching with the memory of a half-typed email. The air smells faintly of burnt coffee and synthetic lemon cleaner, the scent clinging to the center lock partition walls. It’s 9:47 a.m., according to the clock above Room 312’as door, its second hindering forward with mechanical indifference. He’s missed it again: the subtle shift in his gut that began as a faint fizz, the kind of sensation you blame on rushed takeout or forgotten breaks. But now, a sharp pinch digs below his ribs, as though someone’s inflated a balloon inside his abdomen. He exhales slowly, pressing his palm flat against his sternum.</w:t>
      </w:r>
    </w:p>
    <w:p>
      <w:r>
        <w:rPr>
          <w:rFonts w:ascii="IM Fell English" w:hAnsi="IM Fell English"/>
          <w:i/>
          <w:color w:val="141414"/>
          <w:sz w:val="24"/>
        </w:rPr>
        <w:t>Digestive tract spasms from caffeine overuse,</w:t>
      </w:r>
      <w:r>
        <w:rPr>
          <w:rFonts w:ascii="IM Fell English" w:hAnsi="IM Fell English"/>
          <w:color w:val="141414"/>
          <w:sz w:val="24"/>
        </w:rPr>
        <w:t xml:space="preserve"> he tells himself, though the diagnosis tastes hollow.</w:t>
      </w:r>
    </w:p>
    <w:p>
      <w:r>
        <w:rPr>
          <w:rFonts w:ascii="IM Fell English" w:hAnsi="IM Fell English"/>
          <w:color w:val="141414"/>
          <w:sz w:val="24"/>
        </w:rPr>
        <w:t>The chair creaks when he shifts to open a desk drawer. Bottles of antacids, ibuprofen, and a half-melted roll of breath mints clink together. He swallows two chalky tablets dry, their bitterness pooling at the back of his tongue. When he straightens, the movement jostles his stomach into a deeper ache. The spreadsheet on his monitor blurs as his eyes water. He blinks rapidly, typing the last line of quarterly expenses twice before deleting it.</w:t>
      </w:r>
    </w:p>
    <w:p>
      <w:r>
        <w:rPr>
          <w:rFonts w:ascii="IM Fell English" w:hAnsi="IM Fell English"/>
          <w:color w:val="141414"/>
          <w:sz w:val="24"/>
        </w:rPr>
        <w:t>“You look like hell,” Priya says, sidling up to his cubicle with a chipped cardboard coffee cup. A sticker on it reads “World’s Best Assistant Manager” in flaking silver ink.</w:t>
      </w:r>
    </w:p>
    <w:p>
      <w:r>
        <w:rPr>
          <w:rFonts w:ascii="IM Fell English" w:hAnsi="IM Fell English"/>
          <w:color w:val="141414"/>
          <w:sz w:val="24"/>
        </w:rPr>
        <w:t>“Ambrosia,” he mutters, thumping his fist lightly against the side of his monitor to sharpen the pixels.</w:t>
      </w:r>
    </w:p>
    <w:p>
      <w:r>
        <w:rPr>
          <w:rFonts w:ascii="IM Fell English" w:hAnsi="IM Fell English"/>
          <w:color w:val="141414"/>
          <w:sz w:val="24"/>
        </w:rPr>
        <w:t>She raises an eyebrow, the mole beside it trembling faintly. “You’re green. Like… lime Jell-O green.”</w:t>
      </w:r>
    </w:p>
    <w:p>
      <w:r>
        <w:rPr>
          <w:rFonts w:ascii="IM Fell English" w:hAnsi="IM Fell English"/>
          <w:color w:val="141414"/>
          <w:sz w:val="24"/>
        </w:rPr>
        <w:t>The keyboard clicks louder as his thumbs attack the keys. “Jealousy’s an ugly color, Priya.”</w:t>
      </w:r>
    </w:p>
    <w:p>
      <w:r>
        <w:rPr>
          <w:rFonts w:ascii="IM Fell English" w:hAnsi="IM Fell English"/>
          <w:color w:val="141414"/>
          <w:sz w:val="24"/>
        </w:rPr>
        <w:t>“Fine. Die of dysentery on my watch.” She knocks the styrofoam cup onto his desk, sloshing coffee across his wrist. Dark liquid seeps into a stack of invoices. Aaryan jerks his hand back, but not before the warmth spreads over his skin like spilled ink.</w:t>
      </w:r>
    </w:p>
    <w:p>
      <w:r>
        <w:rPr>
          <w:rFonts w:ascii="IM Fell English" w:hAnsi="IM Fell English"/>
          <w:color w:val="141414"/>
          <w:sz w:val="24"/>
        </w:rPr>
        <w:t xml:space="preserve">“I’m </w:t>
      </w:r>
      <w:r>
        <w:rPr>
          <w:rFonts w:ascii="IM Fell English" w:hAnsi="IM Fell English"/>
          <w:i/>
          <w:color w:val="141414"/>
          <w:sz w:val="24"/>
        </w:rPr>
        <w:t>fine</w:t>
      </w:r>
      <w:r>
        <w:rPr>
          <w:rFonts w:ascii="IM Fell English" w:hAnsi="IM Fell English"/>
          <w:color w:val="141414"/>
          <w:sz w:val="24"/>
        </w:rPr>
        <w:t>,” he snaps, too loud. The phrase boomerangs backward, echoing in the open-plan office. A few heads turn—Raj from Accounting, Mei-Ling with her ever-whirring printer—and then retreat like startled turtles. Priya’s mouth tightens into a line Aaryan knows too well, the one that precedes lectures about burnout and HR brochures. He pivots his chair to face the window.</w:t>
      </w:r>
    </w:p>
    <w:p>
      <w:r>
        <w:rPr>
          <w:rFonts w:ascii="IM Fell English" w:hAnsi="IM Fell English"/>
          <w:color w:val="141414"/>
          <w:sz w:val="24"/>
        </w:rPr>
        <w:t>The parking lot sprawls there, a cracked tarmac field studded with delivery trucks and employees slouching against cars for nicotine hits. A gull lands on a puddle, its shadow stretching thin over the asphalt. Aaryan’s stomach clenches violently. He digs his nails into his thigh, counting backward from one hundred.</w:t>
      </w:r>
    </w:p>
    <w:p>
      <w:r>
        <w:rPr>
          <w:rFonts w:ascii="IM Fell English" w:hAnsi="IM Fell English"/>
          <w:b/>
          <w:color w:val="141414"/>
          <w:sz w:val="24"/>
        </w:rPr>
        <w:t>LOKAL APP</w:t>
      </w:r>
    </w:p>
    <w:p>
      <w:r>
        <w:rPr>
          <w:rFonts w:ascii="IM Fell English" w:hAnsi="IM Fell English"/>
          <w:color w:val="141414"/>
          <w:sz w:val="24"/>
        </w:rPr>
        <w:t>Full Task Breakdown — Backend &amp; Frontend</w:t>
      </w:r>
    </w:p>
    <w:p>
      <w:r>
        <w:rPr>
          <w:rFonts w:ascii="IM Fell English" w:hAnsi="IM Fell English"/>
          <w:color w:val="141414"/>
          <w:sz w:val="24"/>
        </w:rPr>
        <w:t xml:space="preserve">Project Manager Reference Document • All phases included • Admin: </w:t>
      </w:r>
      <w:r>
        <w:rPr>
          <w:rFonts w:ascii="IM Fell English" w:hAnsi="IM Fell English"/>
          <w:color w:val="141414"/>
          <w:sz w:val="24"/>
        </w:rPr>
        <w:t>ozan@gmail.com</w:t>
      </w:r>
      <w:r>
        <w:rPr>
          <w:rFonts w:ascii="IM Fell English" w:hAnsi="IM Fell English"/>
          <w:color w:val="141414"/>
          <w:sz w:val="24"/>
        </w:rPr>
        <w:t xml:space="preserve"> / Entropy8</w:t>
      </w:r>
    </w:p>
    <w:p>
      <w:r>
        <w:rPr>
          <w:rFonts w:ascii="IM Fell English" w:hAnsi="IM Fell English"/>
          <w:b/>
          <w:color w:val="141414"/>
          <w:sz w:val="24"/>
        </w:rPr>
        <w:t>How to read this document</w:t>
      </w:r>
    </w:p>
    <w:p>
      <w:pPr>
        <w:pStyle w:val="Heading1"/>
        <w:jc w:val="center"/>
      </w:pPr>
      <w:r>
        <w:rPr>
          <w:rFonts w:ascii="IM Fell English" w:hAnsi="IM Fell English"/>
          <w:color w:val="0D0D0D"/>
        </w:rPr>
        <w:t>BACKEND TASKS</w:t>
      </w:r>
    </w:p>
    <w:p>
      <w:r>
        <w:rPr>
          <w:rFonts w:ascii="IM Fell English" w:hAnsi="IM Fell English"/>
          <w:color w:val="141414"/>
          <w:sz w:val="24"/>
        </w:rPr>
        <w:t>53 total tasks • Backend = the engine behind the app. Stores data, handles payments, sends emails, runs security. Users never see it directly — but everything breaks without it.</w:t>
      </w:r>
    </w:p>
    <w:p>
      <w:pPr>
        <w:pStyle w:val="Heading1"/>
        <w:jc w:val="center"/>
      </w:pPr>
      <w:r>
        <w:rPr>
          <w:rFonts w:ascii="IM Fell English" w:hAnsi="IM Fell English"/>
          <w:color w:val="0D0D0D"/>
        </w:rPr>
        <w:t>FRONTEND TASKS</w:t>
      </w:r>
    </w:p>
    <w:p>
      <w:r>
        <w:rPr>
          <w:rFonts w:ascii="IM Fell English" w:hAnsi="IM Fell English"/>
          <w:color w:val="141414"/>
          <w:sz w:val="24"/>
        </w:rPr>
        <w:t>37 total tasks • Frontend = everything the user sees and taps on screen — buttons, pages, forms, chat windows, notifications, navigation.</w:t>
      </w:r>
    </w:p>
    <w:p>
      <w:pPr>
        <w:pStyle w:val="Heading1"/>
        <w:jc w:val="center"/>
      </w:pPr>
      <w:r>
        <w:rPr>
          <w:rFonts w:ascii="IM Fell English" w:hAnsi="IM Fell English"/>
          <w:color w:val="0D0D0D"/>
        </w:rPr>
        <w:t>PM QUICK NOTES</w:t>
      </w:r>
    </w:p>
    <w:p>
      <w:r>
        <w:rPr>
          <w:rFonts w:ascii="IM Fell English" w:hAnsi="IM Fell English"/>
          <w:b/>
          <w:color w:val="141414"/>
          <w:sz w:val="24"/>
        </w:rPr>
        <w:t xml:space="preserve">1. Two backlogs = one problem: </w:t>
      </w:r>
      <w:r>
        <w:rPr>
          <w:rFonts w:ascii="IM Fell English" w:hAnsi="IM Fell English"/>
          <w:color w:val="141414"/>
          <w:sz w:val="24"/>
        </w:rPr>
        <w:t>Both MD files cover the same project but have small differences (File 2 adds Apple Pay, PayPal, and backend memo instructions). Merge everything into one master list in Jira. Having two separate documents means someone will update one and forget the other.</w:t>
      </w:r>
    </w:p>
    <w:p>
      <w:r>
        <w:rPr>
          <w:rFonts w:ascii="IM Fell English" w:hAnsi="IM Fell English"/>
          <w:b/>
          <w:color w:val="141414"/>
          <w:sz w:val="24"/>
        </w:rPr>
        <w:t xml:space="preserve">2. Security before launch: </w:t>
      </w:r>
      <w:r>
        <w:rPr>
          <w:rFonts w:ascii="IM Fell English" w:hAnsi="IM Fell English"/>
          <w:color w:val="141414"/>
          <w:sz w:val="24"/>
        </w:rPr>
        <w:t>Items marked Security are not optional. SQL injection, virus scanning, and PII handling must be fixed before going live or you face legal and reputational risk.</w:t>
      </w:r>
    </w:p>
    <w:p>
      <w:r>
        <w:rPr>
          <w:rFonts w:ascii="IM Fell English" w:hAnsi="IM Fell English"/>
          <w:b/>
          <w:color w:val="141414"/>
          <w:sz w:val="24"/>
        </w:rPr>
        <w:t xml:space="preserve">3. Phase 2 items — freeze them now: </w:t>
      </w:r>
      <w:r>
        <w:rPr>
          <w:rFonts w:ascii="IM Fell English" w:hAnsi="IM Fell English"/>
          <w:color w:val="141414"/>
          <w:sz w:val="24"/>
        </w:rPr>
        <w:t>There are 20+ Phase 2 features (refunds, multicurrency, tax, multilanguage). Make sure developers are not touching these before launch features are done. Lock them in Jira as Phase 2.</w:t>
      </w:r>
    </w:p>
    <w:p>
      <w:r>
        <w:rPr>
          <w:rFonts w:ascii="IM Fell English" w:hAnsi="IM Fell English"/>
          <w:b/>
          <w:color w:val="141414"/>
          <w:sz w:val="24"/>
        </w:rPr>
        <w:t xml:space="preserve">4. App.tsx refactor is a priority: </w:t>
      </w:r>
      <w:r>
        <w:rPr>
          <w:rFonts w:ascii="IM Fell English" w:hAnsi="IM Fell English"/>
          <w:color w:val="141414"/>
          <w:sz w:val="24"/>
        </w:rPr>
        <w:t>The entire app lives in one giant file. This makes every bug harder to find and fix. This refactor should happen early — before new features are added on top of a messy foundation.</w:t>
      </w:r>
    </w:p>
    <w:p>
      <w:r>
        <w:rPr>
          <w:rFonts w:ascii="IM Fell English" w:hAnsi="IM Fell English"/>
          <w:b/>
          <w:color w:val="141414"/>
          <w:sz w:val="24"/>
        </w:rPr>
        <w:t xml:space="preserve">5. Backend memo process: </w:t>
      </w:r>
      <w:r>
        <w:rPr>
          <w:rFonts w:ascii="IM Fell English" w:hAnsi="IM Fell English"/>
          <w:color w:val="141414"/>
          <w:sz w:val="24"/>
        </w:rPr>
        <w:t>For Settings pages (Availability, Payout, Languages), the frontend developer needs to write a memo to the backend team confirming which API endpoints exist and which are missing. Assign this action clearly in Jira.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