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IM Fell English" w:hAnsi="IM Fell English"/>
          <w:b/>
          <w:color w:val="0D0D0D"/>
          <w:sz w:val="64"/>
        </w:rPr>
        <w:t>Selfcare Plan - Introduction</w:t>
      </w:r>
    </w:p>
    <w:p>
      <w:pPr>
        <w:jc w:val="center"/>
      </w:pPr>
      <w:r>
        <w:rPr>
          <w:rFonts w:ascii="IM Fell English" w:hAnsi="IM Fell English"/>
          <w:color w:val="141414"/>
          <w:sz w:val="28"/>
        </w:rPr>
        <w:t>Crystal Garcia</w:t>
      </w:r>
    </w:p>
    <w:p>
      <w:r>
        <w:br w:type="page"/>
      </w:r>
    </w:p>
    <w:p>
      <w:pPr>
        <w:pStyle w:val="Heading1"/>
        <w:jc w:val="center"/>
      </w:pPr>
      <w:r>
        <w:rPr>
          <w:rFonts w:ascii="IM Fell English" w:hAnsi="IM Fell English"/>
          <w:color w:val="0D0D0D"/>
        </w:rPr>
        <w:t>Introduction</w:t>
      </w:r>
    </w:p>
    <w:p>
      <w:r>
        <w:rPr>
          <w:rFonts w:ascii="IM Fell English" w:hAnsi="IM Fell English"/>
          <w:color w:val="141414"/>
          <w:sz w:val="24"/>
        </w:rPr>
        <w:t xml:space="preserve">We often hear that what works for one person may not work for another, yet we rarely stop to consider how that truth applies to our own well-being. </w:t>
      </w:r>
    </w:p>
    <w:p>
      <w:r>
        <w:rPr>
          <w:rFonts w:ascii="IM Fell English" w:hAnsi="IM Fell English"/>
          <w:color w:val="141414"/>
          <w:sz w:val="24"/>
        </w:rPr>
        <w:t xml:space="preserve">Do we truly take this to heart? Do we pause to honor how our individual journeys and inner architecture have shaped who we are today? </w:t>
      </w:r>
    </w:p>
    <w:p>
      <w:r>
        <w:rPr>
          <w:rFonts w:ascii="IM Fell English" w:hAnsi="IM Fell English"/>
          <w:color w:val="141414"/>
          <w:sz w:val="24"/>
        </w:rPr>
        <w:t xml:space="preserve">It’s easy to get caught up in fleeting trends or follow the advice of "experts" without questioning if their methods actually align with our unique rhythm. We often look outward for answers that can only be found within. </w:t>
      </w:r>
    </w:p>
    <w:p>
      <w:r>
        <w:rPr>
          <w:rFonts w:ascii="IM Fell English" w:hAnsi="IM Fell English"/>
          <w:color w:val="141414"/>
          <w:sz w:val="24"/>
        </w:rPr>
        <w:t xml:space="preserve">This is especially true for self-care. What nourishes someone else may not sustain you, which is why uncovering your personal blueprint is so vital. This guide is an invitation to prioritize yourself and finally tend to the needs that are uniquely yours. </w:t>
      </w:r>
    </w:p>
    <w:p>
      <w:r>
        <w:rPr>
          <w:rFonts w:ascii="IM Fell English" w:hAnsi="IM Fell English"/>
          <w:color w:val="141414"/>
          <w:sz w:val="24"/>
        </w:rPr>
        <w:t>The great news is that you already have the insights you need. They’re embedded in your Human Design.</w:t>
      </w:r>
    </w:p>
    <w:p>
      <w:pPr>
        <w:pStyle w:val="Heading1"/>
        <w:jc w:val="center"/>
      </w:pPr>
      <w:r>
        <w:rPr>
          <w:rFonts w:ascii="IM Fell English" w:hAnsi="IM Fell English"/>
          <w:color w:val="0D0D0D"/>
        </w:rPr>
        <w:t>Disclaimer</w:t>
      </w:r>
    </w:p>
    <w:p>
      <w:r>
        <w:rPr>
          <w:rFonts w:ascii="IM Fell English" w:hAnsi="IM Fell English"/>
          <w:color w:val="141414"/>
          <w:sz w:val="24"/>
        </w:rPr>
        <w:t xml:space="preserve">**Note: This guide is not a substitute for professional medical advice. Its purpose is to show you how living in alignment with your design can deeply enhance your overall sense of health and vitality.** </w:t>
      </w:r>
    </w:p>
    <w:p>
      <w:pPr>
        <w:pStyle w:val="Heading1"/>
        <w:jc w:val="center"/>
      </w:pPr>
      <w:r>
        <w:rPr>
          <w:rFonts w:ascii="IM Fell English" w:hAnsi="IM Fell English"/>
          <w:color w:val="0D0D0D"/>
        </w:rPr>
        <w:t>Welcome</w:t>
      </w:r>
    </w:p>
    <w:p>
      <w:r>
        <w:rPr>
          <w:rFonts w:ascii="IM Fell English" w:hAnsi="IM Fell English"/>
          <w:color w:val="141414"/>
          <w:sz w:val="24"/>
        </w:rPr>
        <w:t xml:space="preserve">You have just opened the door to a more personalized way of living—one where prioritizing yourself and cultivating daily joy becomes second nature. This is your space to reconnect with the most authentic version of yourself. </w:t>
      </w:r>
    </w:p>
    <w:p>
      <w:r>
        <w:rPr>
          <w:rFonts w:ascii="IM Fell English" w:hAnsi="IM Fell English"/>
          <w:color w:val="141414"/>
          <w:sz w:val="24"/>
        </w:rPr>
        <w:t>Before you explore your report, I’d like to share some tips to help you make the most of it:</w:t>
      </w:r>
    </w:p>
    <w:p>
      <w:r>
        <w:rPr>
          <w:rFonts w:ascii="IM Fell English" w:hAnsi="IM Fell English"/>
          <w:b/>
          <w:color w:val="141414"/>
          <w:sz w:val="24"/>
        </w:rPr>
        <w:t>What is Human Design?</w:t>
      </w:r>
    </w:p>
    <w:p>
      <w:r>
        <w:rPr>
          <w:rFonts w:ascii="IM Fell English" w:hAnsi="IM Fell English"/>
          <w:color w:val="141414"/>
          <w:sz w:val="24"/>
        </w:rPr>
        <w:t xml:space="preserve">Human Design is a unique modality that weaves together ancient wisdom—the I Ching, astrology, Kabbalah, and the Hindu-Brahmin chakra system—with the principles of quantum physics. By mapping your birth details, we generate your BodyGraph: a visual representation of your energetic blueprint. You might think of it as a more nuanced, soul-centered version of personality assessments like Myers-Briggs. </w:t>
      </w:r>
    </w:p>
    <w:p>
      <w:r>
        <w:rPr>
          <w:rFonts w:ascii="IM Fell English" w:hAnsi="IM Fell English"/>
          <w:color w:val="141414"/>
          <w:sz w:val="24"/>
        </w:rPr>
        <w:t xml:space="preserve">Human Design is not a set of rules to follow, but a tool—like a compass—to help you navigate your way back to yourself. Avoid the temptation to box yourself in or adopt rigid labels. Instead, view this as a supportive guide to master as you embark on your self-care journey. </w:t>
      </w:r>
    </w:p>
    <w:p>
      <w:r>
        <w:rPr>
          <w:rFonts w:ascii="IM Fell English" w:hAnsi="IM Fell English"/>
          <w:b/>
          <w:color w:val="141414"/>
          <w:sz w:val="24"/>
        </w:rPr>
        <w:t>Change Requires Desire</w:t>
      </w:r>
    </w:p>
    <w:p>
      <w:r>
        <w:rPr>
          <w:rFonts w:ascii="IM Fell English" w:hAnsi="IM Fell English"/>
          <w:color w:val="141414"/>
          <w:sz w:val="24"/>
        </w:rPr>
        <w:t xml:space="preserve">Sustainable change begins with a genuine desire for transformation. If you ever feel stuck or overwhelmed while implementing your new routine, return to your 'why.' Asking yourself why this shift matters to you can help realign your focus and gently motivate you to keep moving forward. </w:t>
      </w:r>
    </w:p>
    <w:p>
      <w:r>
        <w:rPr>
          <w:rFonts w:ascii="IM Fell English" w:hAnsi="IM Fell English"/>
          <w:b/>
          <w:color w:val="141414"/>
          <w:sz w:val="24"/>
        </w:rPr>
        <w:t>Action is Essential</w:t>
      </w:r>
    </w:p>
    <w:p>
      <w:r>
        <w:rPr>
          <w:rFonts w:ascii="IM Fell English" w:hAnsi="IM Fell English"/>
          <w:color w:val="141414"/>
          <w:sz w:val="24"/>
        </w:rPr>
        <w:t xml:space="preserve">Transformation happens when insights meet action. While I can provide the map, you are the one who chooses to walk the path. If you find you need deeper support or guidance as you implement these changes, please reach out—I would be honored to support you through one-on-one coaching at </w:t>
      </w:r>
      <w:r>
        <w:rPr>
          <w:rFonts w:ascii="IM Fell English" w:hAnsi="IM Fell English"/>
          <w:color w:val="141414"/>
          <w:sz w:val="24"/>
        </w:rPr>
        <w:t>info@dailyritualboutique.com</w:t>
      </w:r>
      <w:r>
        <w:rPr>
          <w:rFonts w:ascii="IM Fell English" w:hAnsi="IM Fell English"/>
          <w:color w:val="141414"/>
          <w:sz w:val="24"/>
        </w:rPr>
        <w:t xml:space="preserve">.  </w:t>
      </w:r>
    </w:p>
    <w:p>
      <w:r>
        <w:rPr>
          <w:rFonts w:ascii="IM Fell English" w:hAnsi="IM Fell English"/>
          <w:color w:val="141414"/>
          <w:sz w:val="24"/>
        </w:rPr>
        <w:t>Now that we've covered that, let’s dive into how to effectively prioritize your self-care.</w:t>
      </w:r>
    </w:p>
    <w:p>
      <w:pPr>
        <w:pStyle w:val="Heading1"/>
        <w:jc w:val="center"/>
      </w:pPr>
      <w:r>
        <w:rPr>
          <w:rFonts w:ascii="IM Fell English" w:hAnsi="IM Fell English"/>
          <w:color w:val="0D0D0D"/>
        </w:rPr>
        <w:t>Meet Your Bodygraph</w:t>
      </w:r>
    </w:p>
    <w:p>
      <w:r>
        <w:rPr>
          <w:rFonts w:ascii="IM Fell English" w:hAnsi="IM Fell English"/>
          <w:color w:val="141414"/>
          <w:sz w:val="24"/>
        </w:rPr>
        <w:t xml:space="preserve">Your bodygraph is a visual map of your energy, calculated from the moment of your birth. It weaves together ancient wisdom and modern science to reveal your unique energetic makeup—your blueprint. This chart offers profound insights into how you are designed to move through the world, showing you what truly supports your vitality and what might be draining your spirit. Let’s look at your bodygraph and explore what these layers mean for you. </w:t>
      </w:r>
    </w:p>
    <w:p>
      <w:pPr>
        <w:pStyle w:val="Heading1"/>
        <w:jc w:val="center"/>
      </w:pPr>
      <w:r>
        <w:rPr>
          <w:rFonts w:ascii="IM Fell English" w:hAnsi="IM Fell English"/>
          <w:color w:val="0D0D0D"/>
        </w:rPr>
        <w:t>What Does It All Mean?</w:t>
      </w:r>
    </w:p>
    <w:p>
      <w:r>
        <w:rPr>
          <w:rFonts w:ascii="IM Fell English" w:hAnsi="IM Fell English"/>
          <w:color w:val="141414"/>
          <w:sz w:val="24"/>
        </w:rPr>
        <w:t xml:space="preserve">Looking at your chart for the first time can feel a bit like learning a new language. If it seems complex, know that I am here to guide you through it. In the pages ahead, we will explore the foundational elements of your design—which is more than enough to begin your transformation. You’ll discover how each part of your chart relates to your well-being, uncovering specific self-care practices that will truly resonate with your energy. </w:t>
      </w:r>
    </w:p>
    <w:p>
      <w:pPr>
        <w:pStyle w:val="Heading1"/>
        <w:jc w:val="center"/>
      </w:pPr>
      <w:r>
        <w:rPr>
          <w:rFonts w:ascii="IM Fell English" w:hAnsi="IM Fell English"/>
          <w:color w:val="0D0D0D"/>
        </w:rPr>
        <w:t>Your Self-care Foundations</w:t>
      </w:r>
    </w:p>
    <w:p>
      <w:r>
        <w:rPr>
          <w:rFonts w:ascii="IM Fell English" w:hAnsi="IM Fell English"/>
          <w:color w:val="141414"/>
          <w:sz w:val="24"/>
        </w:rPr>
        <w:t xml:space="preserve">We’ll begin with your Energy Type and Strategy—the core pillars of your design. Your Type describes how you are designed to move through the world and the specific 'flavor' of energy you radiate. Your Strategy is the most aligned way for you to interact with life's opportunities and challenges. Together, these elements show you how to engage with the world in a way that feels effortless, supporting your mental, physical, emotional, and spiritual health.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68" w:lineRule="auto"/>
    </w:pPr>
    <w:rPr>
      <w:rFonts w:ascii="IM Fell English" w:hAnsi="IM Fell English"/>
      <w:color w:val="141414"/>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IM Fell English" w:hAnsi="IM Fell English"/>
      <w:b/>
      <w:bCs/>
      <w:color w:val="0D0D0D"/>
      <w:sz w:val="5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IM Fell English" w:hAnsi="IM Fell English"/>
      <w:b/>
      <w:bCs/>
      <w:color w:val="0D0D0D"/>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IM Fell English" w:hAnsi="IM Fell English"/>
      <w:b/>
      <w:bCs/>
      <w:color w:val="0D0D0D"/>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