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IM Fell English" w:hAnsi="IM Fell English"/>
          <w:b/>
          <w:color w:val="0D0D0D"/>
          <w:sz w:val="64"/>
        </w:rPr>
        <w:t>Selfcare Plan - Mental Authority</w:t>
      </w:r>
    </w:p>
    <w:p>
      <w:pPr>
        <w:jc w:val="center"/>
      </w:pPr>
      <w:r>
        <w:rPr>
          <w:rFonts w:ascii="IM Fell English" w:hAnsi="IM Fell English"/>
          <w:color w:val="141414"/>
          <w:sz w:val="28"/>
        </w:rPr>
        <w:t>Crystal Garcia</w:t>
      </w:r>
    </w:p>
    <w:p>
      <w:r>
        <w:br w:type="page"/>
      </w:r>
    </w:p>
    <w:p>
      <w:pPr>
        <w:pStyle w:val="Heading2"/>
        <w:jc w:val="center"/>
      </w:pPr>
      <w:r>
        <w:rPr>
          <w:rFonts w:ascii="IM Fell English" w:hAnsi="IM Fell English"/>
          <w:color w:val="0D0D0D"/>
        </w:rPr>
        <w:t>Authority: Mental</w:t>
      </w:r>
    </w:p>
    <w:p>
      <w:pPr>
        <w:pStyle w:val="Heading3"/>
        <w:jc w:val="center"/>
      </w:pPr>
      <w:r>
        <w:rPr>
          <w:rFonts w:ascii="IM Fell English" w:hAnsi="IM Fell English"/>
          <w:color w:val="0D0D0D"/>
        </w:rPr>
        <w:t>What This Means</w:t>
      </w:r>
    </w:p>
    <w:p>
      <w:r>
        <w:rPr>
          <w:rFonts w:ascii="IM Fell English" w:hAnsi="IM Fell English"/>
          <w:color w:val="141414"/>
          <w:sz w:val="24"/>
        </w:rPr>
        <w:t xml:space="preserve">Mental Authority is unique in that your clarity doesn't emerge from a quick, internal “yes” or “no.” </w:t>
      </w:r>
    </w:p>
    <w:p>
      <w:r>
        <w:rPr>
          <w:rFonts w:ascii="IM Fell English" w:hAnsi="IM Fell English"/>
          <w:color w:val="141414"/>
          <w:sz w:val="24"/>
        </w:rPr>
        <w:t xml:space="preserve">Instead, your truth develops through perspective, observation, and conversation, all shaped by the heart of your environment. </w:t>
      </w:r>
    </w:p>
    <w:p>
      <w:r>
        <w:rPr>
          <w:rFonts w:ascii="IM Fell English" w:hAnsi="IM Fell English"/>
          <w:color w:val="141414"/>
          <w:sz w:val="24"/>
        </w:rPr>
        <w:t xml:space="preserve">You are designed to think deeply and explore possibilities, processing ideas externally before reaching an answer. Decisions often find their shape when you speak them aloud, noticing how various environments and the people within them shift your outlook. </w:t>
      </w:r>
    </w:p>
    <w:p>
      <w:r>
        <w:rPr>
          <w:rFonts w:ascii="IM Fell English" w:hAnsi="IM Fell English"/>
          <w:color w:val="141414"/>
          <w:sz w:val="24"/>
        </w:rPr>
        <w:t>This authority is not about making purely logical decisions.</w:t>
      </w:r>
    </w:p>
    <w:p>
      <w:r>
        <w:rPr>
          <w:rFonts w:ascii="IM Fell English" w:hAnsi="IM Fell English"/>
          <w:color w:val="141414"/>
          <w:sz w:val="24"/>
        </w:rPr>
        <w:t>It is about recognizing which thoughts continue to feel true after you have fully explored them.</w:t>
      </w:r>
    </w:p>
    <w:p>
      <w:r>
        <w:rPr>
          <w:rFonts w:ascii="IM Fell English" w:hAnsi="IM Fell English"/>
          <w:color w:val="141414"/>
          <w:sz w:val="24"/>
        </w:rPr>
        <w:t>Your mind is designed to observe, compare, question, analyze, and reflect. Because of this, you may naturally see multiple sides of every decision.</w:t>
      </w:r>
    </w:p>
    <w:p>
      <w:r>
        <w:rPr>
          <w:rFonts w:ascii="IM Fell English" w:hAnsi="IM Fell English"/>
          <w:color w:val="141414"/>
          <w:sz w:val="24"/>
        </w:rPr>
        <w:t>That is not confusion.</w:t>
      </w:r>
      <w:r>
        <w:rPr>
          <w:rFonts w:ascii="IM Fell English" w:hAnsi="IM Fell English"/>
          <w:color w:val="141414"/>
          <w:sz w:val="24"/>
        </w:rPr>
      </w:r>
      <w:r>
        <w:rPr>
          <w:rFonts w:ascii="IM Fell English" w:hAnsi="IM Fell English"/>
          <w:color w:val="141414"/>
          <w:sz w:val="24"/>
        </w:rPr>
        <w:t xml:space="preserve"> That is awareness.</w:t>
      </w:r>
    </w:p>
    <w:p>
      <w:r>
        <w:rPr>
          <w:rFonts w:ascii="IM Fell English" w:hAnsi="IM Fell English"/>
          <w:color w:val="141414"/>
          <w:sz w:val="24"/>
        </w:rPr>
        <w:t>You are not here to force instant certainty.</w:t>
      </w:r>
      <w:r>
        <w:rPr>
          <w:rFonts w:ascii="IM Fell English" w:hAnsi="IM Fell English"/>
          <w:color w:val="141414"/>
          <w:sz w:val="24"/>
        </w:rPr>
      </w:r>
      <w:r>
        <w:rPr>
          <w:rFonts w:ascii="IM Fell English" w:hAnsi="IM Fell English"/>
          <w:color w:val="141414"/>
          <w:sz w:val="24"/>
        </w:rPr>
        <w:t xml:space="preserve"> You are here to arrive at clarity through perspective.</w:t>
      </w:r>
    </w:p>
    <w:p>
      <w:pPr>
        <w:jc w:val="center"/>
      </w:pPr>
      <w:r>
        <w:rPr>
          <w:color w:val="141414"/>
        </w:rPr>
        <w:t>———</w:t>
      </w:r>
    </w:p>
    <w:p>
      <w:pPr>
        <w:pStyle w:val="Heading3"/>
        <w:jc w:val="center"/>
      </w:pPr>
      <w:r>
        <w:rPr>
          <w:rFonts w:ascii="IM Fell English" w:hAnsi="IM Fell English"/>
          <w:color w:val="0D0D0D"/>
        </w:rPr>
        <w:t>What Throws You Out of Alignment</w:t>
      </w:r>
    </w:p>
    <w:p>
      <w:r>
        <w:rPr>
          <w:rFonts w:ascii="IM Fell English" w:hAnsi="IM Fell English"/>
          <w:color w:val="141414"/>
          <w:sz w:val="24"/>
        </w:rPr>
        <w:t xml:space="preserve">You can lose touch with your inner truth when you pressure yourself to find immediate answers or force a sense of absolute certainty. </w:t>
      </w:r>
    </w:p>
    <w:p>
      <w:r>
        <w:rPr>
          <w:rFonts w:ascii="IM Fell English" w:hAnsi="IM Fell English"/>
          <w:color w:val="141414"/>
          <w:sz w:val="24"/>
        </w:rPr>
        <w:t>Because your process is mental and observational, you may sometimes believe you should already “know” what to do.</w:t>
      </w:r>
    </w:p>
    <w:p>
      <w:r>
        <w:rPr>
          <w:rFonts w:ascii="IM Fell English" w:hAnsi="IM Fell English"/>
          <w:color w:val="141414"/>
          <w:sz w:val="24"/>
        </w:rPr>
        <w:t>This can lead to:</w:t>
      </w:r>
    </w:p>
    <w:p>
      <w:pPr>
        <w:pStyle w:val="ListBullet"/>
      </w:pPr>
      <w:r>
        <w:rPr>
          <w:rFonts w:ascii="IM Fell English" w:hAnsi="IM Fell English"/>
          <w:color w:val="141414"/>
          <w:sz w:val="24"/>
        </w:rPr>
        <w:t>overthinking without resolution</w:t>
      </w:r>
    </w:p>
    <w:p>
      <w:pPr>
        <w:pStyle w:val="ListBullet"/>
      </w:pPr>
      <w:r>
        <w:rPr>
          <w:rFonts w:ascii="IM Fell English" w:hAnsi="IM Fell English"/>
          <w:color w:val="141414"/>
          <w:sz w:val="24"/>
        </w:rPr>
        <w:t>looping through possibilities endlessly</w:t>
      </w:r>
    </w:p>
    <w:p>
      <w:pPr>
        <w:pStyle w:val="ListBullet"/>
      </w:pPr>
      <w:r>
        <w:rPr>
          <w:rFonts w:ascii="IM Fell English" w:hAnsi="IM Fell English"/>
          <w:color w:val="141414"/>
          <w:sz w:val="24"/>
        </w:rPr>
        <w:t>trying to logic your way into certainty</w:t>
      </w:r>
    </w:p>
    <w:p>
      <w:pPr>
        <w:pStyle w:val="ListBullet"/>
      </w:pPr>
      <w:r>
        <w:rPr>
          <w:rFonts w:ascii="IM Fell English" w:hAnsi="IM Fell English"/>
          <w:color w:val="141414"/>
          <w:sz w:val="24"/>
        </w:rPr>
        <w:t>absorbing too many outside opinions</w:t>
      </w:r>
    </w:p>
    <w:p>
      <w:pPr>
        <w:pStyle w:val="ListBullet"/>
      </w:pPr>
      <w:r>
        <w:rPr>
          <w:rFonts w:ascii="IM Fell English" w:hAnsi="IM Fell English"/>
          <w:color w:val="141414"/>
          <w:sz w:val="24"/>
        </w:rPr>
        <w:t>mistaking mental pressure for clarity</w:t>
      </w:r>
    </w:p>
    <w:p>
      <w:pPr>
        <w:pStyle w:val="ListBullet"/>
      </w:pPr>
      <w:r>
        <w:rPr>
          <w:rFonts w:ascii="IM Fell English" w:hAnsi="IM Fell English"/>
          <w:color w:val="141414"/>
          <w:sz w:val="24"/>
        </w:rPr>
        <w:t>making decisions just to escape uncertainty</w:t>
      </w:r>
    </w:p>
    <w:p>
      <w:r>
        <w:rPr>
          <w:rFonts w:ascii="IM Fell English" w:hAnsi="IM Fell English"/>
          <w:color w:val="141414"/>
          <w:sz w:val="24"/>
        </w:rPr>
        <w:t xml:space="preserve">A common struggle for Mental Authority is failing to recognize how much your environment and company influence your process. </w:t>
      </w:r>
    </w:p>
    <w:p>
      <w:r>
        <w:rPr>
          <w:rFonts w:ascii="IM Fell English" w:hAnsi="IM Fell English"/>
          <w:color w:val="141414"/>
          <w:sz w:val="24"/>
        </w:rPr>
        <w:t xml:space="preserve">You might find that certain spaces allow your thoughts to feel expansive and honest, while others leave you feeling mentally scattered, pressured, or doubtful. </w:t>
      </w:r>
    </w:p>
    <w:p>
      <w:r>
        <w:rPr>
          <w:rFonts w:ascii="IM Fell English" w:hAnsi="IM Fell English"/>
          <w:color w:val="141414"/>
          <w:sz w:val="24"/>
        </w:rPr>
        <w:t>Your clarity is often relational and environmental.</w:t>
      </w:r>
    </w:p>
    <w:p>
      <w:r>
        <w:rPr>
          <w:rFonts w:ascii="IM Fell English" w:hAnsi="IM Fell English"/>
          <w:color w:val="141414"/>
          <w:sz w:val="24"/>
        </w:rPr>
        <w:t xml:space="preserve">This isn't because others should decide for you, but because your own vision sharpens when you have the room to process out loud. </w:t>
      </w:r>
    </w:p>
    <w:p>
      <w:r>
        <w:rPr>
          <w:rFonts w:ascii="IM Fell English" w:hAnsi="IM Fell English"/>
          <w:color w:val="141414"/>
          <w:sz w:val="24"/>
        </w:rPr>
        <w:t>You are not designed to isolate yourself inside your thoughts forever.</w:t>
      </w:r>
    </w:p>
    <w:p>
      <w:r>
        <w:rPr>
          <w:rFonts w:ascii="IM Fell English" w:hAnsi="IM Fell English"/>
          <w:color w:val="141414"/>
          <w:sz w:val="24"/>
        </w:rPr>
        <w:t>You are designed to explore them out loud.</w:t>
      </w:r>
    </w:p>
    <w:p>
      <w:pPr>
        <w:jc w:val="center"/>
      </w:pPr>
      <w:r>
        <w:rPr>
          <w:color w:val="141414"/>
        </w:rPr>
        <w:t>———</w:t>
      </w:r>
    </w:p>
    <w:p>
      <w:pPr>
        <w:pStyle w:val="Heading3"/>
        <w:jc w:val="center"/>
      </w:pPr>
      <w:r>
        <w:rPr>
          <w:rFonts w:ascii="IM Fell English" w:hAnsi="IM Fell English"/>
          <w:color w:val="0D0D0D"/>
        </w:rPr>
        <w:t>What Works Best For You</w:t>
      </w:r>
    </w:p>
    <w:p>
      <w:r>
        <w:rPr>
          <w:rFonts w:ascii="IM Fell English" w:hAnsi="IM Fell English"/>
          <w:color w:val="141414"/>
          <w:sz w:val="24"/>
        </w:rPr>
        <w:t xml:space="preserve">You make your best choices when you grant yourself the grace of time, moving through thoughts without demanding an instant conclusion. </w:t>
      </w:r>
    </w:p>
    <w:p>
      <w:r>
        <w:rPr>
          <w:rFonts w:ascii="IM Fell English" w:hAnsi="IM Fell English"/>
          <w:color w:val="141414"/>
          <w:sz w:val="24"/>
        </w:rPr>
        <w:t>Your clarity often develops through:</w:t>
      </w:r>
    </w:p>
    <w:p>
      <w:pPr>
        <w:pStyle w:val="ListBullet"/>
      </w:pPr>
      <w:r>
        <w:rPr>
          <w:rFonts w:ascii="IM Fell English" w:hAnsi="IM Fell English"/>
          <w:color w:val="141414"/>
          <w:sz w:val="24"/>
        </w:rPr>
        <w:t>talking things through</w:t>
      </w:r>
    </w:p>
    <w:p>
      <w:pPr>
        <w:pStyle w:val="ListBullet"/>
      </w:pPr>
      <w:r>
        <w:rPr>
          <w:rFonts w:ascii="IM Fell English" w:hAnsi="IM Fell English"/>
          <w:color w:val="141414"/>
          <w:sz w:val="24"/>
        </w:rPr>
        <w:t>hearing your own thoughts out loud</w:t>
      </w:r>
    </w:p>
    <w:p>
      <w:pPr>
        <w:pStyle w:val="ListBullet"/>
      </w:pPr>
      <w:r>
        <w:rPr>
          <w:rFonts w:ascii="IM Fell English" w:hAnsi="IM Fell English"/>
          <w:color w:val="141414"/>
          <w:sz w:val="24"/>
        </w:rPr>
        <w:t>noticing recurring truths over time</w:t>
      </w:r>
    </w:p>
    <w:p>
      <w:pPr>
        <w:pStyle w:val="ListBullet"/>
      </w:pPr>
      <w:r>
        <w:rPr>
          <w:rFonts w:ascii="IM Fell English" w:hAnsi="IM Fell English"/>
          <w:color w:val="141414"/>
          <w:sz w:val="24"/>
        </w:rPr>
        <w:t>observing how your perspective changes in different environments</w:t>
      </w:r>
    </w:p>
    <w:p>
      <w:pPr>
        <w:pStyle w:val="ListBullet"/>
      </w:pPr>
      <w:r>
        <w:rPr>
          <w:rFonts w:ascii="IM Fell English" w:hAnsi="IM Fell English"/>
          <w:color w:val="141414"/>
          <w:sz w:val="24"/>
        </w:rPr>
        <w:t>allowing mental spaciousness instead of forcing certainty</w:t>
      </w:r>
    </w:p>
    <w:p>
      <w:r>
        <w:rPr>
          <w:rFonts w:ascii="IM Fell English" w:hAnsi="IM Fell English"/>
          <w:color w:val="141414"/>
          <w:sz w:val="24"/>
        </w:rPr>
        <w:t>You may thrive when you:</w:t>
      </w:r>
    </w:p>
    <w:p>
      <w:pPr>
        <w:pStyle w:val="ListBullet"/>
      </w:pPr>
      <w:r>
        <w:rPr>
          <w:rFonts w:ascii="IM Fell English" w:hAnsi="IM Fell English"/>
          <w:color w:val="141414"/>
          <w:sz w:val="24"/>
        </w:rPr>
        <w:t>discuss decisions with trusted people who do not pressure you</w:t>
      </w:r>
    </w:p>
    <w:p>
      <w:pPr>
        <w:pStyle w:val="ListBullet"/>
      </w:pPr>
      <w:r>
        <w:rPr>
          <w:rFonts w:ascii="IM Fell English" w:hAnsi="IM Fell English"/>
          <w:color w:val="141414"/>
          <w:sz w:val="24"/>
        </w:rPr>
        <w:t>give yourself permission to explore possibilities before deciding</w:t>
      </w:r>
    </w:p>
    <w:p>
      <w:pPr>
        <w:pStyle w:val="ListBullet"/>
      </w:pPr>
      <w:r>
        <w:rPr>
          <w:rFonts w:ascii="IM Fell English" w:hAnsi="IM Fell English"/>
          <w:color w:val="141414"/>
          <w:sz w:val="24"/>
        </w:rPr>
        <w:t>stop expecting your first thought to be your final answer</w:t>
      </w:r>
    </w:p>
    <w:p>
      <w:pPr>
        <w:pStyle w:val="ListBullet"/>
      </w:pPr>
      <w:r>
        <w:rPr>
          <w:rFonts w:ascii="IM Fell English" w:hAnsi="IM Fell English"/>
          <w:color w:val="141414"/>
          <w:sz w:val="24"/>
        </w:rPr>
        <w:t>spend time in environments where your mind feels clear and open</w:t>
      </w:r>
    </w:p>
    <w:p>
      <w:pPr>
        <w:pStyle w:val="ListBullet"/>
      </w:pPr>
      <w:r>
        <w:rPr>
          <w:rFonts w:ascii="IM Fell English" w:hAnsi="IM Fell English"/>
          <w:color w:val="141414"/>
          <w:sz w:val="24"/>
        </w:rPr>
        <w:t>allow clarity to emerge gradually rather than forcefully</w:t>
      </w:r>
    </w:p>
    <w:p>
      <w:r>
        <w:rPr>
          <w:rFonts w:ascii="IM Fell English" w:hAnsi="IM Fell English"/>
          <w:color w:val="141414"/>
          <w:sz w:val="24"/>
        </w:rPr>
        <w:t xml:space="preserve">The core of this authority is remembering that your mind isn't designed to provide a quick fix or instant certainty. </w:t>
      </w:r>
    </w:p>
    <w:p>
      <w:r>
        <w:rPr>
          <w:rFonts w:ascii="IM Fell English" w:hAnsi="IM Fell English"/>
          <w:color w:val="141414"/>
          <w:sz w:val="24"/>
        </w:rPr>
        <w:t xml:space="preserve">Its value lies in the depth of perspective it offers. </w:t>
      </w:r>
    </w:p>
    <w:p>
      <w:r>
        <w:rPr>
          <w:rFonts w:ascii="IM Fell English" w:hAnsi="IM Fell English"/>
          <w:color w:val="141414"/>
          <w:sz w:val="24"/>
        </w:rPr>
        <w:t>Your process often works best when conversations feel exploratory rather than persuasive.</w:t>
      </w:r>
    </w:p>
    <w:p>
      <w:r>
        <w:rPr>
          <w:rFonts w:ascii="IM Fell English" w:hAnsi="IM Fell English"/>
          <w:color w:val="141414"/>
          <w:sz w:val="24"/>
        </w:rPr>
        <w:t>You are listening for resonance within yourself.</w:t>
      </w:r>
    </w:p>
    <w:p>
      <w:r>
        <w:rPr>
          <w:rFonts w:ascii="IM Fell English" w:hAnsi="IM Fell English"/>
          <w:color w:val="141414"/>
          <w:sz w:val="24"/>
        </w:rPr>
        <w:t>Not external approval.</w:t>
      </w:r>
    </w:p>
    <w:p>
      <w:pPr>
        <w:jc w:val="center"/>
      </w:pPr>
      <w:r>
        <w:rPr>
          <w:color w:val="141414"/>
        </w:rPr>
        <w:t>———</w:t>
      </w:r>
    </w:p>
    <w:p>
      <w:pPr>
        <w:pStyle w:val="Heading3"/>
        <w:jc w:val="center"/>
      </w:pPr>
      <w:r>
        <w:rPr>
          <w:rFonts w:ascii="IM Fell English" w:hAnsi="IM Fell English"/>
          <w:color w:val="0D0D0D"/>
        </w:rPr>
        <w:t>Self-Care &amp; Wellness Support</w:t>
      </w:r>
    </w:p>
    <w:p>
      <w:r>
        <w:rPr>
          <w:rFonts w:ascii="IM Fell English" w:hAnsi="IM Fell English"/>
          <w:color w:val="141414"/>
          <w:sz w:val="24"/>
        </w:rPr>
        <w:t>Your wellness is closely connected to mental spaciousness and perspective.</w:t>
      </w:r>
    </w:p>
    <w:p>
      <w:r>
        <w:rPr>
          <w:rFonts w:ascii="IM Fell English" w:hAnsi="IM Fell English"/>
          <w:color w:val="141414"/>
          <w:sz w:val="24"/>
        </w:rPr>
        <w:t>For you, self-care is often less about “quieting the mind” and more about creating healthy pathways for your thoughts to move, unfold, and process naturally.</w:t>
      </w:r>
    </w:p>
    <w:p>
      <w:r>
        <w:rPr>
          <w:rFonts w:ascii="IM Fell English" w:hAnsi="IM Fell English"/>
          <w:color w:val="141414"/>
          <w:sz w:val="24"/>
        </w:rPr>
        <w:t>Supportive wellness practices for this authority often include:</w:t>
      </w:r>
    </w:p>
    <w:p>
      <w:pPr>
        <w:pStyle w:val="ListBullet"/>
      </w:pPr>
      <w:r>
        <w:rPr>
          <w:rFonts w:ascii="IM Fell English" w:hAnsi="IM Fell English"/>
          <w:color w:val="141414"/>
          <w:sz w:val="24"/>
        </w:rPr>
        <w:t>speaking thoughts out loud instead of holding everything internally</w:t>
      </w:r>
    </w:p>
    <w:p>
      <w:pPr>
        <w:pStyle w:val="ListBullet"/>
      </w:pPr>
      <w:r>
        <w:rPr>
          <w:rFonts w:ascii="IM Fell English" w:hAnsi="IM Fell English"/>
          <w:color w:val="141414"/>
          <w:sz w:val="24"/>
        </w:rPr>
        <w:t>voice journaling or conversational journaling</w:t>
      </w:r>
    </w:p>
    <w:p>
      <w:pPr>
        <w:pStyle w:val="ListBullet"/>
      </w:pPr>
      <w:r>
        <w:rPr>
          <w:rFonts w:ascii="IM Fell English" w:hAnsi="IM Fell English"/>
          <w:color w:val="141414"/>
          <w:sz w:val="24"/>
        </w:rPr>
        <w:t>changing environments when you feel mentally stuck</w:t>
      </w:r>
    </w:p>
    <w:p>
      <w:pPr>
        <w:pStyle w:val="ListBullet"/>
      </w:pPr>
      <w:r>
        <w:rPr>
          <w:rFonts w:ascii="IM Fell English" w:hAnsi="IM Fell English"/>
          <w:color w:val="141414"/>
          <w:sz w:val="24"/>
        </w:rPr>
        <w:t>reflective conversations without pressure to immediately solve anything</w:t>
      </w:r>
    </w:p>
    <w:p>
      <w:pPr>
        <w:pStyle w:val="ListBullet"/>
      </w:pPr>
      <w:r>
        <w:rPr>
          <w:rFonts w:ascii="IM Fell English" w:hAnsi="IM Fell English"/>
          <w:color w:val="141414"/>
          <w:sz w:val="24"/>
        </w:rPr>
        <w:t>reducing decision fatigue where possible</w:t>
      </w:r>
    </w:p>
    <w:p>
      <w:pPr>
        <w:pStyle w:val="ListBullet"/>
      </w:pPr>
      <w:r>
        <w:rPr>
          <w:rFonts w:ascii="IM Fell English" w:hAnsi="IM Fell English"/>
          <w:color w:val="141414"/>
          <w:sz w:val="24"/>
        </w:rPr>
        <w:t>creating visual or physical spaces that help your mind feel clearer</w:t>
      </w:r>
    </w:p>
    <w:p>
      <w:pPr>
        <w:pStyle w:val="ListBullet"/>
      </w:pPr>
      <w:r>
        <w:rPr>
          <w:rFonts w:ascii="IM Fell English" w:hAnsi="IM Fell English"/>
          <w:color w:val="141414"/>
          <w:sz w:val="24"/>
        </w:rPr>
        <w:t>allowing yourself to mentally explore before committing</w:t>
      </w:r>
    </w:p>
    <w:p>
      <w:r>
        <w:rPr>
          <w:rFonts w:ascii="IM Fell English" w:hAnsi="IM Fell English"/>
          <w:color w:val="141414"/>
          <w:sz w:val="24"/>
        </w:rPr>
        <w:t xml:space="preserve">Physical movement can also be supportive, creating the mental room needed for insights to unfold without the pressure of a deadline. </w:t>
      </w:r>
    </w:p>
    <w:p>
      <w:r>
        <w:rPr>
          <w:rFonts w:ascii="IM Fell English" w:hAnsi="IM Fell English"/>
          <w:color w:val="141414"/>
          <w:sz w:val="24"/>
        </w:rPr>
        <w:t xml:space="preserve">Clarity arrives when thoughts are given the freedom to reorganize and settle in their own time. </w:t>
      </w:r>
    </w:p>
    <w:p>
      <w:r>
        <w:rPr>
          <w:rFonts w:ascii="IM Fell English" w:hAnsi="IM Fell English"/>
          <w:color w:val="141414"/>
          <w:sz w:val="24"/>
        </w:rPr>
        <w:t>You may also benefit from asking yourself:</w:t>
        <w:br/>
        <w:t xml:space="preserve"> “What continues to return as true?”</w:t>
        <w:br/>
        <w:t xml:space="preserve"> “How does my perspective change depending on my environment?”</w:t>
        <w:br/>
        <w:t xml:space="preserve"> “Does this choice feel expansive or constrictive?”  </w:t>
      </w:r>
      <w:r>
        <w:rPr>
          <w:rFonts w:ascii="IM Fell English" w:hAnsi="IM Fell English"/>
          <w:color w:val="141414"/>
          <w:sz w:val="24"/>
        </w:rPr>
      </w:r>
      <w:r>
        <w:rPr>
          <w:rFonts w:ascii="IM Fell English" w:hAnsi="IM Fell English"/>
          <w:color w:val="141414"/>
          <w:sz w:val="24"/>
        </w:rPr>
      </w:r>
      <w:r>
        <w:rPr>
          <w:rFonts w:ascii="IM Fell English" w:hAnsi="IM Fell English"/>
          <w:color w:val="141414"/>
          <w:sz w:val="24"/>
        </w:rPr>
      </w:r>
    </w:p>
    <w:p>
      <w:r>
        <w:rPr>
          <w:rFonts w:ascii="IM Fell English" w:hAnsi="IM Fell English"/>
          <w:color w:val="141414"/>
          <w:sz w:val="24"/>
        </w:rPr>
        <w:t xml:space="preserve">These reflections can help you distinguish fleeting mental noise from lasting clarity.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468" w:lineRule="auto"/>
    </w:pPr>
    <w:rPr>
      <w:rFonts w:ascii="IM Fell English" w:hAnsi="IM Fell English"/>
      <w:color w:val="141414"/>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IM Fell English" w:hAnsi="IM Fell English"/>
      <w:b/>
      <w:bCs/>
      <w:color w:val="0D0D0D"/>
      <w:sz w:val="5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IM Fell English" w:hAnsi="IM Fell English"/>
      <w:b/>
      <w:bCs/>
      <w:color w:val="0D0D0D"/>
      <w:sz w:val="3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IM Fell English" w:hAnsi="IM Fell English"/>
      <w:b/>
      <w:bCs/>
      <w:color w:val="0D0D0D"/>
      <w:sz w:val="28"/>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